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8165" w14:textId="77777777" w:rsidR="00671861" w:rsidRDefault="00671861" w:rsidP="00671861"/>
    <w:p w14:paraId="606F2E9F" w14:textId="77777777" w:rsidR="00671861" w:rsidRDefault="00671861" w:rsidP="00671861"/>
    <w:p w14:paraId="084332AA" w14:textId="77777777" w:rsidR="00671861" w:rsidRDefault="00671861" w:rsidP="00671861"/>
    <w:p w14:paraId="07AD9D3A" w14:textId="6A7A4F10" w:rsidR="00671861" w:rsidRPr="00671861" w:rsidRDefault="00671861" w:rsidP="00671861">
      <w:pPr>
        <w:pStyle w:val="Heading2"/>
      </w:pPr>
      <w:r>
        <w:t>Chapter 12 : Filters and Interceptors</w:t>
      </w:r>
    </w:p>
    <w:p w14:paraId="25701EC9" w14:textId="2113D1D1" w:rsidR="002815F3" w:rsidRDefault="00CE5B13" w:rsidP="00B2490C">
      <w:pPr>
        <w:pStyle w:val="ListParagraph"/>
        <w:numPr>
          <w:ilvl w:val="0"/>
          <w:numId w:val="26"/>
        </w:numPr>
      </w:pPr>
      <w:r>
        <w:t xml:space="preserve">Server side, </w:t>
      </w:r>
      <w:r w:rsidRPr="00CE5B13">
        <w:rPr>
          <w:b/>
          <w:bCs/>
        </w:rPr>
        <w:t>two kinds of filters</w:t>
      </w:r>
      <w:r>
        <w:t>:</w:t>
      </w:r>
    </w:p>
    <w:p w14:paraId="0F9C7E16" w14:textId="6FA0615F" w:rsidR="00CE5B13" w:rsidRDefault="00CE5B13" w:rsidP="00CE5B13">
      <w:pPr>
        <w:pStyle w:val="ListParagraph"/>
        <w:numPr>
          <w:ilvl w:val="1"/>
          <w:numId w:val="26"/>
        </w:numPr>
      </w:pPr>
      <w:r w:rsidRPr="002C28A3">
        <w:rPr>
          <w:b/>
          <w:bCs/>
          <w:u w:val="single"/>
        </w:rPr>
        <w:t>Request Filter</w:t>
      </w:r>
      <w:r>
        <w:t xml:space="preserve"> : </w:t>
      </w:r>
      <w:r w:rsidR="00CD7D39">
        <w:t xml:space="preserve">They get executed before </w:t>
      </w:r>
      <w:r w:rsidR="00171D8D">
        <w:t xml:space="preserve">a </w:t>
      </w:r>
      <w:r w:rsidR="00CD7D39" w:rsidRPr="002C28A3">
        <w:rPr>
          <w:b/>
          <w:bCs/>
        </w:rPr>
        <w:t>JAX-RS</w:t>
      </w:r>
      <w:r w:rsidR="00171D8D" w:rsidRPr="002C28A3">
        <w:rPr>
          <w:b/>
          <w:bCs/>
        </w:rPr>
        <w:t xml:space="preserve"> </w:t>
      </w:r>
      <w:r w:rsidR="002C28A3">
        <w:rPr>
          <w:b/>
          <w:bCs/>
        </w:rPr>
        <w:t>M</w:t>
      </w:r>
      <w:r w:rsidR="00171D8D" w:rsidRPr="002C28A3">
        <w:rPr>
          <w:b/>
          <w:bCs/>
        </w:rPr>
        <w:t>ethod</w:t>
      </w:r>
      <w:r w:rsidR="00171D8D">
        <w:t xml:space="preserve"> is invoked.</w:t>
      </w:r>
      <w:r w:rsidR="00CD7D39">
        <w:t xml:space="preserve"> </w:t>
      </w:r>
    </w:p>
    <w:p w14:paraId="2C4BCF0C" w14:textId="2F475FA6" w:rsidR="00CE5B13" w:rsidRDefault="00CE5B13" w:rsidP="00CE5B13">
      <w:pPr>
        <w:pStyle w:val="ListParagraph"/>
        <w:numPr>
          <w:ilvl w:val="1"/>
          <w:numId w:val="26"/>
        </w:numPr>
      </w:pPr>
      <w:r w:rsidRPr="002C28A3">
        <w:rPr>
          <w:b/>
          <w:bCs/>
          <w:u w:val="single"/>
        </w:rPr>
        <w:t>Response Filter</w:t>
      </w:r>
      <w:r w:rsidR="00171D8D">
        <w:t xml:space="preserve"> : After a JAX-RS method is invoked.</w:t>
      </w:r>
      <w:r w:rsidR="00171D8D">
        <w:br/>
      </w:r>
      <w:r w:rsidR="00171D8D" w:rsidRPr="00171D8D">
        <w:rPr>
          <w:b/>
          <w:bCs/>
        </w:rPr>
        <w:t>NOTE</w:t>
      </w:r>
      <w:r w:rsidR="00171D8D">
        <w:t xml:space="preserve">: </w:t>
      </w:r>
      <w:r w:rsidR="00171D8D" w:rsidRPr="00171D8D">
        <w:rPr>
          <w:b/>
          <w:bCs/>
        </w:rPr>
        <w:t>By default,</w:t>
      </w:r>
      <w:r w:rsidR="00171D8D">
        <w:t xml:space="preserve"> they are executed for all HTTP requests but can be bound to a specific </w:t>
      </w:r>
      <w:r w:rsidR="00171D8D" w:rsidRPr="005C4140">
        <w:rPr>
          <w:b/>
          <w:bCs/>
        </w:rPr>
        <w:t xml:space="preserve">JAX-RS </w:t>
      </w:r>
      <w:r w:rsidR="005C4140" w:rsidRPr="005C4140">
        <w:rPr>
          <w:b/>
          <w:bCs/>
        </w:rPr>
        <w:t>Method</w:t>
      </w:r>
      <w:r w:rsidR="00171D8D">
        <w:t xml:space="preserve"> too.</w:t>
      </w:r>
    </w:p>
    <w:p w14:paraId="246931E2" w14:textId="4191F233" w:rsidR="00CE5B13" w:rsidRDefault="00B83ADE" w:rsidP="00CE5B13">
      <w:pPr>
        <w:pStyle w:val="ListParagraph"/>
        <w:numPr>
          <w:ilvl w:val="0"/>
          <w:numId w:val="26"/>
        </w:numPr>
      </w:pPr>
      <w:r>
        <w:t>Internally, the algorithm for executing an HTTP on the server side looks something like this:</w:t>
      </w:r>
      <w:r>
        <w:br/>
      </w:r>
      <w:r w:rsidR="000957E0">
        <w:rPr>
          <w:noProof/>
        </w:rPr>
        <w:drawing>
          <wp:inline distT="0" distB="0" distL="0" distR="0" wp14:anchorId="5F751E53" wp14:editId="533F61A6">
            <wp:extent cx="7178827" cy="1853565"/>
            <wp:effectExtent l="19050" t="19050" r="22225" b="13335"/>
            <wp:docPr id="591058649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58649" name="Picture 1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7964" cy="1858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57E0">
        <w:br/>
      </w:r>
    </w:p>
    <w:p w14:paraId="44599D24" w14:textId="6E767D2A" w:rsidR="000957E0" w:rsidRDefault="00FF4A05" w:rsidP="00CE5B13">
      <w:pPr>
        <w:pStyle w:val="ListParagraph"/>
        <w:numPr>
          <w:ilvl w:val="0"/>
          <w:numId w:val="26"/>
        </w:numPr>
      </w:pPr>
      <w:r w:rsidRPr="00FF4A05">
        <w:rPr>
          <w:b/>
          <w:bCs/>
        </w:rPr>
        <w:t>NOTE</w:t>
      </w:r>
      <w:r>
        <w:t>: JAX-RS filters are different from those in Servlet API.</w:t>
      </w:r>
    </w:p>
    <w:p w14:paraId="457FF107" w14:textId="7AE204C8" w:rsidR="00FF4A05" w:rsidRDefault="00FF4A05" w:rsidP="00FF4A05">
      <w:pPr>
        <w:pStyle w:val="ListParagraph"/>
        <w:numPr>
          <w:ilvl w:val="1"/>
          <w:numId w:val="26"/>
        </w:numPr>
      </w:pPr>
      <w:r>
        <w:t>Servlet Filters wrap around the servlet processing and are run in the same Java Call Stack</w:t>
      </w:r>
      <w:r w:rsidR="00847D67">
        <w:t xml:space="preserve">. </w:t>
      </w:r>
      <w:r w:rsidR="00847D67">
        <w:br/>
        <w:t xml:space="preserve">Whereas JAX-RS filters run in their </w:t>
      </w:r>
      <w:r w:rsidR="00847D67" w:rsidRPr="002E0CBA">
        <w:rPr>
          <w:b/>
          <w:bCs/>
        </w:rPr>
        <w:t>Java Call stacks</w:t>
      </w:r>
      <w:r w:rsidR="00847D67">
        <w:t xml:space="preserve"> as </w:t>
      </w:r>
      <w:r w:rsidR="00847D67" w:rsidRPr="002E0CBA">
        <w:rPr>
          <w:b/>
          <w:bCs/>
        </w:rPr>
        <w:t>JAX-RS</w:t>
      </w:r>
      <w:r w:rsidR="00847D67">
        <w:t xml:space="preserve"> has </w:t>
      </w:r>
      <w:r w:rsidR="00847D67" w:rsidRPr="002E0CBA">
        <w:rPr>
          <w:b/>
          <w:bCs/>
        </w:rPr>
        <w:t>asynchronous API</w:t>
      </w:r>
      <w:r w:rsidR="00847D67">
        <w:t>.</w:t>
      </w:r>
      <w:r w:rsidR="00847D67">
        <w:br/>
        <w:t xml:space="preserve">Each request </w:t>
      </w:r>
      <w:r w:rsidR="004658CC">
        <w:t xml:space="preserve">filter </w:t>
      </w:r>
      <w:r w:rsidR="00847D67">
        <w:t xml:space="preserve">runs to completion </w:t>
      </w:r>
      <w:r w:rsidR="004658CC">
        <w:t>before the JAX-RS method is invoked.</w:t>
      </w:r>
      <w:r w:rsidR="004658CC">
        <w:br/>
        <w:t>Each response filter runs to completion only after a response becomes available to send back to the client.</w:t>
      </w:r>
      <w:r w:rsidR="00506983">
        <w:br/>
        <w:t xml:space="preserve">In the asynchronous case, response filters run after </w:t>
      </w:r>
      <w:r w:rsidR="00506983" w:rsidRPr="00506983">
        <w:rPr>
          <w:b/>
          <w:bCs/>
        </w:rPr>
        <w:t>resume()</w:t>
      </w:r>
      <w:r w:rsidR="00506983">
        <w:t xml:space="preserve">, </w:t>
      </w:r>
      <w:r w:rsidR="00506983" w:rsidRPr="00506983">
        <w:rPr>
          <w:b/>
          <w:bCs/>
        </w:rPr>
        <w:t>cancel()</w:t>
      </w:r>
      <w:r w:rsidR="00506983">
        <w:t xml:space="preserve"> or a </w:t>
      </w:r>
      <w:r w:rsidR="00506983" w:rsidRPr="00506983">
        <w:rPr>
          <w:b/>
          <w:bCs/>
        </w:rPr>
        <w:t>timeout</w:t>
      </w:r>
      <w:r w:rsidR="00506983">
        <w:t xml:space="preserve"> happens.</w:t>
      </w:r>
      <w:r w:rsidR="00DF202D">
        <w:br/>
      </w:r>
      <w:r w:rsidR="00A43A8A">
        <w:t>See Chapter 13 for more details on the Asynchronous API.</w:t>
      </w:r>
      <w:r w:rsidR="00670409">
        <w:tab/>
      </w:r>
    </w:p>
    <w:p w14:paraId="2E147054" w14:textId="77777777" w:rsidR="00670409" w:rsidRDefault="00670409" w:rsidP="00670409"/>
    <w:p w14:paraId="656EC864" w14:textId="30E60C0C" w:rsidR="00670409" w:rsidRDefault="00670409" w:rsidP="00BD3691">
      <w:pPr>
        <w:pStyle w:val="Heading1"/>
      </w:pPr>
      <w:r>
        <w:t>Server Request Filters</w:t>
      </w:r>
    </w:p>
    <w:p w14:paraId="480278AE" w14:textId="0E9ACD0E" w:rsidR="00670409" w:rsidRPr="00D82A57" w:rsidRDefault="00670409" w:rsidP="00670409">
      <w:pPr>
        <w:pStyle w:val="Normal1"/>
        <w:numPr>
          <w:ilvl w:val="0"/>
          <w:numId w:val="27"/>
        </w:numPr>
      </w:pPr>
      <w:r w:rsidRPr="003E6437">
        <w:rPr>
          <w:b/>
          <w:bCs/>
        </w:rPr>
        <w:t>Request Filters</w:t>
      </w:r>
      <w:r>
        <w:t xml:space="preserve"> are implementation of </w:t>
      </w:r>
      <w:r w:rsidRPr="007C0DBA">
        <w:rPr>
          <w:b/>
          <w:bCs/>
        </w:rPr>
        <w:t>ContainerRequestFilter</w:t>
      </w:r>
      <w:r w:rsidR="007C0DBA">
        <w:rPr>
          <w:b/>
          <w:bCs/>
        </w:rPr>
        <w:t>.</w:t>
      </w:r>
      <w:r w:rsidR="00D82A57">
        <w:rPr>
          <w:b/>
          <w:bCs/>
        </w:rPr>
        <w:br/>
      </w:r>
      <w:r w:rsidR="00D82A57">
        <w:rPr>
          <w:noProof/>
        </w:rPr>
        <w:drawing>
          <wp:inline distT="0" distB="0" distL="0" distR="0" wp14:anchorId="27054813" wp14:editId="76A1F103">
            <wp:extent cx="7207250" cy="1077362"/>
            <wp:effectExtent l="0" t="0" r="0" b="8890"/>
            <wp:docPr id="51801414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4144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5533" cy="108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9BCA" w14:textId="1F454B48" w:rsidR="00D82A57" w:rsidRDefault="00D82A57" w:rsidP="00670409">
      <w:pPr>
        <w:pStyle w:val="Normal1"/>
        <w:numPr>
          <w:ilvl w:val="0"/>
          <w:numId w:val="27"/>
        </w:numPr>
      </w:pPr>
      <w:r>
        <w:t>ContainerRequestFilter comes in two flavors:</w:t>
      </w:r>
    </w:p>
    <w:p w14:paraId="1C6C68B9" w14:textId="604EF139" w:rsidR="00D82A57" w:rsidRDefault="00D82A57" w:rsidP="00D82A57">
      <w:pPr>
        <w:pStyle w:val="Normal1"/>
        <w:numPr>
          <w:ilvl w:val="1"/>
          <w:numId w:val="27"/>
        </w:numPr>
      </w:pPr>
      <w:r w:rsidRPr="00D82A57">
        <w:rPr>
          <w:b/>
          <w:bCs/>
        </w:rPr>
        <w:t>Pre-Matching</w:t>
      </w:r>
      <w:r w:rsidR="005A25C7">
        <w:rPr>
          <w:b/>
          <w:bCs/>
        </w:rPr>
        <w:t xml:space="preserve"> Filters</w:t>
      </w:r>
      <w:r>
        <w:t>:</w:t>
      </w:r>
    </w:p>
    <w:p w14:paraId="2EA0E2A1" w14:textId="13BD82CC" w:rsidR="00D82A57" w:rsidRDefault="00043B6E" w:rsidP="00D82A57">
      <w:pPr>
        <w:pStyle w:val="Normal1"/>
        <w:numPr>
          <w:ilvl w:val="2"/>
          <w:numId w:val="27"/>
        </w:numPr>
      </w:pPr>
      <w:r>
        <w:t xml:space="preserve">Designated with </w:t>
      </w:r>
      <w:r w:rsidRPr="00524BB8">
        <w:rPr>
          <w:b/>
          <w:bCs/>
        </w:rPr>
        <w:t>@PreMatching</w:t>
      </w:r>
      <w:r>
        <w:t>.</w:t>
      </w:r>
    </w:p>
    <w:p w14:paraId="4C4BD5C2" w14:textId="07357322" w:rsidR="00043B6E" w:rsidRDefault="00043B6E" w:rsidP="00D82A57">
      <w:pPr>
        <w:pStyle w:val="Normal1"/>
        <w:numPr>
          <w:ilvl w:val="2"/>
          <w:numId w:val="27"/>
        </w:numPr>
      </w:pPr>
      <w:r>
        <w:t xml:space="preserve">Will be executed before the </w:t>
      </w:r>
      <w:r w:rsidRPr="00043B6E">
        <w:rPr>
          <w:b/>
          <w:bCs/>
        </w:rPr>
        <w:t>JAX-RS resource method</w:t>
      </w:r>
      <w:r>
        <w:t xml:space="preserve"> is matched with the incoming </w:t>
      </w:r>
      <w:r w:rsidRPr="008E0E32">
        <w:rPr>
          <w:b/>
          <w:bCs/>
        </w:rPr>
        <w:t>HTTP Request</w:t>
      </w:r>
      <w:r>
        <w:t>.</w:t>
      </w:r>
    </w:p>
    <w:p w14:paraId="67EEC1A7" w14:textId="496CE9F3" w:rsidR="00FF41DA" w:rsidRDefault="005A25C7" w:rsidP="00D82A57">
      <w:pPr>
        <w:pStyle w:val="Normal1"/>
        <w:numPr>
          <w:ilvl w:val="2"/>
          <w:numId w:val="27"/>
        </w:numPr>
      </w:pPr>
      <w:r>
        <w:rPr>
          <w:b/>
          <w:bCs/>
        </w:rPr>
        <w:t>Usage</w:t>
      </w:r>
      <w:r>
        <w:t xml:space="preserve">: They are often used to modify request attributes to change how they match to </w:t>
      </w:r>
      <w:r w:rsidR="00DF7C64">
        <w:t>a specific resource.</w:t>
      </w:r>
    </w:p>
    <w:p w14:paraId="1B46D8CC" w14:textId="77777777" w:rsidR="002F7012" w:rsidRDefault="00FF41DA" w:rsidP="00E9409B">
      <w:pPr>
        <w:pStyle w:val="Normal1"/>
        <w:numPr>
          <w:ilvl w:val="3"/>
          <w:numId w:val="27"/>
        </w:numPr>
      </w:pPr>
      <w:r>
        <w:rPr>
          <w:b/>
          <w:bCs/>
        </w:rPr>
        <w:t>For Example</w:t>
      </w:r>
      <w:r w:rsidRPr="00FF41DA">
        <w:t>:</w:t>
      </w:r>
      <w:r>
        <w:t xml:space="preserve"> </w:t>
      </w:r>
    </w:p>
    <w:p w14:paraId="19EC5139" w14:textId="02A1FBD5" w:rsidR="005A25C7" w:rsidRDefault="00FF41DA" w:rsidP="007A69C8">
      <w:pPr>
        <w:pStyle w:val="Normal1"/>
        <w:numPr>
          <w:ilvl w:val="3"/>
          <w:numId w:val="27"/>
        </w:numPr>
      </w:pPr>
      <w:r>
        <w:t xml:space="preserve">Some firewalls don’t allow PUT and/or DELETE invocations. </w:t>
      </w:r>
      <w:r w:rsidR="005A25C7">
        <w:t xml:space="preserve"> </w:t>
      </w:r>
    </w:p>
    <w:p w14:paraId="082B1F0F" w14:textId="4DAADA0B" w:rsidR="002F7012" w:rsidRDefault="002F7012" w:rsidP="007A69C8">
      <w:pPr>
        <w:pStyle w:val="Normal1"/>
        <w:numPr>
          <w:ilvl w:val="3"/>
          <w:numId w:val="27"/>
        </w:numPr>
      </w:pPr>
      <w:r>
        <w:lastRenderedPageBreak/>
        <w:t xml:space="preserve">To circumvent this limitation, many applications tunnel the HTTP method through HTTP header </w:t>
      </w:r>
      <w:r w:rsidRPr="002F7012">
        <w:rPr>
          <w:b/>
          <w:bCs/>
        </w:rPr>
        <w:t>X-HTTP-Method-Override</w:t>
      </w:r>
      <w:r>
        <w:t>.</w:t>
      </w:r>
      <w:r w:rsidR="007A69C8">
        <w:br/>
      </w:r>
      <w:r w:rsidR="007A69C8">
        <w:rPr>
          <w:noProof/>
        </w:rPr>
        <w:drawing>
          <wp:inline distT="0" distB="0" distL="0" distR="0" wp14:anchorId="2E7BBB47" wp14:editId="1EC5D06D">
            <wp:extent cx="5794218" cy="2193242"/>
            <wp:effectExtent l="19050" t="19050" r="16510" b="17145"/>
            <wp:docPr id="47555074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50745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0476" cy="2210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FAE1E" w14:textId="77E5B6DF" w:rsidR="00D97AE0" w:rsidRDefault="00D97AE0" w:rsidP="007A69C8">
      <w:pPr>
        <w:pStyle w:val="Normal1"/>
        <w:numPr>
          <w:ilvl w:val="3"/>
          <w:numId w:val="27"/>
        </w:numPr>
      </w:pPr>
      <w:r>
        <w:t xml:space="preserve">A filter can modify pretty much everything about the incoming request through methods on </w:t>
      </w:r>
      <w:r w:rsidRPr="00D97AE0">
        <w:rPr>
          <w:b/>
          <w:bCs/>
        </w:rPr>
        <w:t>ContainerRequestContext</w:t>
      </w:r>
      <w:r>
        <w:t>.</w:t>
      </w:r>
      <w:r>
        <w:br/>
        <w:t xml:space="preserve">But once </w:t>
      </w:r>
      <w:r w:rsidR="00DC77C4">
        <w:t xml:space="preserve">the request is matched to a </w:t>
      </w:r>
      <w:r w:rsidR="00DC77C4" w:rsidRPr="00DC77C4">
        <w:rPr>
          <w:b/>
          <w:bCs/>
        </w:rPr>
        <w:t>JAX-RS Method</w:t>
      </w:r>
      <w:r w:rsidR="00DC77C4">
        <w:t xml:space="preserve">, a filter can’t modify the request </w:t>
      </w:r>
      <w:r w:rsidR="00DC77C4" w:rsidRPr="00DC77C4">
        <w:rPr>
          <w:b/>
          <w:bCs/>
        </w:rPr>
        <w:t>URI or HTTP Method</w:t>
      </w:r>
      <w:r w:rsidR="00DC77C4">
        <w:t>.</w:t>
      </w:r>
    </w:p>
    <w:p w14:paraId="724281E0" w14:textId="77777777" w:rsidR="00E0702A" w:rsidRDefault="00123BF6" w:rsidP="00E0702A">
      <w:pPr>
        <w:pStyle w:val="Normal1"/>
        <w:numPr>
          <w:ilvl w:val="2"/>
          <w:numId w:val="27"/>
        </w:numPr>
      </w:pPr>
      <w:r w:rsidRPr="00E0702A">
        <w:rPr>
          <w:b/>
          <w:bCs/>
        </w:rPr>
        <w:t>Another use case</w:t>
      </w:r>
      <w:r>
        <w:t xml:space="preserve"> for request filters is implementing </w:t>
      </w:r>
      <w:r w:rsidRPr="00E0702A">
        <w:rPr>
          <w:b/>
          <w:bCs/>
        </w:rPr>
        <w:t>Custom Authentication Protocols</w:t>
      </w:r>
      <w:r>
        <w:t>:</w:t>
      </w:r>
    </w:p>
    <w:p w14:paraId="5FB3EAA7" w14:textId="7C2D55D3" w:rsidR="00123BF6" w:rsidRDefault="00123BF6" w:rsidP="00E0702A">
      <w:pPr>
        <w:pStyle w:val="Normal1"/>
        <w:numPr>
          <w:ilvl w:val="3"/>
          <w:numId w:val="27"/>
        </w:numPr>
      </w:pPr>
      <w:r w:rsidRPr="00E0702A">
        <w:rPr>
          <w:b/>
          <w:bCs/>
        </w:rPr>
        <w:t>For Example</w:t>
      </w:r>
      <w:r>
        <w:t xml:space="preserve">, OAuth 2.0 has a </w:t>
      </w:r>
      <w:r w:rsidR="00F000F3">
        <w:t xml:space="preserve">token protocol that is transmitted through the </w:t>
      </w:r>
      <w:r w:rsidR="00F000F3" w:rsidRPr="00E0702A">
        <w:rPr>
          <w:b/>
          <w:bCs/>
          <w:u w:val="single"/>
        </w:rPr>
        <w:t>Authorization HTTP</w:t>
      </w:r>
      <w:r w:rsidR="00F000F3" w:rsidRPr="00E0702A">
        <w:rPr>
          <w:b/>
          <w:bCs/>
        </w:rPr>
        <w:t xml:space="preserve"> header</w:t>
      </w:r>
      <w:r w:rsidR="00F000F3">
        <w:t>.</w:t>
      </w:r>
    </w:p>
    <w:p w14:paraId="714789AF" w14:textId="1C58B62A" w:rsidR="00E0702A" w:rsidRDefault="00E0702A" w:rsidP="00E0702A">
      <w:pPr>
        <w:pStyle w:val="Normal1"/>
        <w:numPr>
          <w:ilvl w:val="3"/>
          <w:numId w:val="27"/>
        </w:numPr>
      </w:pPr>
      <w:r>
        <w:t>Here is what the implementation of that might look like:</w:t>
      </w:r>
    </w:p>
    <w:p w14:paraId="4F20EEF0" w14:textId="5A3B2C2D" w:rsidR="00E0702A" w:rsidRDefault="003B0148" w:rsidP="00E0702A">
      <w:pPr>
        <w:pStyle w:val="Normal1"/>
        <w:numPr>
          <w:ilvl w:val="3"/>
          <w:numId w:val="27"/>
        </w:numPr>
      </w:pPr>
      <w:r>
        <w:rPr>
          <w:noProof/>
        </w:rPr>
        <w:drawing>
          <wp:inline distT="0" distB="0" distL="0" distR="0" wp14:anchorId="2B1A91A4" wp14:editId="36D1F266">
            <wp:extent cx="5867582" cy="2364105"/>
            <wp:effectExtent l="0" t="0" r="0" b="0"/>
            <wp:docPr id="176657459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74591" name="Picture 1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247" cy="23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C91E" w14:textId="430CC727" w:rsidR="00D82A57" w:rsidRDefault="00D82A57" w:rsidP="00D82A57">
      <w:pPr>
        <w:pStyle w:val="Normal1"/>
        <w:numPr>
          <w:ilvl w:val="1"/>
          <w:numId w:val="27"/>
        </w:numPr>
      </w:pPr>
      <w:r w:rsidRPr="00D82A57">
        <w:rPr>
          <w:b/>
          <w:bCs/>
        </w:rPr>
        <w:t>Post-Matching</w:t>
      </w:r>
      <w:r w:rsidR="005A25C7">
        <w:rPr>
          <w:b/>
          <w:bCs/>
        </w:rPr>
        <w:t xml:space="preserve"> Filters</w:t>
      </w:r>
      <w:r>
        <w:t>:</w:t>
      </w:r>
    </w:p>
    <w:p w14:paraId="6623131A" w14:textId="0C6F0FDA" w:rsidR="00590CE7" w:rsidRPr="00590CE7" w:rsidRDefault="00590CE7" w:rsidP="00590CE7">
      <w:pPr>
        <w:pStyle w:val="Normal1"/>
        <w:numPr>
          <w:ilvl w:val="2"/>
          <w:numId w:val="27"/>
        </w:numPr>
      </w:pPr>
      <w:r w:rsidRPr="00590CE7">
        <w:t>Thos</w:t>
      </w:r>
      <w:r>
        <w:t xml:space="preserve">e filters which are not annotated with @PreMatching annotation, come under the category of </w:t>
      </w:r>
      <w:r w:rsidRPr="00590CE7">
        <w:rPr>
          <w:b/>
          <w:bCs/>
        </w:rPr>
        <w:t>post-Matching filters</w:t>
      </w:r>
      <w:r>
        <w:t xml:space="preserve"> which mean they will be invoked after the received request has been mapped to </w:t>
      </w:r>
      <w:r w:rsidRPr="00590CE7">
        <w:rPr>
          <w:b/>
          <w:bCs/>
        </w:rPr>
        <w:t>JAX-RS Method</w:t>
      </w:r>
      <w:r>
        <w:t>.</w:t>
      </w:r>
    </w:p>
    <w:p w14:paraId="52636A21" w14:textId="599382A6" w:rsidR="00644375" w:rsidRDefault="00644375" w:rsidP="00B27FC4">
      <w:pPr>
        <w:pStyle w:val="Normal1"/>
      </w:pPr>
    </w:p>
    <w:p w14:paraId="0B62C0F2" w14:textId="77777777" w:rsidR="00B27FC4" w:rsidRDefault="00B27FC4" w:rsidP="00B27FC4">
      <w:pPr>
        <w:pStyle w:val="Normal1"/>
      </w:pPr>
    </w:p>
    <w:p w14:paraId="2D2BA003" w14:textId="77777777" w:rsidR="00231A21" w:rsidRDefault="00231A21" w:rsidP="00B27FC4">
      <w:pPr>
        <w:pStyle w:val="Normal1"/>
      </w:pPr>
    </w:p>
    <w:p w14:paraId="70554A2E" w14:textId="2BF2DF19" w:rsidR="00231A21" w:rsidRDefault="00BD3691" w:rsidP="00BD3691">
      <w:pPr>
        <w:pStyle w:val="Heading2"/>
      </w:pPr>
      <w:r>
        <w:t xml:space="preserve">Server Response </w:t>
      </w:r>
      <w:r w:rsidRPr="00BD3691">
        <w:t>Filter</w:t>
      </w:r>
    </w:p>
    <w:p w14:paraId="6F4754DD" w14:textId="4663A649" w:rsidR="00BD3691" w:rsidRPr="00D33EEF" w:rsidRDefault="00D33EEF" w:rsidP="00BD3691">
      <w:pPr>
        <w:pStyle w:val="Normal1"/>
        <w:numPr>
          <w:ilvl w:val="0"/>
          <w:numId w:val="28"/>
        </w:numPr>
        <w:rPr>
          <w:b/>
          <w:bCs/>
        </w:rPr>
      </w:pPr>
      <w:r w:rsidRPr="00D33EEF">
        <w:rPr>
          <w:b/>
          <w:bCs/>
        </w:rPr>
        <w:t>Response Filters</w:t>
      </w:r>
      <w:r>
        <w:rPr>
          <w:b/>
          <w:bCs/>
        </w:rPr>
        <w:t xml:space="preserve"> </w:t>
      </w:r>
      <w:r>
        <w:t xml:space="preserve">are implementations of the </w:t>
      </w:r>
      <w:r>
        <w:rPr>
          <w:b/>
          <w:bCs/>
        </w:rPr>
        <w:t>ContainerResponseFilter</w:t>
      </w:r>
      <w:r>
        <w:t xml:space="preserve"> interface.</w:t>
      </w:r>
    </w:p>
    <w:p w14:paraId="2C6C1D3D" w14:textId="07D53471" w:rsidR="00D33EEF" w:rsidRDefault="00271FD0" w:rsidP="00BD3691">
      <w:pPr>
        <w:pStyle w:val="Normal1"/>
        <w:numPr>
          <w:ilvl w:val="0"/>
          <w:numId w:val="28"/>
        </w:numPr>
        <w:rPr>
          <w:b/>
          <w:bCs/>
        </w:rPr>
      </w:pPr>
      <w:r>
        <w:rPr>
          <w:noProof/>
        </w:rPr>
        <w:drawing>
          <wp:inline distT="0" distB="0" distL="0" distR="0" wp14:anchorId="19499092" wp14:editId="36BE1CFC">
            <wp:extent cx="7049425" cy="1092200"/>
            <wp:effectExtent l="0" t="0" r="0" b="0"/>
            <wp:docPr id="58853098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30989" name="Picture 1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3639" cy="10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DF55" w14:textId="46C1414F" w:rsidR="00271FD0" w:rsidRPr="00EB4D0B" w:rsidRDefault="00271FD0" w:rsidP="00BD3691">
      <w:pPr>
        <w:pStyle w:val="Normal1"/>
        <w:numPr>
          <w:ilvl w:val="0"/>
          <w:numId w:val="28"/>
        </w:numPr>
      </w:pPr>
      <w:r w:rsidRPr="00271FD0">
        <w:t>Generally</w:t>
      </w:r>
      <w:r>
        <w:t>, Response filters are used to decorate Response by adding or modifying response headers.</w:t>
      </w:r>
      <w:r>
        <w:br/>
        <w:t xml:space="preserve">Such as for each GET Request Response, we want to set </w:t>
      </w:r>
      <w:r w:rsidRPr="00271FD0">
        <w:rPr>
          <w:b/>
          <w:bCs/>
        </w:rPr>
        <w:t>Cache-Control</w:t>
      </w:r>
      <w:r>
        <w:rPr>
          <w:b/>
          <w:bCs/>
        </w:rPr>
        <w:t xml:space="preserve"> header.</w:t>
      </w:r>
      <w:r>
        <w:rPr>
          <w:b/>
          <w:bCs/>
        </w:rPr>
        <w:br/>
      </w:r>
      <w:r w:rsidR="00FA1618">
        <w:rPr>
          <w:noProof/>
        </w:rPr>
        <w:lastRenderedPageBreak/>
        <w:drawing>
          <wp:inline distT="0" distB="0" distL="0" distR="0" wp14:anchorId="50A6E887" wp14:editId="5E0AF190">
            <wp:extent cx="7112635" cy="2437100"/>
            <wp:effectExtent l="0" t="0" r="0" b="1905"/>
            <wp:docPr id="164528274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82745" name="Picture 1" descr="A screen 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0632" cy="24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618">
        <w:rPr>
          <w:b/>
          <w:bCs/>
        </w:rPr>
        <w:br/>
      </w:r>
      <w:r w:rsidR="003913B5">
        <w:t xml:space="preserve">The </w:t>
      </w:r>
      <w:r w:rsidR="003913B5" w:rsidRPr="003913B5">
        <w:rPr>
          <w:b/>
          <w:bCs/>
        </w:rPr>
        <w:t>ContainerResponseContext</w:t>
      </w:r>
      <w:r w:rsidR="003913B5">
        <w:t xml:space="preserve"> allows us to view</w:t>
      </w:r>
      <w:r w:rsidR="003913B5" w:rsidRPr="003913B5">
        <w:rPr>
          <w:b/>
          <w:bCs/>
          <w:color w:val="00B050"/>
        </w:rPr>
        <w:t>, modify, add the response before it is marshalled and sent back to the client</w:t>
      </w:r>
      <w:r w:rsidR="003913B5">
        <w:t>.</w:t>
      </w:r>
    </w:p>
    <w:p w14:paraId="20F3F2AC" w14:textId="77777777" w:rsidR="00EB4D0B" w:rsidRDefault="00EB4D0B" w:rsidP="00CC2283">
      <w:pPr>
        <w:pStyle w:val="Normal1"/>
      </w:pPr>
    </w:p>
    <w:p w14:paraId="79165143" w14:textId="186B7D67" w:rsidR="00CC2283" w:rsidRDefault="00CC2283" w:rsidP="00CC2283">
      <w:pPr>
        <w:pStyle w:val="Heading1"/>
      </w:pPr>
      <w:r>
        <w:t>Reader and Writer Interceptors</w:t>
      </w:r>
    </w:p>
    <w:p w14:paraId="6CA5DBE9" w14:textId="0170FF8C" w:rsidR="00CC2283" w:rsidRDefault="009D6ED3" w:rsidP="00CC2283">
      <w:pPr>
        <w:pStyle w:val="Normal1"/>
        <w:numPr>
          <w:ilvl w:val="0"/>
          <w:numId w:val="29"/>
        </w:numPr>
      </w:pPr>
      <w:r>
        <w:t xml:space="preserve">While filters deal with headers, </w:t>
      </w:r>
      <w:r>
        <w:rPr>
          <w:b/>
          <w:bCs/>
        </w:rPr>
        <w:t>R</w:t>
      </w:r>
      <w:r w:rsidRPr="009D6ED3">
        <w:rPr>
          <w:b/>
          <w:bCs/>
        </w:rPr>
        <w:t>eader</w:t>
      </w:r>
      <w:r>
        <w:rPr>
          <w:b/>
          <w:bCs/>
        </w:rPr>
        <w:t xml:space="preserve"> &amp; Writer </w:t>
      </w:r>
      <w:r>
        <w:t xml:space="preserve">deal with </w:t>
      </w:r>
      <w:r w:rsidRPr="009D6ED3">
        <w:rPr>
          <w:b/>
          <w:bCs/>
        </w:rPr>
        <w:t>message bodies</w:t>
      </w:r>
      <w:r>
        <w:t>.</w:t>
      </w:r>
    </w:p>
    <w:p w14:paraId="4211855A" w14:textId="74AADB72" w:rsidR="009D6ED3" w:rsidRDefault="007C223D" w:rsidP="00CC2283">
      <w:pPr>
        <w:pStyle w:val="Normal1"/>
        <w:numPr>
          <w:ilvl w:val="0"/>
          <w:numId w:val="29"/>
        </w:numPr>
      </w:pPr>
      <w:r>
        <w:t xml:space="preserve">They work in conjunction with a </w:t>
      </w:r>
      <w:r>
        <w:rPr>
          <w:b/>
          <w:bCs/>
        </w:rPr>
        <w:t>MessageBodyReader &amp; MessageBodyWriter</w:t>
      </w:r>
      <w:r w:rsidR="0048442D">
        <w:t xml:space="preserve"> and are usable on both the client and server.</w:t>
      </w:r>
    </w:p>
    <w:p w14:paraId="0CDA4C2F" w14:textId="57CBCD19" w:rsidR="0048442D" w:rsidRDefault="0048442D" w:rsidP="00CC2283">
      <w:pPr>
        <w:pStyle w:val="Normal1"/>
        <w:numPr>
          <w:ilvl w:val="0"/>
          <w:numId w:val="29"/>
        </w:numPr>
      </w:pPr>
      <w:r w:rsidRPr="0048442D">
        <w:rPr>
          <w:b/>
          <w:bCs/>
        </w:rPr>
        <w:t>Reader Interceptors</w:t>
      </w:r>
      <w:r>
        <w:t xml:space="preserve"> implement the </w:t>
      </w:r>
      <w:r w:rsidRPr="0048442D">
        <w:rPr>
          <w:b/>
          <w:bCs/>
        </w:rPr>
        <w:t>ReaderInterceptor</w:t>
      </w:r>
      <w:r>
        <w:t xml:space="preserve"> interface and </w:t>
      </w:r>
      <w:r w:rsidRPr="0048442D">
        <w:rPr>
          <w:b/>
          <w:bCs/>
        </w:rPr>
        <w:t>Writer Interceptors</w:t>
      </w:r>
      <w:r>
        <w:t xml:space="preserve"> implement the </w:t>
      </w:r>
      <w:r w:rsidRPr="0048442D">
        <w:rPr>
          <w:b/>
          <w:bCs/>
        </w:rPr>
        <w:t>WriterInterceptor</w:t>
      </w:r>
      <w:r>
        <w:t>.</w:t>
      </w:r>
    </w:p>
    <w:p w14:paraId="01750E00" w14:textId="7A2C0B22" w:rsidR="007C223D" w:rsidRDefault="00D57529" w:rsidP="00CC2283">
      <w:pPr>
        <w:pStyle w:val="Normal1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6B414DC" wp14:editId="5BD29923">
            <wp:extent cx="7081112" cy="1729105"/>
            <wp:effectExtent l="0" t="0" r="5715" b="4445"/>
            <wp:docPr id="173481183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1834" name="Picture 1" descr="A screen shot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6935" cy="17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7E36" w14:textId="204B086D" w:rsidR="00D57529" w:rsidRDefault="009E5746" w:rsidP="00CC2283">
      <w:pPr>
        <w:pStyle w:val="Normal1"/>
        <w:numPr>
          <w:ilvl w:val="0"/>
          <w:numId w:val="29"/>
        </w:numPr>
      </w:pPr>
      <w:r>
        <w:t xml:space="preserve">These interceptors are triggered when a </w:t>
      </w:r>
      <w:r>
        <w:rPr>
          <w:b/>
          <w:bCs/>
        </w:rPr>
        <w:t>MessageBodyReader</w:t>
      </w:r>
      <w:r>
        <w:t xml:space="preserve"> or </w:t>
      </w:r>
      <w:r>
        <w:rPr>
          <w:b/>
          <w:bCs/>
        </w:rPr>
        <w:t>MessageBodyWriter</w:t>
      </w:r>
      <w:r>
        <w:t xml:space="preserve"> is needed to unmarshal or marshal </w:t>
      </w:r>
      <w:r w:rsidR="003849A0">
        <w:t>a Java Object to and from the HTTP message body.</w:t>
      </w:r>
    </w:p>
    <w:p w14:paraId="7FD6A8A0" w14:textId="5B594D12" w:rsidR="003849A0" w:rsidRDefault="003849A0" w:rsidP="00CC2283">
      <w:pPr>
        <w:pStyle w:val="Normal1"/>
        <w:numPr>
          <w:ilvl w:val="0"/>
          <w:numId w:val="29"/>
        </w:numPr>
      </w:pPr>
      <w:r>
        <w:t xml:space="preserve">Unlike filters, they are invoked in the </w:t>
      </w:r>
      <w:r w:rsidRPr="003849A0">
        <w:rPr>
          <w:b/>
          <w:bCs/>
        </w:rPr>
        <w:t>same Java Call Stack</w:t>
      </w:r>
      <w:r>
        <w:t>.</w:t>
      </w:r>
    </w:p>
    <w:p w14:paraId="5962C1B1" w14:textId="225497E2" w:rsidR="003849A0" w:rsidRDefault="003849A0" w:rsidP="00CC2283">
      <w:pPr>
        <w:pStyle w:val="Normal1"/>
        <w:numPr>
          <w:ilvl w:val="0"/>
          <w:numId w:val="29"/>
        </w:numPr>
      </w:pPr>
      <w:r>
        <w:t xml:space="preserve">In other words, a </w:t>
      </w:r>
      <w:r>
        <w:rPr>
          <w:b/>
          <w:bCs/>
        </w:rPr>
        <w:t>ReaderInterceptor</w:t>
      </w:r>
      <w:r>
        <w:t xml:space="preserve"> wraps around the invocation of </w:t>
      </w:r>
      <w:r>
        <w:rPr>
          <w:b/>
          <w:bCs/>
        </w:rPr>
        <w:t>MessageBodyReader.readFrom()</w:t>
      </w:r>
      <w:r>
        <w:t xml:space="preserve"> and a </w:t>
      </w:r>
      <w:r>
        <w:rPr>
          <w:b/>
          <w:bCs/>
        </w:rPr>
        <w:t>write</w:t>
      </w:r>
      <w:r w:rsidR="00F65423">
        <w:rPr>
          <w:b/>
          <w:bCs/>
        </w:rPr>
        <w:t xml:space="preserve">Interceptor </w:t>
      </w:r>
      <w:r w:rsidR="00F65423">
        <w:t xml:space="preserve">wraps around the invocation of the </w:t>
      </w:r>
      <w:r w:rsidR="00F65423" w:rsidRPr="00F65423">
        <w:rPr>
          <w:b/>
          <w:bCs/>
        </w:rPr>
        <w:t>MessageBodyWriter.writeTo()</w:t>
      </w:r>
      <w:r w:rsidR="00F65423">
        <w:t>.</w:t>
      </w:r>
    </w:p>
    <w:p w14:paraId="7AC31E86" w14:textId="396E9C93" w:rsidR="00F65423" w:rsidRDefault="00F80489" w:rsidP="00CC2283">
      <w:pPr>
        <w:pStyle w:val="Normal1"/>
        <w:numPr>
          <w:ilvl w:val="0"/>
          <w:numId w:val="29"/>
        </w:numPr>
      </w:pPr>
      <w:r>
        <w:t>d</w:t>
      </w:r>
    </w:p>
    <w:p w14:paraId="46C25100" w14:textId="711A107E" w:rsidR="00F80489" w:rsidRPr="00F80489" w:rsidRDefault="00F80489" w:rsidP="00F80489">
      <w:pPr>
        <w:pStyle w:val="Normal1"/>
        <w:rPr>
          <w:color w:val="FF0000"/>
          <w:sz w:val="56"/>
          <w:szCs w:val="56"/>
        </w:rPr>
      </w:pPr>
      <w:r w:rsidRPr="00F80489">
        <w:rPr>
          <w:color w:val="FF0000"/>
          <w:sz w:val="56"/>
          <w:szCs w:val="56"/>
        </w:rPr>
        <w:t>WE WILL COME BACK TO INTERCEPTOR</w:t>
      </w:r>
    </w:p>
    <w:sectPr w:rsidR="00F80489" w:rsidRPr="00F80489" w:rsidSect="00B27FC4">
      <w:pgSz w:w="12240" w:h="15840"/>
      <w:pgMar w:top="90" w:right="191" w:bottom="142" w:left="1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87455"/>
    <w:multiLevelType w:val="hybridMultilevel"/>
    <w:tmpl w:val="6EF2B084"/>
    <w:lvl w:ilvl="0" w:tplc="835E0B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11A83"/>
    <w:multiLevelType w:val="hybridMultilevel"/>
    <w:tmpl w:val="8894F506"/>
    <w:lvl w:ilvl="0" w:tplc="835E0B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540C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977EF"/>
    <w:multiLevelType w:val="hybridMultilevel"/>
    <w:tmpl w:val="B78E3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5"/>
  </w:num>
  <w:num w:numId="23" w16cid:durableId="2011830157">
    <w:abstractNumId w:val="13"/>
  </w:num>
  <w:num w:numId="24" w16cid:durableId="644236185">
    <w:abstractNumId w:val="26"/>
  </w:num>
  <w:num w:numId="25" w16cid:durableId="1580139972">
    <w:abstractNumId w:val="16"/>
  </w:num>
  <w:num w:numId="26" w16cid:durableId="2123112756">
    <w:abstractNumId w:val="27"/>
  </w:num>
  <w:num w:numId="27" w16cid:durableId="1565144277">
    <w:abstractNumId w:val="28"/>
  </w:num>
  <w:num w:numId="28" w16cid:durableId="1610962968">
    <w:abstractNumId w:val="17"/>
  </w:num>
  <w:num w:numId="29" w16cid:durableId="12329345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652F"/>
    <w:rsid w:val="00007066"/>
    <w:rsid w:val="00012076"/>
    <w:rsid w:val="00012F70"/>
    <w:rsid w:val="00016589"/>
    <w:rsid w:val="00021D9D"/>
    <w:rsid w:val="00027FB7"/>
    <w:rsid w:val="0003156A"/>
    <w:rsid w:val="000321F8"/>
    <w:rsid w:val="000354EB"/>
    <w:rsid w:val="00040196"/>
    <w:rsid w:val="000413D6"/>
    <w:rsid w:val="0004217D"/>
    <w:rsid w:val="00043B6E"/>
    <w:rsid w:val="0005178E"/>
    <w:rsid w:val="00054639"/>
    <w:rsid w:val="00054E41"/>
    <w:rsid w:val="00055785"/>
    <w:rsid w:val="000617EB"/>
    <w:rsid w:val="00062864"/>
    <w:rsid w:val="00070282"/>
    <w:rsid w:val="00070394"/>
    <w:rsid w:val="00072C1D"/>
    <w:rsid w:val="00074391"/>
    <w:rsid w:val="00074B13"/>
    <w:rsid w:val="000768C5"/>
    <w:rsid w:val="0008637B"/>
    <w:rsid w:val="000921E8"/>
    <w:rsid w:val="000957E0"/>
    <w:rsid w:val="00096108"/>
    <w:rsid w:val="00096B79"/>
    <w:rsid w:val="00096B90"/>
    <w:rsid w:val="000A5EB6"/>
    <w:rsid w:val="000B1980"/>
    <w:rsid w:val="000B5D1E"/>
    <w:rsid w:val="000B77BB"/>
    <w:rsid w:val="000B78FA"/>
    <w:rsid w:val="000C2AA3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682A"/>
    <w:rsid w:val="00106F32"/>
    <w:rsid w:val="001134DD"/>
    <w:rsid w:val="00114323"/>
    <w:rsid w:val="0011675D"/>
    <w:rsid w:val="001223D5"/>
    <w:rsid w:val="00123BF6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678D4"/>
    <w:rsid w:val="00171C11"/>
    <w:rsid w:val="00171D8D"/>
    <w:rsid w:val="00171DC2"/>
    <w:rsid w:val="0017218D"/>
    <w:rsid w:val="001750F1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DFD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155E"/>
    <w:rsid w:val="00223FBC"/>
    <w:rsid w:val="0022648B"/>
    <w:rsid w:val="00227C8E"/>
    <w:rsid w:val="00231A21"/>
    <w:rsid w:val="00237F36"/>
    <w:rsid w:val="00240867"/>
    <w:rsid w:val="00244512"/>
    <w:rsid w:val="00250556"/>
    <w:rsid w:val="002513CF"/>
    <w:rsid w:val="00252A1B"/>
    <w:rsid w:val="0025324F"/>
    <w:rsid w:val="00256564"/>
    <w:rsid w:val="00263AE1"/>
    <w:rsid w:val="00270586"/>
    <w:rsid w:val="00271FD0"/>
    <w:rsid w:val="00272FC5"/>
    <w:rsid w:val="0027385B"/>
    <w:rsid w:val="00280407"/>
    <w:rsid w:val="002810C9"/>
    <w:rsid w:val="00281196"/>
    <w:rsid w:val="002815F3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C28A3"/>
    <w:rsid w:val="002D106A"/>
    <w:rsid w:val="002D4DA1"/>
    <w:rsid w:val="002D54B9"/>
    <w:rsid w:val="002D656A"/>
    <w:rsid w:val="002D6A8A"/>
    <w:rsid w:val="002E02EA"/>
    <w:rsid w:val="002E0CBA"/>
    <w:rsid w:val="002E3AAF"/>
    <w:rsid w:val="002E6ACF"/>
    <w:rsid w:val="002F073C"/>
    <w:rsid w:val="002F21E4"/>
    <w:rsid w:val="002F4604"/>
    <w:rsid w:val="002F4AC3"/>
    <w:rsid w:val="002F7012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81E39"/>
    <w:rsid w:val="00382499"/>
    <w:rsid w:val="003849A0"/>
    <w:rsid w:val="003905D6"/>
    <w:rsid w:val="003913B5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0148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40CE"/>
    <w:rsid w:val="003D47CC"/>
    <w:rsid w:val="003D7056"/>
    <w:rsid w:val="003E0087"/>
    <w:rsid w:val="003E1234"/>
    <w:rsid w:val="003E210D"/>
    <w:rsid w:val="003E26EA"/>
    <w:rsid w:val="003E5CDF"/>
    <w:rsid w:val="003E6437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730F"/>
    <w:rsid w:val="00440324"/>
    <w:rsid w:val="00441E6E"/>
    <w:rsid w:val="00443EC9"/>
    <w:rsid w:val="00450799"/>
    <w:rsid w:val="004512D6"/>
    <w:rsid w:val="004527C5"/>
    <w:rsid w:val="00452A4D"/>
    <w:rsid w:val="00452DD8"/>
    <w:rsid w:val="00454DBA"/>
    <w:rsid w:val="004565B7"/>
    <w:rsid w:val="0046140B"/>
    <w:rsid w:val="00461667"/>
    <w:rsid w:val="00463231"/>
    <w:rsid w:val="00464551"/>
    <w:rsid w:val="0046502E"/>
    <w:rsid w:val="004658CC"/>
    <w:rsid w:val="00472A52"/>
    <w:rsid w:val="00475F09"/>
    <w:rsid w:val="004760DC"/>
    <w:rsid w:val="00477B80"/>
    <w:rsid w:val="0048110E"/>
    <w:rsid w:val="00481C4A"/>
    <w:rsid w:val="00483BE0"/>
    <w:rsid w:val="00484313"/>
    <w:rsid w:val="0048442D"/>
    <w:rsid w:val="00484893"/>
    <w:rsid w:val="00486503"/>
    <w:rsid w:val="004873B5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A7B"/>
    <w:rsid w:val="004F45CA"/>
    <w:rsid w:val="004F53AE"/>
    <w:rsid w:val="004F7C6C"/>
    <w:rsid w:val="00500376"/>
    <w:rsid w:val="00506983"/>
    <w:rsid w:val="00510CB8"/>
    <w:rsid w:val="00513779"/>
    <w:rsid w:val="00513A29"/>
    <w:rsid w:val="0051438B"/>
    <w:rsid w:val="0051554A"/>
    <w:rsid w:val="005159DD"/>
    <w:rsid w:val="005200BA"/>
    <w:rsid w:val="00524A4A"/>
    <w:rsid w:val="00524BB8"/>
    <w:rsid w:val="0052709D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0CE7"/>
    <w:rsid w:val="005910A9"/>
    <w:rsid w:val="0059364D"/>
    <w:rsid w:val="005965B3"/>
    <w:rsid w:val="005A242D"/>
    <w:rsid w:val="005A25C7"/>
    <w:rsid w:val="005A455A"/>
    <w:rsid w:val="005A4574"/>
    <w:rsid w:val="005B326C"/>
    <w:rsid w:val="005B382F"/>
    <w:rsid w:val="005B511C"/>
    <w:rsid w:val="005B5398"/>
    <w:rsid w:val="005C353F"/>
    <w:rsid w:val="005C3570"/>
    <w:rsid w:val="005C3E33"/>
    <w:rsid w:val="005C414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01D8"/>
    <w:rsid w:val="00622855"/>
    <w:rsid w:val="00623771"/>
    <w:rsid w:val="006237ED"/>
    <w:rsid w:val="00627794"/>
    <w:rsid w:val="00632101"/>
    <w:rsid w:val="00636632"/>
    <w:rsid w:val="00637A5C"/>
    <w:rsid w:val="00642703"/>
    <w:rsid w:val="00643A31"/>
    <w:rsid w:val="00644375"/>
    <w:rsid w:val="00650222"/>
    <w:rsid w:val="00651D13"/>
    <w:rsid w:val="00652AC7"/>
    <w:rsid w:val="00653EF4"/>
    <w:rsid w:val="006617DA"/>
    <w:rsid w:val="006624AB"/>
    <w:rsid w:val="00662D89"/>
    <w:rsid w:val="00663EE7"/>
    <w:rsid w:val="0066456B"/>
    <w:rsid w:val="00670409"/>
    <w:rsid w:val="00670C42"/>
    <w:rsid w:val="00671861"/>
    <w:rsid w:val="00671A72"/>
    <w:rsid w:val="00672ECC"/>
    <w:rsid w:val="00673B7B"/>
    <w:rsid w:val="006772E3"/>
    <w:rsid w:val="00677704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5A21"/>
    <w:rsid w:val="007677A0"/>
    <w:rsid w:val="0077125C"/>
    <w:rsid w:val="00771BCB"/>
    <w:rsid w:val="00773927"/>
    <w:rsid w:val="00777A94"/>
    <w:rsid w:val="00781C4D"/>
    <w:rsid w:val="00785B6A"/>
    <w:rsid w:val="00786385"/>
    <w:rsid w:val="007867D9"/>
    <w:rsid w:val="007A017F"/>
    <w:rsid w:val="007A1B9B"/>
    <w:rsid w:val="007A5674"/>
    <w:rsid w:val="007A69C8"/>
    <w:rsid w:val="007B09AA"/>
    <w:rsid w:val="007B1AB0"/>
    <w:rsid w:val="007B3ACA"/>
    <w:rsid w:val="007B7396"/>
    <w:rsid w:val="007C0638"/>
    <w:rsid w:val="007C0DBA"/>
    <w:rsid w:val="007C223D"/>
    <w:rsid w:val="007C4CE2"/>
    <w:rsid w:val="007C4F67"/>
    <w:rsid w:val="007C6E38"/>
    <w:rsid w:val="007D025E"/>
    <w:rsid w:val="007F20BE"/>
    <w:rsid w:val="0080281A"/>
    <w:rsid w:val="0080482F"/>
    <w:rsid w:val="00805EDF"/>
    <w:rsid w:val="00807933"/>
    <w:rsid w:val="0081027B"/>
    <w:rsid w:val="00810CCF"/>
    <w:rsid w:val="0081401A"/>
    <w:rsid w:val="008165AB"/>
    <w:rsid w:val="00816ED9"/>
    <w:rsid w:val="00826A61"/>
    <w:rsid w:val="00830C93"/>
    <w:rsid w:val="008344A6"/>
    <w:rsid w:val="00847683"/>
    <w:rsid w:val="00847D67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2BB7"/>
    <w:rsid w:val="008D6284"/>
    <w:rsid w:val="008D6C79"/>
    <w:rsid w:val="008D73EE"/>
    <w:rsid w:val="008E0E32"/>
    <w:rsid w:val="008E1A25"/>
    <w:rsid w:val="008E3B21"/>
    <w:rsid w:val="008E536F"/>
    <w:rsid w:val="008E53B4"/>
    <w:rsid w:val="008F148E"/>
    <w:rsid w:val="008F171E"/>
    <w:rsid w:val="008F3F5B"/>
    <w:rsid w:val="008F40C1"/>
    <w:rsid w:val="008F503B"/>
    <w:rsid w:val="008F603C"/>
    <w:rsid w:val="008F6FA4"/>
    <w:rsid w:val="00902DD6"/>
    <w:rsid w:val="00904712"/>
    <w:rsid w:val="00907636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354E4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561F"/>
    <w:rsid w:val="00995E0A"/>
    <w:rsid w:val="0099786F"/>
    <w:rsid w:val="009A089D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D6ED3"/>
    <w:rsid w:val="009E5746"/>
    <w:rsid w:val="009E6882"/>
    <w:rsid w:val="009F11BA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3A8A"/>
    <w:rsid w:val="00A47943"/>
    <w:rsid w:val="00A47BB1"/>
    <w:rsid w:val="00A52739"/>
    <w:rsid w:val="00A56F62"/>
    <w:rsid w:val="00A66304"/>
    <w:rsid w:val="00A6712D"/>
    <w:rsid w:val="00A6781B"/>
    <w:rsid w:val="00A67B51"/>
    <w:rsid w:val="00A7041A"/>
    <w:rsid w:val="00A755D9"/>
    <w:rsid w:val="00A76623"/>
    <w:rsid w:val="00A778C8"/>
    <w:rsid w:val="00A809D0"/>
    <w:rsid w:val="00A84D98"/>
    <w:rsid w:val="00A85E73"/>
    <w:rsid w:val="00A87626"/>
    <w:rsid w:val="00A9209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7D1E"/>
    <w:rsid w:val="00AD3083"/>
    <w:rsid w:val="00AE0082"/>
    <w:rsid w:val="00AE4026"/>
    <w:rsid w:val="00AE4661"/>
    <w:rsid w:val="00AE5197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27FC4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2364"/>
    <w:rsid w:val="00B729AA"/>
    <w:rsid w:val="00B757DF"/>
    <w:rsid w:val="00B777DA"/>
    <w:rsid w:val="00B818AF"/>
    <w:rsid w:val="00B83549"/>
    <w:rsid w:val="00B83ADE"/>
    <w:rsid w:val="00B8418C"/>
    <w:rsid w:val="00B84EE3"/>
    <w:rsid w:val="00B85D7F"/>
    <w:rsid w:val="00B91CBF"/>
    <w:rsid w:val="00B92DEC"/>
    <w:rsid w:val="00B93FA0"/>
    <w:rsid w:val="00B94827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014E"/>
    <w:rsid w:val="00BD1DAA"/>
    <w:rsid w:val="00BD1EDB"/>
    <w:rsid w:val="00BD2BA0"/>
    <w:rsid w:val="00BD3691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6C0D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90E13"/>
    <w:rsid w:val="00C948BC"/>
    <w:rsid w:val="00C94962"/>
    <w:rsid w:val="00C95337"/>
    <w:rsid w:val="00C97F8B"/>
    <w:rsid w:val="00CA0CC2"/>
    <w:rsid w:val="00CB475E"/>
    <w:rsid w:val="00CC1409"/>
    <w:rsid w:val="00CC1999"/>
    <w:rsid w:val="00CC2283"/>
    <w:rsid w:val="00CC5C2B"/>
    <w:rsid w:val="00CC6B83"/>
    <w:rsid w:val="00CD0AB6"/>
    <w:rsid w:val="00CD652D"/>
    <w:rsid w:val="00CD7867"/>
    <w:rsid w:val="00CD7D39"/>
    <w:rsid w:val="00CE5B13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3EEF"/>
    <w:rsid w:val="00D3638C"/>
    <w:rsid w:val="00D37A86"/>
    <w:rsid w:val="00D41DDA"/>
    <w:rsid w:val="00D44488"/>
    <w:rsid w:val="00D456B1"/>
    <w:rsid w:val="00D51635"/>
    <w:rsid w:val="00D57529"/>
    <w:rsid w:val="00D6149C"/>
    <w:rsid w:val="00D624A1"/>
    <w:rsid w:val="00D63830"/>
    <w:rsid w:val="00D705BC"/>
    <w:rsid w:val="00D718AD"/>
    <w:rsid w:val="00D72ADA"/>
    <w:rsid w:val="00D73391"/>
    <w:rsid w:val="00D73A96"/>
    <w:rsid w:val="00D82A57"/>
    <w:rsid w:val="00D836B8"/>
    <w:rsid w:val="00D84FF5"/>
    <w:rsid w:val="00D86F9D"/>
    <w:rsid w:val="00D87B4A"/>
    <w:rsid w:val="00D916EB"/>
    <w:rsid w:val="00D9596E"/>
    <w:rsid w:val="00D975F8"/>
    <w:rsid w:val="00D97AE0"/>
    <w:rsid w:val="00DA038B"/>
    <w:rsid w:val="00DA1F44"/>
    <w:rsid w:val="00DA2307"/>
    <w:rsid w:val="00DA316E"/>
    <w:rsid w:val="00DA536F"/>
    <w:rsid w:val="00DB0362"/>
    <w:rsid w:val="00DB3AE7"/>
    <w:rsid w:val="00DB3BC5"/>
    <w:rsid w:val="00DB5688"/>
    <w:rsid w:val="00DB6942"/>
    <w:rsid w:val="00DB7286"/>
    <w:rsid w:val="00DC18B1"/>
    <w:rsid w:val="00DC27DC"/>
    <w:rsid w:val="00DC3429"/>
    <w:rsid w:val="00DC3865"/>
    <w:rsid w:val="00DC4EC8"/>
    <w:rsid w:val="00DC555F"/>
    <w:rsid w:val="00DC7288"/>
    <w:rsid w:val="00DC7548"/>
    <w:rsid w:val="00DC77C4"/>
    <w:rsid w:val="00DD0EDA"/>
    <w:rsid w:val="00DD2610"/>
    <w:rsid w:val="00DD60E4"/>
    <w:rsid w:val="00DE0CF7"/>
    <w:rsid w:val="00DE6930"/>
    <w:rsid w:val="00DF093A"/>
    <w:rsid w:val="00DF202D"/>
    <w:rsid w:val="00DF2FEB"/>
    <w:rsid w:val="00DF3022"/>
    <w:rsid w:val="00DF51A5"/>
    <w:rsid w:val="00DF7C5D"/>
    <w:rsid w:val="00DF7C64"/>
    <w:rsid w:val="00E002AB"/>
    <w:rsid w:val="00E002DF"/>
    <w:rsid w:val="00E00CDE"/>
    <w:rsid w:val="00E05152"/>
    <w:rsid w:val="00E06149"/>
    <w:rsid w:val="00E0702A"/>
    <w:rsid w:val="00E1292B"/>
    <w:rsid w:val="00E1672F"/>
    <w:rsid w:val="00E17B99"/>
    <w:rsid w:val="00E2188D"/>
    <w:rsid w:val="00E2324F"/>
    <w:rsid w:val="00E256DD"/>
    <w:rsid w:val="00E325DE"/>
    <w:rsid w:val="00E32941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5FFE"/>
    <w:rsid w:val="00E87043"/>
    <w:rsid w:val="00E876DC"/>
    <w:rsid w:val="00E87F8C"/>
    <w:rsid w:val="00E9409B"/>
    <w:rsid w:val="00E9480D"/>
    <w:rsid w:val="00E94AEF"/>
    <w:rsid w:val="00EA1579"/>
    <w:rsid w:val="00EA3BC1"/>
    <w:rsid w:val="00EB4D0B"/>
    <w:rsid w:val="00EB65E9"/>
    <w:rsid w:val="00EC58F2"/>
    <w:rsid w:val="00ED1A5F"/>
    <w:rsid w:val="00ED5C12"/>
    <w:rsid w:val="00EE36DF"/>
    <w:rsid w:val="00EE4A5D"/>
    <w:rsid w:val="00EE4DF4"/>
    <w:rsid w:val="00EE4E83"/>
    <w:rsid w:val="00EF061F"/>
    <w:rsid w:val="00EF59B4"/>
    <w:rsid w:val="00EF6358"/>
    <w:rsid w:val="00F000F3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4D55"/>
    <w:rsid w:val="00F65423"/>
    <w:rsid w:val="00F65504"/>
    <w:rsid w:val="00F702C7"/>
    <w:rsid w:val="00F716DB"/>
    <w:rsid w:val="00F72720"/>
    <w:rsid w:val="00F7357B"/>
    <w:rsid w:val="00F80489"/>
    <w:rsid w:val="00F81F98"/>
    <w:rsid w:val="00F91B99"/>
    <w:rsid w:val="00F9211E"/>
    <w:rsid w:val="00F96D79"/>
    <w:rsid w:val="00FA1618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D7EF3"/>
    <w:rsid w:val="00FE6629"/>
    <w:rsid w:val="00FE7077"/>
    <w:rsid w:val="00FF41DA"/>
    <w:rsid w:val="00FF42E4"/>
    <w:rsid w:val="00FF4535"/>
    <w:rsid w:val="00FF4A0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autoRedefine/>
    <w:qFormat/>
    <w:rsid w:val="00BD3691"/>
    <w:pPr>
      <w:keepNext/>
      <w:keepLines/>
      <w:spacing w:before="360" w:after="120"/>
      <w:ind w:left="170"/>
      <w:outlineLvl w:val="1"/>
    </w:pPr>
    <w:rPr>
      <w:color w:val="000000" w:themeColor="text1"/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354E4"/>
    <w:pPr>
      <w:spacing w:after="100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19</cp:revision>
  <dcterms:created xsi:type="dcterms:W3CDTF">2023-04-26T17:14:00Z</dcterms:created>
  <dcterms:modified xsi:type="dcterms:W3CDTF">2023-05-20T10:33:00Z</dcterms:modified>
</cp:coreProperties>
</file>