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94BA" w14:textId="4A895BA3" w:rsidR="00FC2718" w:rsidRDefault="00082069" w:rsidP="00CF76BD">
      <w:pPr>
        <w:pStyle w:val="ListParagraph"/>
        <w:numPr>
          <w:ilvl w:val="0"/>
          <w:numId w:val="17"/>
        </w:numPr>
        <w:rPr>
          <w:lang w:val="en-IN"/>
        </w:rPr>
      </w:pPr>
      <w:r w:rsidRPr="00082069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51AFB9D4" w14:textId="57893AFB" w:rsidR="00082069" w:rsidRDefault="00082069" w:rsidP="00082069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What does a candle tell us?</w:t>
      </w:r>
    </w:p>
    <w:p w14:paraId="4A7AFE67" w14:textId="5E7CAB75" w:rsidR="00082069" w:rsidRDefault="00082069" w:rsidP="00082069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Candle speaks with us.</w:t>
      </w:r>
      <w:r w:rsidR="00B953C0">
        <w:rPr>
          <w:lang w:val="en-IN"/>
        </w:rPr>
        <w:br/>
      </w:r>
      <w:r w:rsidR="00B953C0">
        <w:rPr>
          <w:noProof/>
        </w:rPr>
        <w:drawing>
          <wp:inline distT="0" distB="0" distL="0" distR="0" wp14:anchorId="7E11AC03" wp14:editId="1080F951">
            <wp:extent cx="7651115" cy="498475"/>
            <wp:effectExtent l="0" t="0" r="6985" b="0"/>
            <wp:docPr id="27405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4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3C0">
        <w:rPr>
          <w:lang w:val="en-IN"/>
        </w:rPr>
        <w:br/>
      </w:r>
      <w:r w:rsidR="00B953C0">
        <w:rPr>
          <w:noProof/>
        </w:rPr>
        <w:drawing>
          <wp:inline distT="0" distB="0" distL="0" distR="0" wp14:anchorId="6FCA9220" wp14:editId="156E1E3B">
            <wp:extent cx="7651115" cy="1849755"/>
            <wp:effectExtent l="0" t="0" r="6985" b="0"/>
            <wp:docPr id="1588698699" name="Picture 1" descr="A questionnair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98699" name="Picture 1" descr="A questionnair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4241" w14:textId="3EAFFF94" w:rsidR="00082069" w:rsidRDefault="00144238" w:rsidP="00144238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Candle gives us these 4 data points </w:t>
      </w:r>
      <w:r w:rsidRPr="00144238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OHLC</w:t>
      </w:r>
      <w:proofErr w:type="gramEnd"/>
    </w:p>
    <w:p w14:paraId="1BF33FC5" w14:textId="35823513" w:rsidR="00144238" w:rsidRDefault="00144238" w:rsidP="00144238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O: Open</w:t>
      </w:r>
    </w:p>
    <w:p w14:paraId="740D0D09" w14:textId="66EA14F6" w:rsidR="00144238" w:rsidRDefault="00144238" w:rsidP="00144238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H: High</w:t>
      </w:r>
    </w:p>
    <w:p w14:paraId="57BAF66D" w14:textId="6EE637B2" w:rsidR="00144238" w:rsidRDefault="00144238" w:rsidP="00144238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L: Low</w:t>
      </w:r>
    </w:p>
    <w:p w14:paraId="4A47A9B8" w14:textId="77268F71" w:rsidR="00144238" w:rsidRDefault="00144238" w:rsidP="00144238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C: Close</w:t>
      </w:r>
    </w:p>
    <w:p w14:paraId="11C454B5" w14:textId="7EFCDB70" w:rsidR="00144238" w:rsidRDefault="00FD2A57" w:rsidP="00144238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Who won the battle on that particular day.</w:t>
      </w:r>
    </w:p>
    <w:p w14:paraId="2646CA67" w14:textId="705EC6E2" w:rsidR="00FD2A57" w:rsidRDefault="00FD2A57" w:rsidP="00FD2A57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Like if it is GREEN then it tells that BULL won the battle as market closes higher than it opens.</w:t>
      </w:r>
    </w:p>
    <w:p w14:paraId="5915A743" w14:textId="627749FC" w:rsidR="00FD2A57" w:rsidRDefault="00FD2A57" w:rsidP="00FD2A57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If RED, then BEAR won the battle.</w:t>
      </w:r>
    </w:p>
    <w:p w14:paraId="5A763DD0" w14:textId="77787D7C" w:rsidR="00FD2A57" w:rsidRDefault="00AB278B" w:rsidP="00FD2A57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How much bulls/bear were in control?</w:t>
      </w:r>
    </w:p>
    <w:p w14:paraId="2A4BB21A" w14:textId="694832DF" w:rsidR="00AB278B" w:rsidRDefault="00AB278B" w:rsidP="00AB278B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This we can tell as per the length of the candle body.</w:t>
      </w:r>
    </w:p>
    <w:p w14:paraId="21A14559" w14:textId="6ECD7792" w:rsidR="00AB278B" w:rsidRDefault="00967F1E" w:rsidP="00AB278B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Control is directly proportional to </w:t>
      </w:r>
      <w:r w:rsidR="00BF0C53">
        <w:rPr>
          <w:lang w:val="en-IN"/>
        </w:rPr>
        <w:t>the length of the candle body.</w:t>
      </w:r>
    </w:p>
    <w:p w14:paraId="18E5DB48" w14:textId="14F00FF2" w:rsidR="00BF0C53" w:rsidRDefault="00BF0C53" w:rsidP="00BF0C53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What is the range of the body?</w:t>
      </w:r>
    </w:p>
    <w:p w14:paraId="1CCDD3A0" w14:textId="62AC159D" w:rsidR="00BF0C53" w:rsidRDefault="003B0D67" w:rsidP="00BF0C53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Range = High - Low.</w:t>
      </w:r>
    </w:p>
    <w:p w14:paraId="614F25EB" w14:textId="4A84BD14" w:rsidR="00F77308" w:rsidRDefault="00F77308" w:rsidP="00BF0C53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Range helps us to determine the volatility that is associated with the market.</w:t>
      </w:r>
    </w:p>
    <w:p w14:paraId="0EF7AC65" w14:textId="037450E9" w:rsidR="003B0D67" w:rsidRDefault="00475DF4" w:rsidP="003B0D67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What can happen in future?</w:t>
      </w:r>
    </w:p>
    <w:p w14:paraId="5373BE94" w14:textId="21E207CD" w:rsidR="00475DF4" w:rsidRPr="00CF76BD" w:rsidRDefault="00AB28BA" w:rsidP="00475DF4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We can take our position in that particular direction. </w:t>
      </w:r>
    </w:p>
    <w:sectPr w:rsidR="00475DF4" w:rsidRPr="00CF76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2069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238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2ED9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0D67"/>
    <w:rsid w:val="003B4960"/>
    <w:rsid w:val="003B5C26"/>
    <w:rsid w:val="003B6402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47F4E"/>
    <w:rsid w:val="004527C5"/>
    <w:rsid w:val="00452A4D"/>
    <w:rsid w:val="00461383"/>
    <w:rsid w:val="0046140B"/>
    <w:rsid w:val="00464551"/>
    <w:rsid w:val="0046502E"/>
    <w:rsid w:val="00475DF4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476D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7CC3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97879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67F1E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A5211"/>
    <w:rsid w:val="00AB278B"/>
    <w:rsid w:val="00AB28BA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53C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0C53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CF76BD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77308"/>
    <w:rsid w:val="00F81F98"/>
    <w:rsid w:val="00F8770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2718"/>
    <w:rsid w:val="00FC5B9A"/>
    <w:rsid w:val="00FC7337"/>
    <w:rsid w:val="00FD1912"/>
    <w:rsid w:val="00FD2A57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2023-07-16T10:50:00Z</dcterms:created>
  <dcterms:modified xsi:type="dcterms:W3CDTF">2023-07-16T12:47:00Z</dcterms:modified>
</cp:coreProperties>
</file>