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77ED" w14:textId="4A339CB3" w:rsidR="00BB6C3E" w:rsidRDefault="00271098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C31E7B3" wp14:editId="43D1298B">
            <wp:extent cx="7651115" cy="2195195"/>
            <wp:effectExtent l="0" t="0" r="6985" b="0"/>
            <wp:docPr id="55974121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41210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A56DBC" w14:textId="4D37C78B" w:rsidR="00271098" w:rsidRDefault="00D805BF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DD14860" wp14:editId="0B284342">
            <wp:extent cx="7651115" cy="2312670"/>
            <wp:effectExtent l="0" t="0" r="6985" b="0"/>
            <wp:docPr id="135759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3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79D996" w14:textId="2D50EB57" w:rsidR="00D805BF" w:rsidRPr="00D00200" w:rsidRDefault="002F7657" w:rsidP="00A86E4C">
      <w:pPr>
        <w:pStyle w:val="ListParagraph"/>
        <w:numPr>
          <w:ilvl w:val="0"/>
          <w:numId w:val="25"/>
        </w:numPr>
      </w:pPr>
      <w:r>
        <w:t>The below chart is 1 minute for intraday.</w:t>
      </w:r>
      <w:r w:rsidR="00D805BF">
        <w:rPr>
          <w:noProof/>
        </w:rPr>
        <w:drawing>
          <wp:inline distT="0" distB="0" distL="0" distR="0" wp14:anchorId="59F3E587" wp14:editId="31E100A8">
            <wp:extent cx="7651115" cy="2282190"/>
            <wp:effectExtent l="0" t="0" r="6985" b="3810"/>
            <wp:docPr id="2139551490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490" name="Picture 1" descr="A graph of a stock marke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BF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2023-12-09T13:43:00Z</dcterms:created>
  <dcterms:modified xsi:type="dcterms:W3CDTF">2023-12-09T14:03:00Z</dcterms:modified>
</cp:coreProperties>
</file>