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Field Aliases in Elasticsearch</w:t>
      </w:r>
    </w:p>
    <w:p>
      <w:pPr>
        <w:pStyle w:val="Heading2"/>
      </w:pPr>
      <w:r>
        <w:t>Overview</w:t>
      </w:r>
    </w:p>
    <w:p>
      <w:r>
        <w:t>In the previous lecture, we discussed how to rename a field during reindexing, such as renaming the `content` field to `comment`. However, reindexing millions of documents just for a field rename is inefficient. This lecture introduces field aliases, which allow renaming fields without reindexing.</w:t>
      </w:r>
    </w:p>
    <w:p>
      <w:pPr>
        <w:pStyle w:val="Heading2"/>
      </w:pPr>
      <w:r>
        <w:t>What are Field Aliases?</w:t>
      </w:r>
    </w:p>
    <w:p>
      <w:r>
        <w:t>A field alias allows you to use a different name for a field in your queries without altering the original field's mapping. This is achieved by pointing an alias to the actual field.</w:t>
      </w:r>
    </w:p>
    <w:p>
      <w:r>
        <w:t>Key Benefits:</w:t>
      </w:r>
    </w:p>
    <w:p>
      <w:pPr>
        <w:pStyle w:val="ListBullet"/>
      </w:pPr>
      <w:r>
        <w:t>• No need to reindex documents for renaming fields.</w:t>
      </w:r>
    </w:p>
    <w:p>
      <w:pPr>
        <w:pStyle w:val="ListBullet"/>
      </w:pPr>
      <w:r>
        <w:t>• Allows flexible queries using the alias or the original field name.</w:t>
      </w:r>
    </w:p>
    <w:p>
      <w:pPr>
        <w:pStyle w:val="Heading2"/>
      </w:pPr>
      <w:r>
        <w:t>Adding a Field Alias</w:t>
      </w:r>
    </w:p>
    <w:p>
      <w:r>
        <w:t>To add an alias:</w:t>
        <w:br/>
        <w:t>1. Define a new field mapping with the `alias` data type.</w:t>
        <w:br/>
        <w:t>2. Specify the target field name using the `path` parameter.</w:t>
      </w:r>
    </w:p>
    <w:p>
      <w:r>
        <w:t>Example Query to Add Alias:</w:t>
      </w:r>
    </w:p>
    <w:p>
      <w:pPr>
        <w:pStyle w:val="Quote"/>
      </w:pPr>
      <w:r>
        <w:t>PUT /reviews/_mapping</w:t>
        <w:br/>
        <w:t>{</w:t>
        <w:br/>
        <w:t xml:space="preserve">  "properties": {</w:t>
        <w:br/>
        <w:t xml:space="preserve">    "comment": {</w:t>
        <w:br/>
        <w:t xml:space="preserve">      "type": "alias",</w:t>
        <w:br/>
        <w:t xml:space="preserve">      "path": "content"</w:t>
        <w:br/>
        <w:t xml:space="preserve">    }</w:t>
        <w:br/>
        <w:t xml:space="preserve">  }</w:t>
        <w:br/>
        <w:t>}</w:t>
      </w:r>
    </w:p>
    <w:p>
      <w:pPr>
        <w:pStyle w:val="Heading2"/>
      </w:pPr>
      <w:r>
        <w:t>Using Field Aliases in Queries</w:t>
      </w:r>
    </w:p>
    <w:p>
      <w:r>
        <w:t>After adding the alias, you can query either the original field or the alias.</w:t>
      </w:r>
    </w:p>
    <w:p>
      <w:r>
        <w:t>Query 1: Search Using the Original Field:</w:t>
      </w:r>
    </w:p>
    <w:p>
      <w:pPr>
        <w:pStyle w:val="Quote"/>
      </w:pPr>
      <w:r>
        <w:t>GET /reviews/_search</w:t>
        <w:br/>
        <w:t>{</w:t>
        <w:br/>
        <w:t xml:space="preserve">  "query": {</w:t>
        <w:br/>
        <w:t xml:space="preserve">    "match": {</w:t>
        <w:br/>
        <w:t xml:space="preserve">      "content": "great product"</w:t>
        <w:br/>
        <w:t xml:space="preserve">    }</w:t>
        <w:br/>
        <w:t xml:space="preserve">  }</w:t>
        <w:br/>
        <w:t>}</w:t>
      </w:r>
    </w:p>
    <w:p>
      <w:r>
        <w:t>Query 2: Search Using the Alias:</w:t>
      </w:r>
    </w:p>
    <w:p>
      <w:pPr>
        <w:pStyle w:val="Quote"/>
      </w:pPr>
      <w:r>
        <w:t>GET /reviews/_search</w:t>
        <w:br/>
        <w:t>{</w:t>
        <w:br/>
        <w:t xml:space="preserve">  "query": {</w:t>
        <w:br/>
        <w:t xml:space="preserve">    "match": {</w:t>
        <w:br/>
        <w:t xml:space="preserve">      "comment": "great product"</w:t>
        <w:br/>
        <w:t xml:space="preserve">    }</w:t>
        <w:br/>
        <w:t xml:space="preserve">  }</w:t>
        <w:br/>
        <w:t>}</w:t>
      </w:r>
    </w:p>
    <w:p>
      <w:r>
        <w:t>Observation: Both queries yield the same results.</w:t>
      </w:r>
    </w:p>
    <w:p>
      <w:pPr>
        <w:pStyle w:val="Heading2"/>
      </w:pPr>
      <w:r>
        <w:t>How Field Aliases Work</w:t>
      </w:r>
    </w:p>
    <w:p>
      <w:r>
        <w:t>Field aliases are a query-time construct:</w:t>
        <w:br/>
        <w:t>- When a query or indexing operation is executed, the alias (`comment`) is translated to the actual field (`content`).</w:t>
        <w:br/>
        <w:t>- This translation does not affect how values are indexed, making aliases lightweight and efficient.</w:t>
      </w:r>
    </w:p>
    <w:p>
      <w:r>
        <w:t>Diagram Explanation:</w:t>
        <w:br/>
        <w:t>• Index Requests: The alias is translated into the actual field name before data is stored.</w:t>
        <w:br/>
        <w:t>• Search Queries: The alias is translated into the original field name before the query is processed.</w:t>
      </w:r>
    </w:p>
    <w:p>
      <w:pPr>
        <w:pStyle w:val="Heading2"/>
      </w:pPr>
      <w:r>
        <w:t>Updating a Field Alias</w:t>
      </w:r>
    </w:p>
    <w:p>
      <w:r>
        <w:t>Field aliases are one of the few mapping constructs that can be updated. You can modify the alias's target field by performing a mapping update:</w:t>
      </w:r>
    </w:p>
    <w:p>
      <w:r>
        <w:t>Example Query: Update Alias Target:</w:t>
      </w:r>
    </w:p>
    <w:p>
      <w:pPr>
        <w:pStyle w:val="Quote"/>
      </w:pPr>
      <w:r>
        <w:t>PUT /reviews/_mapping</w:t>
        <w:br/>
        <w:t>{</w:t>
        <w:br/>
        <w:t xml:space="preserve">  "properties": {</w:t>
        <w:br/>
        <w:t xml:space="preserve">    "comment": {</w:t>
        <w:br/>
        <w:t xml:space="preserve">      "type": "alias",</w:t>
        <w:br/>
        <w:t xml:space="preserve">      "path": "new_field"</w:t>
        <w:br/>
        <w:t xml:space="preserve">    }</w:t>
        <w:br/>
        <w:t xml:space="preserve">  }</w:t>
        <w:br/>
        <w:t>}</w:t>
      </w:r>
    </w:p>
    <w:p>
      <w:pPr>
        <w:pStyle w:val="Heading2"/>
      </w:pPr>
      <w:r>
        <w:t>Limitations of Field Aliases</w:t>
      </w:r>
    </w:p>
    <w:p>
      <w:r>
        <w:t>While there are a few limitations in their usage, they are sufficient for most common scenarios. Aliases do not modify existing mappings but add flexibility for query processing.</w:t>
      </w:r>
    </w:p>
    <w:p>
      <w:pPr>
        <w:pStyle w:val="Heading2"/>
      </w:pPr>
      <w:r>
        <w:t>Beyond Field Aliases: Index Aliases</w:t>
      </w:r>
    </w:p>
    <w:p>
      <w:r>
        <w:t>In addition to field aliases, index aliases exist at the cluster level. These:</w:t>
        <w:br/>
        <w:t>• Allow redirecting queries from one index to another.</w:t>
        <w:br/>
        <w:t>• Are especially useful for managing high volumes of data.</w:t>
      </w:r>
    </w:p>
    <w:p>
      <w:r>
        <w:t>While not covered in detail here, index aliases are an essential concept related to data handling at scale.</w:t>
      </w:r>
    </w:p>
    <w:p>
      <w:pPr>
        <w:pStyle w:val="Heading2"/>
      </w:pPr>
      <w:r>
        <w:t>Key Takeaways</w:t>
      </w:r>
    </w:p>
    <w:p>
      <w:r>
        <w:t>1. Field aliases allow renaming fields without reindexing.</w:t>
      </w:r>
    </w:p>
    <w:p>
      <w:r>
        <w:t>2. They are lightweight and only affect query parsing.</w:t>
      </w:r>
    </w:p>
    <w:p>
      <w:r>
        <w:t>3. Aliases can be updated to point to a different field.</w:t>
      </w:r>
    </w:p>
    <w:p>
      <w:r>
        <w:t>4. For large-scale operations, index aliases can be explored.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