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8992B" w14:textId="23828042" w:rsidR="007B3555" w:rsidRDefault="001D2FD1" w:rsidP="007B3555">
      <w:pPr>
        <w:pStyle w:val="ListParagraph"/>
        <w:numPr>
          <w:ilvl w:val="0"/>
          <w:numId w:val="10"/>
        </w:numPr>
        <w:ind w:left="426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Docker provides </w:t>
      </w:r>
      <w:r w:rsidRPr="00EC6DF5">
        <w:rPr>
          <w:b/>
          <w:bCs/>
          <w:sz w:val="22"/>
          <w:szCs w:val="22"/>
          <w:lang w:val="en-IN"/>
        </w:rPr>
        <w:t>two external Data Storage Mechanisms</w:t>
      </w:r>
      <w:r>
        <w:rPr>
          <w:sz w:val="22"/>
          <w:szCs w:val="22"/>
          <w:lang w:val="en-IN"/>
        </w:rPr>
        <w:t>.</w:t>
      </w:r>
    </w:p>
    <w:p w14:paraId="607F30ED" w14:textId="0F4835EC" w:rsidR="001D2FD1" w:rsidRDefault="001D2FD1" w:rsidP="001D2FD1">
      <w:pPr>
        <w:pStyle w:val="ListParagraph"/>
        <w:numPr>
          <w:ilvl w:val="1"/>
          <w:numId w:val="10"/>
        </w:numPr>
        <w:rPr>
          <w:sz w:val="22"/>
          <w:szCs w:val="22"/>
          <w:lang w:val="en-IN"/>
        </w:rPr>
      </w:pPr>
      <w:r w:rsidRPr="00EC6DF5">
        <w:rPr>
          <w:b/>
          <w:bCs/>
          <w:sz w:val="22"/>
          <w:szCs w:val="22"/>
          <w:lang w:val="en-IN"/>
        </w:rPr>
        <w:t>Volumes</w:t>
      </w:r>
      <w:r>
        <w:rPr>
          <w:sz w:val="22"/>
          <w:szCs w:val="22"/>
          <w:lang w:val="en-IN"/>
        </w:rPr>
        <w:t>.</w:t>
      </w:r>
    </w:p>
    <w:p w14:paraId="60494A6A" w14:textId="4EB8B8AB" w:rsidR="001D2FD1" w:rsidRPr="00EC6DF5" w:rsidRDefault="001D2FD1" w:rsidP="001D2FD1">
      <w:pPr>
        <w:pStyle w:val="ListParagraph"/>
        <w:numPr>
          <w:ilvl w:val="1"/>
          <w:numId w:val="10"/>
        </w:numPr>
        <w:rPr>
          <w:b/>
          <w:bCs/>
          <w:sz w:val="22"/>
          <w:szCs w:val="22"/>
          <w:lang w:val="en-IN"/>
        </w:rPr>
      </w:pPr>
      <w:r w:rsidRPr="00EC6DF5">
        <w:rPr>
          <w:b/>
          <w:bCs/>
          <w:sz w:val="22"/>
          <w:szCs w:val="22"/>
          <w:lang w:val="en-IN"/>
        </w:rPr>
        <w:t xml:space="preserve">Bind </w:t>
      </w:r>
      <w:r w:rsidR="0085324B">
        <w:rPr>
          <w:b/>
          <w:bCs/>
          <w:sz w:val="22"/>
          <w:szCs w:val="22"/>
          <w:lang w:val="en-IN"/>
        </w:rPr>
        <w:t>Mounts</w:t>
      </w:r>
      <w:r w:rsidRPr="00EC6DF5">
        <w:rPr>
          <w:b/>
          <w:bCs/>
          <w:sz w:val="22"/>
          <w:szCs w:val="22"/>
          <w:lang w:val="en-IN"/>
        </w:rPr>
        <w:t>.</w:t>
      </w:r>
    </w:p>
    <w:p w14:paraId="7A943471" w14:textId="26267936" w:rsidR="00490A3C" w:rsidRPr="00615670" w:rsidRDefault="001D2FD1" w:rsidP="00615670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 w:rsidRPr="00615670">
        <w:rPr>
          <w:sz w:val="22"/>
          <w:szCs w:val="22"/>
          <w:lang w:val="en-IN"/>
        </w:rPr>
        <w:t xml:space="preserve">Let’s focus on </w:t>
      </w:r>
      <w:r w:rsidRPr="009B0DD3">
        <w:rPr>
          <w:b/>
          <w:bCs/>
          <w:sz w:val="22"/>
          <w:szCs w:val="22"/>
          <w:lang w:val="en-IN"/>
        </w:rPr>
        <w:t>Volumes</w:t>
      </w:r>
      <w:r w:rsidRPr="00615670">
        <w:rPr>
          <w:sz w:val="22"/>
          <w:szCs w:val="22"/>
          <w:lang w:val="en-IN"/>
        </w:rPr>
        <w:t>.</w:t>
      </w:r>
    </w:p>
    <w:p w14:paraId="58FD2292" w14:textId="1C602ECA" w:rsidR="001D2FD1" w:rsidRPr="00F544F8" w:rsidRDefault="00F606C6" w:rsidP="007B3555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sz w:val="22"/>
          <w:szCs w:val="22"/>
          <w:lang w:val="en-IN"/>
        </w:rPr>
        <w:t xml:space="preserve">We saw </w:t>
      </w:r>
      <w:r w:rsidRPr="00D146EE">
        <w:rPr>
          <w:b/>
          <w:bCs/>
          <w:sz w:val="22"/>
          <w:szCs w:val="22"/>
          <w:lang w:val="en-IN"/>
        </w:rPr>
        <w:t>volume</w:t>
      </w:r>
      <w:r>
        <w:rPr>
          <w:sz w:val="22"/>
          <w:szCs w:val="22"/>
          <w:lang w:val="en-IN"/>
        </w:rPr>
        <w:t xml:space="preserve"> in last lecture, didn’t work as we expected. This is because we </w:t>
      </w:r>
      <w:r w:rsidR="00F544F8">
        <w:rPr>
          <w:sz w:val="22"/>
          <w:szCs w:val="22"/>
          <w:lang w:val="en-IN"/>
        </w:rPr>
        <w:t xml:space="preserve">have </w:t>
      </w:r>
      <w:r w:rsidR="00F544F8" w:rsidRPr="00D146EE">
        <w:rPr>
          <w:b/>
          <w:bCs/>
          <w:sz w:val="22"/>
          <w:szCs w:val="22"/>
          <w:lang w:val="en-IN"/>
        </w:rPr>
        <w:t>two kinds of volumes</w:t>
      </w:r>
      <w:r>
        <w:rPr>
          <w:sz w:val="22"/>
          <w:szCs w:val="22"/>
          <w:lang w:val="en-IN"/>
        </w:rPr>
        <w:t xml:space="preserve"> with their own </w:t>
      </w:r>
      <w:r w:rsidRPr="009B0DD3">
        <w:rPr>
          <w:b/>
          <w:bCs/>
          <w:sz w:val="22"/>
          <w:szCs w:val="22"/>
          <w:lang w:val="en-IN"/>
        </w:rPr>
        <w:t>special purposes &amp; use cases</w:t>
      </w:r>
      <w:r w:rsidR="00F544F8">
        <w:rPr>
          <w:sz w:val="22"/>
          <w:szCs w:val="22"/>
          <w:lang w:val="en-IN"/>
        </w:rPr>
        <w:t>.</w:t>
      </w:r>
    </w:p>
    <w:p w14:paraId="12630953" w14:textId="1134A64C" w:rsidR="00F544F8" w:rsidRPr="00F544F8" w:rsidRDefault="00F544F8" w:rsidP="00F544F8">
      <w:pPr>
        <w:pStyle w:val="ListParagraph"/>
        <w:numPr>
          <w:ilvl w:val="1"/>
          <w:numId w:val="10"/>
        </w:numPr>
        <w:rPr>
          <w:sz w:val="22"/>
          <w:szCs w:val="22"/>
        </w:rPr>
      </w:pPr>
      <w:r w:rsidRPr="00985327">
        <w:rPr>
          <w:b/>
          <w:bCs/>
          <w:sz w:val="22"/>
          <w:szCs w:val="22"/>
          <w:u w:val="single"/>
          <w:lang w:val="en-IN"/>
        </w:rPr>
        <w:t>Anonymous Volumes</w:t>
      </w:r>
      <w:r>
        <w:rPr>
          <w:sz w:val="22"/>
          <w:szCs w:val="22"/>
          <w:lang w:val="en-IN"/>
        </w:rPr>
        <w:t xml:space="preserve">: </w:t>
      </w:r>
    </w:p>
    <w:p w14:paraId="3462D939" w14:textId="621EAEFC" w:rsidR="005C667D" w:rsidRPr="005C667D" w:rsidRDefault="005C667D" w:rsidP="00F544F8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sz w:val="22"/>
          <w:szCs w:val="22"/>
          <w:lang w:val="en-IN"/>
        </w:rPr>
        <w:t xml:space="preserve">In Last lecture, we used </w:t>
      </w:r>
      <w:r w:rsidRPr="00D146EE">
        <w:rPr>
          <w:b/>
          <w:bCs/>
          <w:sz w:val="22"/>
          <w:szCs w:val="22"/>
          <w:lang w:val="en-IN"/>
        </w:rPr>
        <w:t>anonymous volume</w:t>
      </w:r>
      <w:r w:rsidR="00175BF7">
        <w:rPr>
          <w:sz w:val="22"/>
          <w:szCs w:val="22"/>
          <w:lang w:val="en-IN"/>
        </w:rPr>
        <w:t xml:space="preserve"> in an image and therefore in the running container.</w:t>
      </w:r>
      <w:r>
        <w:rPr>
          <w:sz w:val="22"/>
          <w:szCs w:val="22"/>
          <w:lang w:val="en-IN"/>
        </w:rPr>
        <w:br/>
      </w:r>
      <w:r>
        <w:rPr>
          <w:noProof/>
        </w:rPr>
        <w:drawing>
          <wp:inline distT="0" distB="0" distL="0" distR="0" wp14:anchorId="60C75340" wp14:editId="42A310A9">
            <wp:extent cx="6001976" cy="285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6424" cy="28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6EE">
        <w:rPr>
          <w:sz w:val="22"/>
          <w:szCs w:val="22"/>
          <w:lang w:val="en-IN"/>
        </w:rPr>
        <w:br/>
      </w:r>
      <w:r w:rsidR="00D146EE" w:rsidRPr="00D146EE">
        <w:rPr>
          <w:b/>
          <w:bCs/>
          <w:sz w:val="22"/>
          <w:szCs w:val="22"/>
          <w:lang w:val="en-IN"/>
        </w:rPr>
        <w:t>Anonymous Volume</w:t>
      </w:r>
      <w:r w:rsidR="00D146EE">
        <w:rPr>
          <w:sz w:val="22"/>
          <w:szCs w:val="22"/>
          <w:lang w:val="en-IN"/>
        </w:rPr>
        <w:t xml:space="preserve"> is defined from inside the </w:t>
      </w:r>
      <w:r w:rsidR="00D146EE" w:rsidRPr="00D146EE">
        <w:rPr>
          <w:b/>
          <w:bCs/>
          <w:sz w:val="22"/>
          <w:szCs w:val="22"/>
          <w:lang w:val="en-IN"/>
        </w:rPr>
        <w:t>Dockerfile</w:t>
      </w:r>
      <w:r w:rsidR="00D146EE">
        <w:rPr>
          <w:sz w:val="22"/>
          <w:szCs w:val="22"/>
          <w:lang w:val="en-IN"/>
        </w:rPr>
        <w:t>.</w:t>
      </w:r>
    </w:p>
    <w:p w14:paraId="0A9B42A1" w14:textId="2CE619B8" w:rsidR="00B22C8C" w:rsidRPr="00B22C8C" w:rsidRDefault="00B22C8C" w:rsidP="00F544F8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There are </w:t>
      </w:r>
      <w:r w:rsidRPr="00D146EE">
        <w:rPr>
          <w:b/>
          <w:bCs/>
          <w:sz w:val="22"/>
          <w:szCs w:val="22"/>
        </w:rPr>
        <w:t>named volumes</w:t>
      </w:r>
      <w:r>
        <w:rPr>
          <w:sz w:val="22"/>
          <w:szCs w:val="22"/>
        </w:rPr>
        <w:t xml:space="preserve"> too. No matter what kind of </w:t>
      </w:r>
      <w:r w:rsidRPr="00D146EE">
        <w:rPr>
          <w:b/>
          <w:bCs/>
          <w:sz w:val="22"/>
          <w:szCs w:val="22"/>
        </w:rPr>
        <w:t>volume</w:t>
      </w:r>
      <w:r>
        <w:rPr>
          <w:sz w:val="22"/>
          <w:szCs w:val="22"/>
        </w:rPr>
        <w:t>, we use</w:t>
      </w:r>
      <w:r w:rsidR="00A0036A">
        <w:rPr>
          <w:sz w:val="22"/>
          <w:szCs w:val="22"/>
        </w:rPr>
        <w:t xml:space="preserve">, we specify the </w:t>
      </w:r>
      <w:r w:rsidR="00A0036A" w:rsidRPr="002224B7">
        <w:rPr>
          <w:b/>
          <w:bCs/>
          <w:sz w:val="22"/>
          <w:szCs w:val="22"/>
        </w:rPr>
        <w:t>path</w:t>
      </w:r>
      <w:r w:rsidR="00A0036A">
        <w:rPr>
          <w:sz w:val="22"/>
          <w:szCs w:val="22"/>
        </w:rPr>
        <w:t xml:space="preserve"> inside the </w:t>
      </w:r>
      <w:r w:rsidR="00A0036A" w:rsidRPr="002224B7">
        <w:rPr>
          <w:b/>
          <w:bCs/>
          <w:sz w:val="22"/>
          <w:szCs w:val="22"/>
        </w:rPr>
        <w:t>container</w:t>
      </w:r>
      <w:r w:rsidR="00A0036A">
        <w:rPr>
          <w:sz w:val="22"/>
          <w:szCs w:val="22"/>
        </w:rPr>
        <w:t xml:space="preserve"> and </w:t>
      </w:r>
      <w:r w:rsidR="00A0036A" w:rsidRPr="002224B7">
        <w:rPr>
          <w:b/>
          <w:bCs/>
          <w:sz w:val="22"/>
          <w:szCs w:val="22"/>
        </w:rPr>
        <w:t>Docker</w:t>
      </w:r>
      <w:r w:rsidR="00A0036A">
        <w:rPr>
          <w:sz w:val="22"/>
          <w:szCs w:val="22"/>
        </w:rPr>
        <w:t xml:space="preserve"> will </w:t>
      </w:r>
      <w:r w:rsidR="00A0036A" w:rsidRPr="002224B7">
        <w:rPr>
          <w:b/>
          <w:bCs/>
          <w:sz w:val="22"/>
          <w:szCs w:val="22"/>
        </w:rPr>
        <w:t>map</w:t>
      </w:r>
      <w:r w:rsidR="00A0036A">
        <w:rPr>
          <w:sz w:val="22"/>
          <w:szCs w:val="22"/>
        </w:rPr>
        <w:t xml:space="preserve"> that </w:t>
      </w:r>
      <w:r w:rsidR="00A0036A" w:rsidRPr="002224B7">
        <w:rPr>
          <w:b/>
          <w:bCs/>
          <w:sz w:val="22"/>
          <w:szCs w:val="22"/>
        </w:rPr>
        <w:t>path</w:t>
      </w:r>
      <w:r w:rsidR="00A0036A">
        <w:rPr>
          <w:sz w:val="22"/>
          <w:szCs w:val="22"/>
        </w:rPr>
        <w:t xml:space="preserve"> to some path on Host Machine (We don’t know where</w:t>
      </w:r>
      <w:r w:rsidR="006E4FB8">
        <w:rPr>
          <w:sz w:val="22"/>
          <w:szCs w:val="22"/>
        </w:rPr>
        <w:t xml:space="preserve"> it is </w:t>
      </w:r>
      <w:r w:rsidR="006E4FB8" w:rsidRPr="002224B7">
        <w:rPr>
          <w:b/>
          <w:bCs/>
          <w:sz w:val="22"/>
          <w:szCs w:val="22"/>
        </w:rPr>
        <w:t>mirrored</w:t>
      </w:r>
      <w:r w:rsidR="00A0036A">
        <w:rPr>
          <w:sz w:val="22"/>
          <w:szCs w:val="22"/>
        </w:rPr>
        <w:t>)</w:t>
      </w:r>
      <w:r w:rsidR="006E4FB8">
        <w:rPr>
          <w:sz w:val="22"/>
          <w:szCs w:val="22"/>
        </w:rPr>
        <w:t xml:space="preserve">. But the only way for us to get access to these </w:t>
      </w:r>
      <w:r w:rsidR="006E4FB8" w:rsidRPr="002224B7">
        <w:rPr>
          <w:b/>
          <w:bCs/>
          <w:sz w:val="22"/>
          <w:szCs w:val="22"/>
        </w:rPr>
        <w:t>volumes</w:t>
      </w:r>
      <w:r w:rsidR="006E4FB8">
        <w:rPr>
          <w:sz w:val="22"/>
          <w:szCs w:val="22"/>
        </w:rPr>
        <w:t xml:space="preserve"> is with the help of the </w:t>
      </w:r>
      <w:r w:rsidR="006E4FB8">
        <w:rPr>
          <w:b/>
          <w:bCs/>
          <w:sz w:val="22"/>
          <w:szCs w:val="22"/>
        </w:rPr>
        <w:t>Docker VOUME Command</w:t>
      </w:r>
      <w:r w:rsidR="002224B7">
        <w:rPr>
          <w:b/>
          <w:bCs/>
          <w:sz w:val="22"/>
          <w:szCs w:val="22"/>
        </w:rPr>
        <w:t xml:space="preserve"> (anonymous) and -v option (named volume)</w:t>
      </w:r>
      <w:r w:rsidR="009B0DD3">
        <w:rPr>
          <w:b/>
          <w:bCs/>
          <w:sz w:val="22"/>
          <w:szCs w:val="22"/>
        </w:rPr>
        <w:t xml:space="preserve"> with “docker run” command</w:t>
      </w:r>
      <w:r w:rsidR="006E4FB8">
        <w:rPr>
          <w:sz w:val="22"/>
          <w:szCs w:val="22"/>
        </w:rPr>
        <w:t>.</w:t>
      </w:r>
    </w:p>
    <w:p w14:paraId="2BDC775F" w14:textId="49F4638F" w:rsidR="00F544F8" w:rsidRPr="00F544F8" w:rsidRDefault="000B59F1" w:rsidP="00F544F8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sz w:val="22"/>
          <w:szCs w:val="22"/>
          <w:lang w:val="en-IN"/>
        </w:rPr>
        <w:t xml:space="preserve">An </w:t>
      </w:r>
      <w:r w:rsidRPr="002224B7">
        <w:rPr>
          <w:b/>
          <w:bCs/>
          <w:sz w:val="22"/>
          <w:szCs w:val="22"/>
          <w:lang w:val="en-IN"/>
        </w:rPr>
        <w:t xml:space="preserve">anonymous volume </w:t>
      </w:r>
      <w:r>
        <w:rPr>
          <w:sz w:val="22"/>
          <w:szCs w:val="22"/>
          <w:lang w:val="en-IN"/>
        </w:rPr>
        <w:t>is d</w:t>
      </w:r>
      <w:r w:rsidR="00F544F8">
        <w:rPr>
          <w:sz w:val="22"/>
          <w:szCs w:val="22"/>
          <w:lang w:val="en-IN"/>
        </w:rPr>
        <w:t xml:space="preserve">edicated to a </w:t>
      </w:r>
      <w:r w:rsidR="00F544F8" w:rsidRPr="002224B7">
        <w:rPr>
          <w:b/>
          <w:bCs/>
          <w:sz w:val="22"/>
          <w:szCs w:val="22"/>
          <w:lang w:val="en-IN"/>
        </w:rPr>
        <w:t>specific container</w:t>
      </w:r>
      <w:r w:rsidR="00603CFF">
        <w:rPr>
          <w:sz w:val="22"/>
          <w:szCs w:val="22"/>
          <w:lang w:val="en-IN"/>
        </w:rPr>
        <w:t xml:space="preserve"> whereas named </w:t>
      </w:r>
      <w:r w:rsidR="00603CFF" w:rsidRPr="00603CFF">
        <w:rPr>
          <w:b/>
          <w:bCs/>
          <w:sz w:val="22"/>
          <w:szCs w:val="22"/>
          <w:lang w:val="en-IN"/>
        </w:rPr>
        <w:t>volume</w:t>
      </w:r>
      <w:r w:rsidR="00603CFF">
        <w:rPr>
          <w:sz w:val="22"/>
          <w:szCs w:val="22"/>
          <w:lang w:val="en-IN"/>
        </w:rPr>
        <w:t xml:space="preserve"> can be shared among other containers too (Even though named volume creation/initialization starts with a single container</w:t>
      </w:r>
      <w:r w:rsidR="003C09F7">
        <w:rPr>
          <w:sz w:val="22"/>
          <w:szCs w:val="22"/>
          <w:lang w:val="en-IN"/>
        </w:rPr>
        <w:t xml:space="preserve"> but later on the named volumes can be shared with other containers too).</w:t>
      </w:r>
      <w:r w:rsidR="00603CFF">
        <w:rPr>
          <w:sz w:val="22"/>
          <w:szCs w:val="22"/>
          <w:lang w:val="en-IN"/>
        </w:rPr>
        <w:t xml:space="preserve">  </w:t>
      </w:r>
    </w:p>
    <w:p w14:paraId="6F6D0B33" w14:textId="77777777" w:rsidR="00F36266" w:rsidRPr="00F544F8" w:rsidRDefault="00F36266" w:rsidP="00F36266">
      <w:pPr>
        <w:pStyle w:val="ListParagraph"/>
        <w:numPr>
          <w:ilvl w:val="2"/>
          <w:numId w:val="10"/>
        </w:numPr>
        <w:contextualSpacing w:val="0"/>
        <w:rPr>
          <w:sz w:val="22"/>
          <w:szCs w:val="22"/>
        </w:rPr>
      </w:pPr>
      <w:r w:rsidRPr="00A27DFF">
        <w:rPr>
          <w:b/>
          <w:bCs/>
          <w:sz w:val="22"/>
          <w:szCs w:val="22"/>
          <w:u w:val="single"/>
        </w:rPr>
        <w:t>Gotcha</w:t>
      </w:r>
      <w:r>
        <w:rPr>
          <w:sz w:val="22"/>
          <w:szCs w:val="22"/>
        </w:rPr>
        <w:t>:</w:t>
      </w:r>
    </w:p>
    <w:p w14:paraId="62FEA6BB" w14:textId="77777777" w:rsidR="000B59F1" w:rsidRPr="000B59F1" w:rsidRDefault="00F544F8" w:rsidP="00F36266">
      <w:pPr>
        <w:pStyle w:val="ListParagraph"/>
        <w:numPr>
          <w:ilvl w:val="3"/>
          <w:numId w:val="10"/>
        </w:numPr>
        <w:rPr>
          <w:sz w:val="22"/>
          <w:szCs w:val="22"/>
        </w:rPr>
      </w:pPr>
      <w:r>
        <w:rPr>
          <w:sz w:val="22"/>
          <w:szCs w:val="22"/>
          <w:lang w:val="en-IN"/>
        </w:rPr>
        <w:t xml:space="preserve">When the container is removed, the </w:t>
      </w:r>
      <w:r w:rsidRPr="002224B7">
        <w:rPr>
          <w:b/>
          <w:bCs/>
          <w:sz w:val="22"/>
          <w:szCs w:val="22"/>
          <w:lang w:val="en-IN"/>
        </w:rPr>
        <w:t>volume</w:t>
      </w:r>
      <w:r>
        <w:rPr>
          <w:sz w:val="22"/>
          <w:szCs w:val="22"/>
          <w:lang w:val="en-IN"/>
        </w:rPr>
        <w:t xml:space="preserve"> is also removed.</w:t>
      </w:r>
    </w:p>
    <w:p w14:paraId="5C01A8B5" w14:textId="00321B44" w:rsidR="00F544F8" w:rsidRPr="00F544F8" w:rsidRDefault="000B59F1" w:rsidP="00F36266">
      <w:pPr>
        <w:pStyle w:val="ListParagraph"/>
        <w:numPr>
          <w:ilvl w:val="3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1D4CAD1D" wp14:editId="3A47E938">
            <wp:extent cx="5668406" cy="1562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4523" cy="156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4F8">
        <w:rPr>
          <w:sz w:val="22"/>
          <w:szCs w:val="22"/>
          <w:lang w:val="en-IN"/>
        </w:rPr>
        <w:t xml:space="preserve"> </w:t>
      </w:r>
    </w:p>
    <w:p w14:paraId="40F50A24" w14:textId="62C514D9" w:rsidR="00F544F8" w:rsidRPr="000B6E65" w:rsidRDefault="006977AB" w:rsidP="00F544F8">
      <w:pPr>
        <w:pStyle w:val="ListParagraph"/>
        <w:numPr>
          <w:ilvl w:val="2"/>
          <w:numId w:val="10"/>
        </w:numPr>
        <w:rPr>
          <w:sz w:val="22"/>
          <w:szCs w:val="22"/>
        </w:rPr>
      </w:pPr>
      <w:r w:rsidRPr="006977AB">
        <w:rPr>
          <w:b/>
          <w:bCs/>
          <w:sz w:val="22"/>
          <w:szCs w:val="22"/>
          <w:lang w:val="en-IN"/>
        </w:rPr>
        <w:t>Both kinds of volumes</w:t>
      </w:r>
      <w:r>
        <w:rPr>
          <w:sz w:val="22"/>
          <w:szCs w:val="22"/>
          <w:lang w:val="en-IN"/>
        </w:rPr>
        <w:t xml:space="preserve"> are m</w:t>
      </w:r>
      <w:r w:rsidR="00F544F8">
        <w:rPr>
          <w:sz w:val="22"/>
          <w:szCs w:val="22"/>
          <w:lang w:val="en-IN"/>
        </w:rPr>
        <w:t xml:space="preserve">anaged by </w:t>
      </w:r>
      <w:proofErr w:type="gramStart"/>
      <w:r w:rsidR="00F544F8" w:rsidRPr="002224B7">
        <w:rPr>
          <w:b/>
          <w:bCs/>
          <w:sz w:val="22"/>
          <w:szCs w:val="22"/>
          <w:lang w:val="en-IN"/>
        </w:rPr>
        <w:t>Docker</w:t>
      </w:r>
      <w:proofErr w:type="gramEnd"/>
      <w:r w:rsidR="00F544F8">
        <w:rPr>
          <w:sz w:val="22"/>
          <w:szCs w:val="22"/>
          <w:lang w:val="en-IN"/>
        </w:rPr>
        <w:t xml:space="preserve"> and we don’t have access.</w:t>
      </w:r>
    </w:p>
    <w:p w14:paraId="031ED835" w14:textId="70C445AD" w:rsidR="000B6E65" w:rsidRDefault="000B6E65" w:rsidP="00F544F8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0BF2942D" wp14:editId="742B2855">
            <wp:extent cx="4257675" cy="666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E673" w14:textId="4418AE3C" w:rsidR="000B6E65" w:rsidRDefault="00A27DFF" w:rsidP="00F544F8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54B30971" wp14:editId="2BF56741">
            <wp:extent cx="6243301" cy="4946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5387" cy="49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  <w:t xml:space="preserve">The above </w:t>
      </w:r>
      <w:r w:rsidRPr="002224B7">
        <w:rPr>
          <w:b/>
          <w:bCs/>
          <w:sz w:val="22"/>
          <w:szCs w:val="22"/>
        </w:rPr>
        <w:t>anonymous volume</w:t>
      </w:r>
      <w:r>
        <w:rPr>
          <w:sz w:val="22"/>
          <w:szCs w:val="22"/>
        </w:rPr>
        <w:t xml:space="preserve"> was created in the previous lecture.</w:t>
      </w:r>
    </w:p>
    <w:p w14:paraId="01E104A6" w14:textId="4FD57083" w:rsidR="00A27DFF" w:rsidRDefault="00A27DFF" w:rsidP="00F544F8">
      <w:pPr>
        <w:pStyle w:val="ListParagraph"/>
        <w:numPr>
          <w:ilvl w:val="2"/>
          <w:numId w:val="10"/>
        </w:numPr>
        <w:rPr>
          <w:sz w:val="22"/>
          <w:szCs w:val="22"/>
        </w:rPr>
      </w:pPr>
      <w:r w:rsidRPr="002224B7">
        <w:rPr>
          <w:b/>
          <w:bCs/>
          <w:sz w:val="22"/>
          <w:szCs w:val="22"/>
        </w:rPr>
        <w:t>Anonymous volume</w:t>
      </w:r>
      <w:r>
        <w:rPr>
          <w:sz w:val="22"/>
          <w:szCs w:val="22"/>
        </w:rPr>
        <w:t xml:space="preserve"> definition is given in Dockerfile itself.</w:t>
      </w:r>
    </w:p>
    <w:p w14:paraId="4A4A2476" w14:textId="19F03028" w:rsidR="009B11D5" w:rsidRDefault="009B11D5" w:rsidP="00F544F8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72C13FE9" wp14:editId="43A13161">
            <wp:extent cx="6220667" cy="6407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0066" cy="64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9583" w14:textId="0DF70451" w:rsidR="009B11D5" w:rsidRDefault="009B11D5" w:rsidP="009B11D5">
      <w:pPr>
        <w:pStyle w:val="ListParagraph"/>
        <w:numPr>
          <w:ilvl w:val="3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Actually, </w:t>
      </w:r>
      <w:r w:rsidR="00A81A63">
        <w:rPr>
          <w:sz w:val="22"/>
          <w:szCs w:val="22"/>
        </w:rPr>
        <w:t>w</w:t>
      </w:r>
      <w:r>
        <w:rPr>
          <w:sz w:val="22"/>
          <w:szCs w:val="22"/>
        </w:rPr>
        <w:t xml:space="preserve">e know </w:t>
      </w:r>
      <w:r w:rsidRPr="00F2218F">
        <w:rPr>
          <w:b/>
          <w:bCs/>
          <w:sz w:val="22"/>
          <w:szCs w:val="22"/>
        </w:rPr>
        <w:t>container</w:t>
      </w:r>
      <w:r>
        <w:rPr>
          <w:sz w:val="22"/>
          <w:szCs w:val="22"/>
        </w:rPr>
        <w:t xml:space="preserve"> has its own file system where our source code creates all files and folders</w:t>
      </w:r>
      <w:r w:rsidR="008C24CE">
        <w:rPr>
          <w:sz w:val="22"/>
          <w:szCs w:val="22"/>
        </w:rPr>
        <w:t xml:space="preserve"> if during app runtime it needs to create</w:t>
      </w:r>
      <w:r w:rsidR="00CD1FEC">
        <w:rPr>
          <w:sz w:val="22"/>
          <w:szCs w:val="22"/>
        </w:rPr>
        <w:t xml:space="preserve"> (remember image has its own file system but that is read-only and merging both file systems is the effective file system eventually)</w:t>
      </w:r>
      <w:r>
        <w:rPr>
          <w:sz w:val="22"/>
          <w:szCs w:val="22"/>
        </w:rPr>
        <w:t>.</w:t>
      </w:r>
    </w:p>
    <w:p w14:paraId="6C23B24B" w14:textId="323A91F8" w:rsidR="009B11D5" w:rsidRDefault="009B11D5" w:rsidP="009B11D5">
      <w:pPr>
        <w:pStyle w:val="ListParagraph"/>
        <w:numPr>
          <w:ilvl w:val="3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Now a particular folder which our app creates we want to map</w:t>
      </w:r>
      <w:r w:rsidR="005E60A5">
        <w:rPr>
          <w:sz w:val="22"/>
          <w:szCs w:val="22"/>
        </w:rPr>
        <w:t xml:space="preserve"> to some folder on our host machine. </w:t>
      </w:r>
    </w:p>
    <w:p w14:paraId="0BFEA3AD" w14:textId="73B125BF" w:rsidR="005E60A5" w:rsidRPr="009B11D5" w:rsidRDefault="005E60A5" w:rsidP="009B11D5">
      <w:pPr>
        <w:pStyle w:val="ListParagraph"/>
        <w:numPr>
          <w:ilvl w:val="3"/>
          <w:numId w:val="10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So, this mapping is done by </w:t>
      </w:r>
      <w:r w:rsidRPr="00F2218F">
        <w:rPr>
          <w:b/>
          <w:bCs/>
          <w:sz w:val="22"/>
          <w:szCs w:val="22"/>
        </w:rPr>
        <w:t>Docker</w:t>
      </w:r>
      <w:r>
        <w:rPr>
          <w:sz w:val="22"/>
          <w:szCs w:val="22"/>
        </w:rPr>
        <w:t xml:space="preserve"> itself. We just provide the folder name inside our container which we want to map. </w:t>
      </w:r>
      <w:r>
        <w:rPr>
          <w:sz w:val="22"/>
          <w:szCs w:val="22"/>
        </w:rPr>
        <w:br/>
        <w:t>But don’t know the exact path on the host machine &amp; this is neither concerned to me.</w:t>
      </w:r>
    </w:p>
    <w:p w14:paraId="740C26AD" w14:textId="3E84CEA2" w:rsidR="00F544F8" w:rsidRDefault="00985327" w:rsidP="00F544F8">
      <w:pPr>
        <w:pStyle w:val="ListParagraph"/>
        <w:numPr>
          <w:ilvl w:val="1"/>
          <w:numId w:val="10"/>
        </w:numPr>
        <w:rPr>
          <w:sz w:val="22"/>
          <w:szCs w:val="22"/>
        </w:rPr>
      </w:pPr>
      <w:r w:rsidRPr="00985327">
        <w:rPr>
          <w:b/>
          <w:bCs/>
          <w:sz w:val="22"/>
          <w:szCs w:val="22"/>
          <w:u w:val="single"/>
        </w:rPr>
        <w:t>Named Volumes</w:t>
      </w:r>
      <w:r>
        <w:rPr>
          <w:sz w:val="22"/>
          <w:szCs w:val="22"/>
        </w:rPr>
        <w:t>:</w:t>
      </w:r>
    </w:p>
    <w:p w14:paraId="07F804DB" w14:textId="5DD883AE" w:rsidR="00985327" w:rsidRDefault="00296D6C" w:rsidP="00985327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A </w:t>
      </w:r>
      <w:r w:rsidRPr="00F2218F">
        <w:rPr>
          <w:b/>
          <w:bCs/>
          <w:sz w:val="22"/>
          <w:szCs w:val="22"/>
        </w:rPr>
        <w:t>named volume</w:t>
      </w:r>
      <w:r>
        <w:rPr>
          <w:sz w:val="22"/>
          <w:szCs w:val="22"/>
        </w:rPr>
        <w:t xml:space="preserve"> survives even after container is removed.</w:t>
      </w:r>
    </w:p>
    <w:p w14:paraId="56409D13" w14:textId="549110E5" w:rsidR="00357698" w:rsidRDefault="00357698" w:rsidP="00985327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5227EB38" wp14:editId="40C7E44D">
            <wp:extent cx="6107499" cy="1207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7673" cy="120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E56E" w14:textId="78DD2E6D" w:rsidR="005A60A7" w:rsidRDefault="005A60A7" w:rsidP="00985327">
      <w:pPr>
        <w:pStyle w:val="ListParagraph"/>
        <w:numPr>
          <w:ilvl w:val="2"/>
          <w:numId w:val="10"/>
        </w:numPr>
        <w:rPr>
          <w:sz w:val="22"/>
          <w:szCs w:val="22"/>
        </w:rPr>
      </w:pPr>
      <w:r w:rsidRPr="00F2218F">
        <w:rPr>
          <w:b/>
          <w:bCs/>
          <w:sz w:val="22"/>
          <w:szCs w:val="22"/>
        </w:rPr>
        <w:t>Named volume</w:t>
      </w:r>
      <w:r>
        <w:rPr>
          <w:sz w:val="22"/>
          <w:szCs w:val="22"/>
        </w:rPr>
        <w:t xml:space="preserve"> is not attached to a container unlike </w:t>
      </w:r>
      <w:r w:rsidRPr="00F2218F">
        <w:rPr>
          <w:b/>
          <w:bCs/>
          <w:sz w:val="22"/>
          <w:szCs w:val="22"/>
        </w:rPr>
        <w:t>anonymous volume</w:t>
      </w:r>
      <w:r w:rsidR="00670413">
        <w:rPr>
          <w:sz w:val="22"/>
          <w:szCs w:val="22"/>
        </w:rPr>
        <w:t xml:space="preserve"> rather can be shared with other containers too.</w:t>
      </w:r>
    </w:p>
    <w:p w14:paraId="5C41F363" w14:textId="677D9D3C" w:rsidR="0050009E" w:rsidRDefault="0050009E" w:rsidP="00985327">
      <w:pPr>
        <w:pStyle w:val="ListParagraph"/>
        <w:numPr>
          <w:ilvl w:val="2"/>
          <w:numId w:val="10"/>
        </w:numPr>
        <w:rPr>
          <w:sz w:val="22"/>
          <w:szCs w:val="22"/>
        </w:rPr>
      </w:pPr>
      <w:r w:rsidRPr="00F2218F">
        <w:rPr>
          <w:b/>
          <w:bCs/>
          <w:sz w:val="22"/>
          <w:szCs w:val="22"/>
        </w:rPr>
        <w:t>Named Volume</w:t>
      </w:r>
      <w:r>
        <w:rPr>
          <w:sz w:val="22"/>
          <w:szCs w:val="22"/>
        </w:rPr>
        <w:t xml:space="preserve"> is defined when creating a </w:t>
      </w:r>
      <w:r w:rsidRPr="00F2218F">
        <w:rPr>
          <w:b/>
          <w:bCs/>
          <w:sz w:val="22"/>
          <w:szCs w:val="22"/>
        </w:rPr>
        <w:t>container</w:t>
      </w:r>
      <w:r>
        <w:rPr>
          <w:sz w:val="22"/>
          <w:szCs w:val="22"/>
        </w:rPr>
        <w:t xml:space="preserve"> (not inside Dockerfile as in case of </w:t>
      </w:r>
      <w:r w:rsidRPr="00670413">
        <w:rPr>
          <w:b/>
          <w:bCs/>
          <w:sz w:val="22"/>
          <w:szCs w:val="22"/>
        </w:rPr>
        <w:t>anonymous</w:t>
      </w:r>
      <w:r>
        <w:rPr>
          <w:sz w:val="22"/>
          <w:szCs w:val="22"/>
        </w:rPr>
        <w:t xml:space="preserve"> </w:t>
      </w:r>
      <w:r w:rsidRPr="00F2218F">
        <w:rPr>
          <w:b/>
          <w:bCs/>
          <w:sz w:val="22"/>
          <w:szCs w:val="22"/>
        </w:rPr>
        <w:t>volume</w:t>
      </w:r>
      <w:r>
        <w:rPr>
          <w:sz w:val="22"/>
          <w:szCs w:val="22"/>
        </w:rPr>
        <w:t>).</w:t>
      </w:r>
    </w:p>
    <w:p w14:paraId="6051999B" w14:textId="392C13EB" w:rsidR="0050009E" w:rsidRDefault="00077D0E" w:rsidP="00985327">
      <w:pPr>
        <w:pStyle w:val="ListParagraph"/>
        <w:numPr>
          <w:ilvl w:val="2"/>
          <w:numId w:val="10"/>
        </w:numPr>
        <w:rPr>
          <w:sz w:val="22"/>
          <w:szCs w:val="22"/>
        </w:rPr>
      </w:pPr>
      <w:r w:rsidRPr="00B66CD3">
        <w:rPr>
          <w:b/>
          <w:bCs/>
          <w:sz w:val="22"/>
          <w:szCs w:val="22"/>
        </w:rPr>
        <w:t>Defining a volume</w:t>
      </w:r>
      <w:r>
        <w:rPr>
          <w:sz w:val="22"/>
          <w:szCs w:val="22"/>
        </w:rPr>
        <w:t>:</w:t>
      </w:r>
    </w:p>
    <w:p w14:paraId="5F2BD118" w14:textId="77777777" w:rsidR="000E5A9D" w:rsidRDefault="00077D0E" w:rsidP="00077D0E">
      <w:pPr>
        <w:pStyle w:val="ListParagraph"/>
        <w:numPr>
          <w:ilvl w:val="3"/>
          <w:numId w:val="10"/>
        </w:numPr>
        <w:rPr>
          <w:sz w:val="22"/>
          <w:szCs w:val="22"/>
        </w:rPr>
      </w:pPr>
      <w:r w:rsidRPr="00B66CD3">
        <w:rPr>
          <w:b/>
          <w:bCs/>
          <w:sz w:val="22"/>
          <w:szCs w:val="22"/>
        </w:rPr>
        <w:t>-v</w:t>
      </w:r>
      <w:r w:rsidR="00285A89"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: </w:t>
      </w:r>
      <w:r w:rsidR="00B66CD3">
        <w:rPr>
          <w:noProof/>
        </w:rPr>
        <w:drawing>
          <wp:inline distT="0" distB="0" distL="0" distR="0" wp14:anchorId="1CE27771" wp14:editId="28799758">
            <wp:extent cx="5831368" cy="1511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153" cy="15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EF1" w:rsidRPr="00E53EF1">
        <w:rPr>
          <w:b/>
          <w:bCs/>
          <w:sz w:val="22"/>
          <w:szCs w:val="22"/>
          <w:u w:val="single"/>
        </w:rPr>
        <w:t>Jatin</w:t>
      </w:r>
      <w:r w:rsidR="00E53EF1">
        <w:rPr>
          <w:sz w:val="22"/>
          <w:szCs w:val="22"/>
        </w:rPr>
        <w:t xml:space="preserve">: Why we give name to a volume in case of </w:t>
      </w:r>
      <w:r w:rsidR="00E53EF1" w:rsidRPr="006E6BE2">
        <w:rPr>
          <w:b/>
          <w:bCs/>
          <w:sz w:val="22"/>
          <w:szCs w:val="22"/>
        </w:rPr>
        <w:t>named volume</w:t>
      </w:r>
      <w:r w:rsidR="00E53EF1">
        <w:rPr>
          <w:sz w:val="22"/>
          <w:szCs w:val="22"/>
        </w:rPr>
        <w:t>?</w:t>
      </w:r>
      <w:r w:rsidR="00E53EF1">
        <w:rPr>
          <w:sz w:val="22"/>
          <w:szCs w:val="22"/>
        </w:rPr>
        <w:br/>
      </w:r>
      <w:r w:rsidR="00E53EF1" w:rsidRPr="00E53EF1">
        <w:rPr>
          <w:b/>
          <w:bCs/>
          <w:sz w:val="22"/>
          <w:szCs w:val="22"/>
          <w:u w:val="single"/>
        </w:rPr>
        <w:t>Answer</w:t>
      </w:r>
      <w:r w:rsidR="00E53EF1">
        <w:rPr>
          <w:sz w:val="22"/>
          <w:szCs w:val="22"/>
        </w:rPr>
        <w:t xml:space="preserve">: </w:t>
      </w:r>
      <w:r w:rsidR="000E5A9D">
        <w:rPr>
          <w:sz w:val="22"/>
          <w:szCs w:val="22"/>
        </w:rPr>
        <w:t>There are two cases:</w:t>
      </w:r>
    </w:p>
    <w:p w14:paraId="08AC6324" w14:textId="6048D58B" w:rsidR="000E5A9D" w:rsidRDefault="00505519" w:rsidP="000E5A9D">
      <w:pPr>
        <w:pStyle w:val="ListParagraph"/>
        <w:numPr>
          <w:ilvl w:val="4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Suppose</w:t>
      </w:r>
      <w:r w:rsidR="000E5A9D">
        <w:rPr>
          <w:sz w:val="22"/>
          <w:szCs w:val="22"/>
        </w:rPr>
        <w:t xml:space="preserve"> a </w:t>
      </w:r>
      <w:r w:rsidR="000E5A9D" w:rsidRPr="00F76D7C">
        <w:rPr>
          <w:b/>
          <w:bCs/>
          <w:sz w:val="22"/>
          <w:szCs w:val="22"/>
        </w:rPr>
        <w:t>container</w:t>
      </w:r>
      <w:r w:rsidR="000E5A9D">
        <w:rPr>
          <w:sz w:val="22"/>
          <w:szCs w:val="22"/>
        </w:rPr>
        <w:t xml:space="preserve"> is running with a </w:t>
      </w:r>
      <w:r w:rsidR="000E5A9D" w:rsidRPr="00F76D7C">
        <w:rPr>
          <w:b/>
          <w:bCs/>
          <w:sz w:val="22"/>
          <w:szCs w:val="22"/>
        </w:rPr>
        <w:t>volume</w:t>
      </w:r>
      <w:r w:rsidR="000E5A9D">
        <w:rPr>
          <w:sz w:val="22"/>
          <w:szCs w:val="22"/>
        </w:rPr>
        <w:t xml:space="preserve"> and we want to share the </w:t>
      </w:r>
      <w:r w:rsidR="000E5A9D" w:rsidRPr="00F76D7C">
        <w:rPr>
          <w:b/>
          <w:bCs/>
          <w:sz w:val="22"/>
          <w:szCs w:val="22"/>
        </w:rPr>
        <w:t>volume</w:t>
      </w:r>
      <w:r w:rsidR="000E5A9D">
        <w:rPr>
          <w:sz w:val="22"/>
          <w:szCs w:val="22"/>
        </w:rPr>
        <w:t xml:space="preserve"> with other </w:t>
      </w:r>
      <w:r w:rsidR="000E5A9D" w:rsidRPr="00F76D7C">
        <w:rPr>
          <w:b/>
          <w:bCs/>
          <w:sz w:val="22"/>
          <w:szCs w:val="22"/>
        </w:rPr>
        <w:t>containers</w:t>
      </w:r>
      <w:r w:rsidR="000E5A9D">
        <w:rPr>
          <w:sz w:val="22"/>
          <w:szCs w:val="22"/>
        </w:rPr>
        <w:t>.</w:t>
      </w:r>
      <w:r>
        <w:rPr>
          <w:sz w:val="22"/>
          <w:szCs w:val="22"/>
        </w:rPr>
        <w:t xml:space="preserve"> So, you must have the </w:t>
      </w:r>
      <w:r w:rsidRPr="00F76D7C">
        <w:rPr>
          <w:b/>
          <w:bCs/>
          <w:sz w:val="22"/>
          <w:szCs w:val="22"/>
        </w:rPr>
        <w:t>name of volume</w:t>
      </w:r>
      <w:r>
        <w:rPr>
          <w:sz w:val="22"/>
          <w:szCs w:val="22"/>
        </w:rPr>
        <w:t xml:space="preserve"> of course for reference purpose.</w:t>
      </w:r>
    </w:p>
    <w:p w14:paraId="6B04DEBB" w14:textId="20EB3854" w:rsidR="00077D0E" w:rsidRDefault="00505519" w:rsidP="00F76D7C">
      <w:pPr>
        <w:pStyle w:val="ListParagraph"/>
        <w:numPr>
          <w:ilvl w:val="4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If a </w:t>
      </w:r>
      <w:r w:rsidRPr="00F76D7C">
        <w:rPr>
          <w:b/>
          <w:bCs/>
          <w:sz w:val="22"/>
          <w:szCs w:val="22"/>
        </w:rPr>
        <w:t>container</w:t>
      </w:r>
      <w:r>
        <w:rPr>
          <w:sz w:val="22"/>
          <w:szCs w:val="22"/>
        </w:rPr>
        <w:t xml:space="preserve"> is running with a </w:t>
      </w:r>
      <w:r w:rsidRPr="00F76D7C">
        <w:rPr>
          <w:b/>
          <w:bCs/>
          <w:sz w:val="22"/>
          <w:szCs w:val="22"/>
        </w:rPr>
        <w:t>volume</w:t>
      </w:r>
      <w:r w:rsidR="00A04037">
        <w:rPr>
          <w:sz w:val="22"/>
          <w:szCs w:val="22"/>
        </w:rPr>
        <w:t xml:space="preserve"> and we want to replace the </w:t>
      </w:r>
      <w:r w:rsidR="00A04037" w:rsidRPr="00F76D7C">
        <w:rPr>
          <w:b/>
          <w:bCs/>
          <w:sz w:val="22"/>
          <w:szCs w:val="22"/>
        </w:rPr>
        <w:t>running container</w:t>
      </w:r>
      <w:r w:rsidR="00A04037">
        <w:rPr>
          <w:sz w:val="22"/>
          <w:szCs w:val="22"/>
        </w:rPr>
        <w:t xml:space="preserve"> with a </w:t>
      </w:r>
      <w:r w:rsidR="00A04037" w:rsidRPr="00F76D7C">
        <w:rPr>
          <w:b/>
          <w:bCs/>
          <w:sz w:val="22"/>
          <w:szCs w:val="22"/>
        </w:rPr>
        <w:t>new container</w:t>
      </w:r>
      <w:r w:rsidR="00A04037">
        <w:rPr>
          <w:sz w:val="22"/>
          <w:szCs w:val="22"/>
        </w:rPr>
        <w:t xml:space="preserve"> and </w:t>
      </w:r>
      <w:r w:rsidR="00F76D7C">
        <w:rPr>
          <w:sz w:val="22"/>
          <w:szCs w:val="22"/>
        </w:rPr>
        <w:t xml:space="preserve">we want to mount the same </w:t>
      </w:r>
      <w:r w:rsidR="00F76D7C" w:rsidRPr="00F76D7C">
        <w:rPr>
          <w:b/>
          <w:bCs/>
          <w:sz w:val="22"/>
          <w:szCs w:val="22"/>
        </w:rPr>
        <w:t>volume</w:t>
      </w:r>
      <w:r w:rsidR="00F76D7C">
        <w:rPr>
          <w:sz w:val="22"/>
          <w:szCs w:val="22"/>
        </w:rPr>
        <w:t xml:space="preserve"> into this new </w:t>
      </w:r>
      <w:r w:rsidR="00F76D7C" w:rsidRPr="00F76D7C">
        <w:rPr>
          <w:b/>
          <w:bCs/>
          <w:sz w:val="22"/>
          <w:szCs w:val="22"/>
        </w:rPr>
        <w:t>container</w:t>
      </w:r>
      <w:r w:rsidR="00F76D7C">
        <w:rPr>
          <w:sz w:val="22"/>
          <w:szCs w:val="22"/>
        </w:rPr>
        <w:t>.</w:t>
      </w:r>
    </w:p>
    <w:p w14:paraId="15C17181" w14:textId="08985AFB" w:rsidR="00077D0E" w:rsidRDefault="00C44012" w:rsidP="00985327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Let’s create </w:t>
      </w:r>
      <w:r w:rsidR="00245283">
        <w:rPr>
          <w:sz w:val="22"/>
          <w:szCs w:val="22"/>
        </w:rPr>
        <w:t xml:space="preserve">a </w:t>
      </w:r>
      <w:r w:rsidRPr="00245283">
        <w:rPr>
          <w:b/>
          <w:bCs/>
          <w:sz w:val="22"/>
          <w:szCs w:val="22"/>
        </w:rPr>
        <w:t>container</w:t>
      </w:r>
      <w:r>
        <w:rPr>
          <w:sz w:val="22"/>
          <w:szCs w:val="22"/>
        </w:rPr>
        <w:t xml:space="preserve">, save </w:t>
      </w:r>
      <w:r w:rsidR="00A20C34">
        <w:rPr>
          <w:sz w:val="22"/>
          <w:szCs w:val="22"/>
        </w:rPr>
        <w:t xml:space="preserve">a file through the web site with name </w:t>
      </w:r>
      <w:r w:rsidRPr="00245283">
        <w:rPr>
          <w:b/>
          <w:bCs/>
          <w:sz w:val="22"/>
          <w:szCs w:val="22"/>
        </w:rPr>
        <w:t>feedback</w:t>
      </w:r>
      <w:r>
        <w:rPr>
          <w:sz w:val="22"/>
          <w:szCs w:val="22"/>
        </w:rPr>
        <w:t xml:space="preserve">, then </w:t>
      </w:r>
      <w:r w:rsidRPr="00245283">
        <w:rPr>
          <w:b/>
          <w:bCs/>
          <w:sz w:val="22"/>
          <w:szCs w:val="22"/>
        </w:rPr>
        <w:t>delete container</w:t>
      </w:r>
      <w:r>
        <w:rPr>
          <w:sz w:val="22"/>
          <w:szCs w:val="22"/>
        </w:rPr>
        <w:t xml:space="preserve"> and then </w:t>
      </w:r>
      <w:r w:rsidRPr="00245283">
        <w:rPr>
          <w:b/>
          <w:bCs/>
          <w:sz w:val="22"/>
          <w:szCs w:val="22"/>
        </w:rPr>
        <w:t>create another container</w:t>
      </w:r>
      <w:r>
        <w:rPr>
          <w:sz w:val="22"/>
          <w:szCs w:val="22"/>
        </w:rPr>
        <w:t xml:space="preserve"> </w:t>
      </w:r>
      <w:r w:rsidR="009E5150">
        <w:rPr>
          <w:sz w:val="22"/>
          <w:szCs w:val="22"/>
        </w:rPr>
        <w:t xml:space="preserve">and see if the previous </w:t>
      </w:r>
      <w:r w:rsidR="00A20C34">
        <w:rPr>
          <w:sz w:val="22"/>
          <w:szCs w:val="22"/>
        </w:rPr>
        <w:t xml:space="preserve">file with name </w:t>
      </w:r>
      <w:r w:rsidR="009E5150">
        <w:rPr>
          <w:sz w:val="22"/>
          <w:szCs w:val="22"/>
        </w:rPr>
        <w:t>feedback persisted or not.</w:t>
      </w:r>
    </w:p>
    <w:p w14:paraId="5464F3A6" w14:textId="26B8C6B3" w:rsidR="00B236D5" w:rsidRDefault="00B236D5" w:rsidP="009E5150">
      <w:pPr>
        <w:pStyle w:val="ListParagraph"/>
        <w:numPr>
          <w:ilvl w:val="3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Running a container with </w:t>
      </w:r>
      <w:r w:rsidRPr="00245283">
        <w:rPr>
          <w:b/>
          <w:bCs/>
          <w:sz w:val="22"/>
          <w:szCs w:val="22"/>
        </w:rPr>
        <w:t>named volume</w:t>
      </w:r>
      <w:r>
        <w:rPr>
          <w:sz w:val="22"/>
          <w:szCs w:val="22"/>
        </w:rPr>
        <w:t xml:space="preserve"> and</w:t>
      </w:r>
      <w:r w:rsidR="00245283">
        <w:rPr>
          <w:sz w:val="22"/>
          <w:szCs w:val="22"/>
        </w:rPr>
        <w:t xml:space="preserve"> </w:t>
      </w:r>
      <w:r w:rsidR="00245283" w:rsidRPr="00245283">
        <w:rPr>
          <w:b/>
          <w:bCs/>
          <w:sz w:val="22"/>
          <w:szCs w:val="22"/>
        </w:rPr>
        <w:t>--</w:t>
      </w:r>
      <w:r w:rsidRPr="00245283">
        <w:rPr>
          <w:b/>
          <w:bCs/>
          <w:sz w:val="22"/>
          <w:szCs w:val="22"/>
        </w:rPr>
        <w:t>rm</w:t>
      </w:r>
      <w:r>
        <w:rPr>
          <w:sz w:val="22"/>
          <w:szCs w:val="22"/>
        </w:rPr>
        <w:t xml:space="preserve"> auto remove option.</w:t>
      </w:r>
      <w:r>
        <w:rPr>
          <w:noProof/>
        </w:rPr>
        <w:drawing>
          <wp:inline distT="0" distB="0" distL="0" distR="0" wp14:anchorId="27E8EDDF" wp14:editId="4A956340">
            <wp:extent cx="5831368" cy="1511300"/>
            <wp:effectExtent l="19050" t="19050" r="0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153" cy="1516687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1EEA58" w14:textId="260F78B5" w:rsidR="00B236D5" w:rsidRDefault="00E101E0" w:rsidP="009E5150">
      <w:pPr>
        <w:pStyle w:val="ListParagraph"/>
        <w:numPr>
          <w:ilvl w:val="3"/>
          <w:numId w:val="10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Accessing the dockerized web app and saving a </w:t>
      </w:r>
      <w:r w:rsidR="00A20C34">
        <w:rPr>
          <w:sz w:val="22"/>
          <w:szCs w:val="22"/>
        </w:rPr>
        <w:t xml:space="preserve">file using name </w:t>
      </w:r>
      <w:r>
        <w:rPr>
          <w:sz w:val="22"/>
          <w:szCs w:val="22"/>
        </w:rPr>
        <w:t>feedback.</w:t>
      </w: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4FBF4CF4" wp14:editId="1772F043">
            <wp:extent cx="5748382" cy="1891665"/>
            <wp:effectExtent l="19050" t="19050" r="508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2539" cy="190290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37413E" w14:textId="373D8FCE" w:rsidR="009E5150" w:rsidRDefault="00BF70E8" w:rsidP="009E5150">
      <w:pPr>
        <w:pStyle w:val="ListParagraph"/>
        <w:numPr>
          <w:ilvl w:val="3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Stopping and removing the container</w:t>
      </w: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036EC17C" wp14:editId="7211DFCE">
            <wp:extent cx="5791571" cy="909320"/>
            <wp:effectExtent l="19050" t="1905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2132" cy="912548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C2B245" w14:textId="454DDEF6" w:rsidR="00BF70E8" w:rsidRDefault="000F3C2A" w:rsidP="009E5150">
      <w:pPr>
        <w:pStyle w:val="ListParagraph"/>
        <w:numPr>
          <w:ilvl w:val="3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Listing Volumes:</w:t>
      </w: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2D66CA98" wp14:editId="5449B67B">
            <wp:extent cx="5750830" cy="657860"/>
            <wp:effectExtent l="19050" t="1905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4376" cy="65941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6F6BBE" w14:textId="509AA9FE" w:rsidR="000F3C2A" w:rsidRDefault="00E44975" w:rsidP="009E5150">
      <w:pPr>
        <w:pStyle w:val="ListParagraph"/>
        <w:numPr>
          <w:ilvl w:val="3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Creating a new container mapping with the same named volume</w:t>
      </w: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30EA9AEE" wp14:editId="4694E765">
            <wp:extent cx="5759884" cy="494665"/>
            <wp:effectExtent l="19050" t="1905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8310" cy="496247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83FFA">
        <w:rPr>
          <w:sz w:val="22"/>
          <w:szCs w:val="22"/>
        </w:rPr>
        <w:br/>
        <w:t>Mapping the outside path to the inside path is called mounting volume.</w:t>
      </w:r>
    </w:p>
    <w:p w14:paraId="507E032D" w14:textId="6337B260" w:rsidR="00E44975" w:rsidRPr="00F544F8" w:rsidRDefault="00C521DE" w:rsidP="009E5150">
      <w:pPr>
        <w:pStyle w:val="ListParagraph"/>
        <w:numPr>
          <w:ilvl w:val="3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See the previously saved data.</w:t>
      </w: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6AC2FEC4" wp14:editId="5DCB4CE8">
            <wp:extent cx="5750830" cy="570230"/>
            <wp:effectExtent l="19050" t="1905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8445" cy="57098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2022D3" w14:textId="7E318068" w:rsidR="00F544F8" w:rsidRDefault="00C521DE" w:rsidP="007B3555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sz w:val="22"/>
          <w:szCs w:val="22"/>
        </w:rPr>
        <w:t>Finally, we managed to persist data.</w:t>
      </w:r>
    </w:p>
    <w:p w14:paraId="4C1810BD" w14:textId="6DA4DD72" w:rsidR="0085324B" w:rsidRDefault="0085324B" w:rsidP="007B3555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noProof/>
        </w:rPr>
        <w:drawing>
          <wp:inline distT="0" distB="0" distL="0" distR="0" wp14:anchorId="4714A06E" wp14:editId="7A1F9106">
            <wp:extent cx="7306310" cy="27881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27262" cy="279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5878" w14:textId="77777777" w:rsidR="00A73470" w:rsidRPr="007B3555" w:rsidRDefault="00A73470" w:rsidP="007B3555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</w:p>
    <w:sectPr w:rsidR="00A73470" w:rsidRPr="007B355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592725"/>
    <w:multiLevelType w:val="hybridMultilevel"/>
    <w:tmpl w:val="FF9830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  <w:num w:numId="10" w16cid:durableId="18987791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4060"/>
    <w:rsid w:val="000354EB"/>
    <w:rsid w:val="00040196"/>
    <w:rsid w:val="00054E41"/>
    <w:rsid w:val="00055785"/>
    <w:rsid w:val="00062864"/>
    <w:rsid w:val="00070282"/>
    <w:rsid w:val="00074391"/>
    <w:rsid w:val="000768C5"/>
    <w:rsid w:val="00077D0E"/>
    <w:rsid w:val="0008637B"/>
    <w:rsid w:val="000905DC"/>
    <w:rsid w:val="000921E8"/>
    <w:rsid w:val="00096B90"/>
    <w:rsid w:val="000A5EB6"/>
    <w:rsid w:val="000B1980"/>
    <w:rsid w:val="000B44C4"/>
    <w:rsid w:val="000B59F1"/>
    <w:rsid w:val="000B5D1E"/>
    <w:rsid w:val="000B6E65"/>
    <w:rsid w:val="000B78FA"/>
    <w:rsid w:val="000D2FAB"/>
    <w:rsid w:val="000D6DFD"/>
    <w:rsid w:val="000E5A9D"/>
    <w:rsid w:val="000E7BB7"/>
    <w:rsid w:val="000F3C2A"/>
    <w:rsid w:val="000F467A"/>
    <w:rsid w:val="000F5458"/>
    <w:rsid w:val="000F6F95"/>
    <w:rsid w:val="000F7422"/>
    <w:rsid w:val="0010682A"/>
    <w:rsid w:val="00106F32"/>
    <w:rsid w:val="00110C38"/>
    <w:rsid w:val="001134DD"/>
    <w:rsid w:val="0011675D"/>
    <w:rsid w:val="001223D5"/>
    <w:rsid w:val="001340BF"/>
    <w:rsid w:val="00137E54"/>
    <w:rsid w:val="0014440B"/>
    <w:rsid w:val="00151B41"/>
    <w:rsid w:val="00154C72"/>
    <w:rsid w:val="00155C95"/>
    <w:rsid w:val="00162212"/>
    <w:rsid w:val="00164565"/>
    <w:rsid w:val="00164E48"/>
    <w:rsid w:val="00171C11"/>
    <w:rsid w:val="0017218D"/>
    <w:rsid w:val="001750F1"/>
    <w:rsid w:val="001754D0"/>
    <w:rsid w:val="0017569D"/>
    <w:rsid w:val="00175876"/>
    <w:rsid w:val="00175BF7"/>
    <w:rsid w:val="00181475"/>
    <w:rsid w:val="00182D24"/>
    <w:rsid w:val="0019618E"/>
    <w:rsid w:val="001A698A"/>
    <w:rsid w:val="001B45FD"/>
    <w:rsid w:val="001C09E3"/>
    <w:rsid w:val="001C0CAF"/>
    <w:rsid w:val="001C2E22"/>
    <w:rsid w:val="001C335B"/>
    <w:rsid w:val="001C508F"/>
    <w:rsid w:val="001C7A35"/>
    <w:rsid w:val="001D0A84"/>
    <w:rsid w:val="001D2FD1"/>
    <w:rsid w:val="001D4FCE"/>
    <w:rsid w:val="001E0C30"/>
    <w:rsid w:val="001F2A9B"/>
    <w:rsid w:val="001F45B2"/>
    <w:rsid w:val="00207F48"/>
    <w:rsid w:val="00210297"/>
    <w:rsid w:val="00215062"/>
    <w:rsid w:val="0021677F"/>
    <w:rsid w:val="002224B7"/>
    <w:rsid w:val="00223FBC"/>
    <w:rsid w:val="00230D61"/>
    <w:rsid w:val="00245283"/>
    <w:rsid w:val="00250556"/>
    <w:rsid w:val="00252A1B"/>
    <w:rsid w:val="0025324F"/>
    <w:rsid w:val="00270586"/>
    <w:rsid w:val="00280407"/>
    <w:rsid w:val="00282D3D"/>
    <w:rsid w:val="00285A89"/>
    <w:rsid w:val="00287FCE"/>
    <w:rsid w:val="0029044F"/>
    <w:rsid w:val="00296D6C"/>
    <w:rsid w:val="002A21FF"/>
    <w:rsid w:val="002A506C"/>
    <w:rsid w:val="002A711B"/>
    <w:rsid w:val="002B031A"/>
    <w:rsid w:val="002D106A"/>
    <w:rsid w:val="002D32B8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304EE"/>
    <w:rsid w:val="0033200F"/>
    <w:rsid w:val="00332E0D"/>
    <w:rsid w:val="003365E3"/>
    <w:rsid w:val="00344CD6"/>
    <w:rsid w:val="00350A0A"/>
    <w:rsid w:val="00351B70"/>
    <w:rsid w:val="00357698"/>
    <w:rsid w:val="00362634"/>
    <w:rsid w:val="00367DAC"/>
    <w:rsid w:val="003735B6"/>
    <w:rsid w:val="00391724"/>
    <w:rsid w:val="003928CB"/>
    <w:rsid w:val="003970AD"/>
    <w:rsid w:val="003A2EB2"/>
    <w:rsid w:val="003A41E5"/>
    <w:rsid w:val="003A505C"/>
    <w:rsid w:val="003A5595"/>
    <w:rsid w:val="003B6C3D"/>
    <w:rsid w:val="003B704E"/>
    <w:rsid w:val="003C09F7"/>
    <w:rsid w:val="003C0BA0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051A"/>
    <w:rsid w:val="0041516B"/>
    <w:rsid w:val="0041608F"/>
    <w:rsid w:val="00426482"/>
    <w:rsid w:val="0043364E"/>
    <w:rsid w:val="00433EC2"/>
    <w:rsid w:val="00434C7B"/>
    <w:rsid w:val="0043730F"/>
    <w:rsid w:val="00440324"/>
    <w:rsid w:val="004527C5"/>
    <w:rsid w:val="00452A4D"/>
    <w:rsid w:val="0046065E"/>
    <w:rsid w:val="0046140B"/>
    <w:rsid w:val="00464551"/>
    <w:rsid w:val="0046502E"/>
    <w:rsid w:val="00475F09"/>
    <w:rsid w:val="004760DC"/>
    <w:rsid w:val="0048110E"/>
    <w:rsid w:val="00483BE0"/>
    <w:rsid w:val="00484313"/>
    <w:rsid w:val="00484893"/>
    <w:rsid w:val="00490A3C"/>
    <w:rsid w:val="00491A43"/>
    <w:rsid w:val="00492265"/>
    <w:rsid w:val="004B4107"/>
    <w:rsid w:val="004C1470"/>
    <w:rsid w:val="004C1C11"/>
    <w:rsid w:val="004C4129"/>
    <w:rsid w:val="004C526F"/>
    <w:rsid w:val="004C5635"/>
    <w:rsid w:val="004C62F5"/>
    <w:rsid w:val="004D1AF6"/>
    <w:rsid w:val="004D27AA"/>
    <w:rsid w:val="004D2A4C"/>
    <w:rsid w:val="004D7130"/>
    <w:rsid w:val="004E4161"/>
    <w:rsid w:val="004E59A5"/>
    <w:rsid w:val="004E6497"/>
    <w:rsid w:val="004E72F4"/>
    <w:rsid w:val="004F7C6C"/>
    <w:rsid w:val="0050009E"/>
    <w:rsid w:val="00500376"/>
    <w:rsid w:val="00505519"/>
    <w:rsid w:val="00513779"/>
    <w:rsid w:val="0051554A"/>
    <w:rsid w:val="005159DD"/>
    <w:rsid w:val="005200BA"/>
    <w:rsid w:val="00524A4A"/>
    <w:rsid w:val="0052709D"/>
    <w:rsid w:val="00545120"/>
    <w:rsid w:val="005461BB"/>
    <w:rsid w:val="00553C27"/>
    <w:rsid w:val="00557D5E"/>
    <w:rsid w:val="005606B1"/>
    <w:rsid w:val="0056472C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A60A7"/>
    <w:rsid w:val="005B382F"/>
    <w:rsid w:val="005B511C"/>
    <w:rsid w:val="005B5398"/>
    <w:rsid w:val="005C667D"/>
    <w:rsid w:val="005D451C"/>
    <w:rsid w:val="005D59C7"/>
    <w:rsid w:val="005D6C7B"/>
    <w:rsid w:val="005E3BC0"/>
    <w:rsid w:val="005E60A5"/>
    <w:rsid w:val="005F26AA"/>
    <w:rsid w:val="005F3F59"/>
    <w:rsid w:val="005F6B08"/>
    <w:rsid w:val="005F7977"/>
    <w:rsid w:val="00601713"/>
    <w:rsid w:val="00603CFF"/>
    <w:rsid w:val="0060422D"/>
    <w:rsid w:val="006047AB"/>
    <w:rsid w:val="00611E72"/>
    <w:rsid w:val="00615670"/>
    <w:rsid w:val="006170E2"/>
    <w:rsid w:val="00622850"/>
    <w:rsid w:val="00622855"/>
    <w:rsid w:val="00623771"/>
    <w:rsid w:val="00626A7C"/>
    <w:rsid w:val="00627794"/>
    <w:rsid w:val="00642703"/>
    <w:rsid w:val="00643A31"/>
    <w:rsid w:val="00650222"/>
    <w:rsid w:val="00652AC7"/>
    <w:rsid w:val="00670413"/>
    <w:rsid w:val="00671A72"/>
    <w:rsid w:val="00672ECC"/>
    <w:rsid w:val="00673B7B"/>
    <w:rsid w:val="006806B3"/>
    <w:rsid w:val="006828BC"/>
    <w:rsid w:val="00692800"/>
    <w:rsid w:val="006930D4"/>
    <w:rsid w:val="00694EDF"/>
    <w:rsid w:val="006977AB"/>
    <w:rsid w:val="00697A24"/>
    <w:rsid w:val="006A0086"/>
    <w:rsid w:val="006B4E22"/>
    <w:rsid w:val="006C1E67"/>
    <w:rsid w:val="006C3708"/>
    <w:rsid w:val="006C7362"/>
    <w:rsid w:val="006D0F8C"/>
    <w:rsid w:val="006D4ABA"/>
    <w:rsid w:val="006D6157"/>
    <w:rsid w:val="006E1787"/>
    <w:rsid w:val="006E286E"/>
    <w:rsid w:val="006E42DD"/>
    <w:rsid w:val="006E489E"/>
    <w:rsid w:val="006E4FB8"/>
    <w:rsid w:val="006E5F2C"/>
    <w:rsid w:val="006E6BE2"/>
    <w:rsid w:val="006E7EA1"/>
    <w:rsid w:val="006F1927"/>
    <w:rsid w:val="006F3DF5"/>
    <w:rsid w:val="006F41D9"/>
    <w:rsid w:val="006F646D"/>
    <w:rsid w:val="006F6BEC"/>
    <w:rsid w:val="006F7AB0"/>
    <w:rsid w:val="0070075E"/>
    <w:rsid w:val="007047B2"/>
    <w:rsid w:val="00706C90"/>
    <w:rsid w:val="007076B0"/>
    <w:rsid w:val="00711407"/>
    <w:rsid w:val="007148C3"/>
    <w:rsid w:val="00715511"/>
    <w:rsid w:val="00715E19"/>
    <w:rsid w:val="0071727A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0480"/>
    <w:rsid w:val="00777A94"/>
    <w:rsid w:val="00781C4D"/>
    <w:rsid w:val="007A1B9B"/>
    <w:rsid w:val="007A5674"/>
    <w:rsid w:val="007B09AA"/>
    <w:rsid w:val="007B1AB0"/>
    <w:rsid w:val="007B3555"/>
    <w:rsid w:val="007B3ACA"/>
    <w:rsid w:val="007B7396"/>
    <w:rsid w:val="007C4158"/>
    <w:rsid w:val="007F20BE"/>
    <w:rsid w:val="007F29C9"/>
    <w:rsid w:val="00805EDF"/>
    <w:rsid w:val="00807933"/>
    <w:rsid w:val="0081027B"/>
    <w:rsid w:val="00810CCF"/>
    <w:rsid w:val="00816ED9"/>
    <w:rsid w:val="00821366"/>
    <w:rsid w:val="00830C93"/>
    <w:rsid w:val="008341EC"/>
    <w:rsid w:val="00836E15"/>
    <w:rsid w:val="00847683"/>
    <w:rsid w:val="00850F97"/>
    <w:rsid w:val="008513F9"/>
    <w:rsid w:val="00852747"/>
    <w:rsid w:val="00852BC0"/>
    <w:rsid w:val="00852C1F"/>
    <w:rsid w:val="0085324B"/>
    <w:rsid w:val="00864DD6"/>
    <w:rsid w:val="00867C7C"/>
    <w:rsid w:val="00871277"/>
    <w:rsid w:val="00873B5A"/>
    <w:rsid w:val="00876409"/>
    <w:rsid w:val="00876B57"/>
    <w:rsid w:val="00880B87"/>
    <w:rsid w:val="00886868"/>
    <w:rsid w:val="00897635"/>
    <w:rsid w:val="008A5136"/>
    <w:rsid w:val="008A55FE"/>
    <w:rsid w:val="008B33FC"/>
    <w:rsid w:val="008C0358"/>
    <w:rsid w:val="008C234C"/>
    <w:rsid w:val="008C24CE"/>
    <w:rsid w:val="008C2B39"/>
    <w:rsid w:val="008C30F9"/>
    <w:rsid w:val="008C356D"/>
    <w:rsid w:val="008C6591"/>
    <w:rsid w:val="008D13F3"/>
    <w:rsid w:val="008D2561"/>
    <w:rsid w:val="008D2616"/>
    <w:rsid w:val="008D6284"/>
    <w:rsid w:val="008E536F"/>
    <w:rsid w:val="008F171E"/>
    <w:rsid w:val="008F3C30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408A8"/>
    <w:rsid w:val="00944F62"/>
    <w:rsid w:val="009510FA"/>
    <w:rsid w:val="00955098"/>
    <w:rsid w:val="00955B20"/>
    <w:rsid w:val="009565F2"/>
    <w:rsid w:val="009703E3"/>
    <w:rsid w:val="00985327"/>
    <w:rsid w:val="00995E0A"/>
    <w:rsid w:val="009A19EF"/>
    <w:rsid w:val="009A2D50"/>
    <w:rsid w:val="009A38ED"/>
    <w:rsid w:val="009A6622"/>
    <w:rsid w:val="009B0DD3"/>
    <w:rsid w:val="009B11D5"/>
    <w:rsid w:val="009B66D0"/>
    <w:rsid w:val="009B7C76"/>
    <w:rsid w:val="009C5B74"/>
    <w:rsid w:val="009C7CCF"/>
    <w:rsid w:val="009D01C6"/>
    <w:rsid w:val="009D0374"/>
    <w:rsid w:val="009D6375"/>
    <w:rsid w:val="009D64B9"/>
    <w:rsid w:val="009E5150"/>
    <w:rsid w:val="009E6882"/>
    <w:rsid w:val="00A0036A"/>
    <w:rsid w:val="00A04037"/>
    <w:rsid w:val="00A05A0A"/>
    <w:rsid w:val="00A067C4"/>
    <w:rsid w:val="00A10D48"/>
    <w:rsid w:val="00A15E14"/>
    <w:rsid w:val="00A172D8"/>
    <w:rsid w:val="00A17F05"/>
    <w:rsid w:val="00A20C34"/>
    <w:rsid w:val="00A21BB1"/>
    <w:rsid w:val="00A23AF6"/>
    <w:rsid w:val="00A25ADA"/>
    <w:rsid w:val="00A27DFF"/>
    <w:rsid w:val="00A3026B"/>
    <w:rsid w:val="00A319BC"/>
    <w:rsid w:val="00A3605E"/>
    <w:rsid w:val="00A43942"/>
    <w:rsid w:val="00A47BB1"/>
    <w:rsid w:val="00A52739"/>
    <w:rsid w:val="00A6712D"/>
    <w:rsid w:val="00A6781B"/>
    <w:rsid w:val="00A7041A"/>
    <w:rsid w:val="00A73470"/>
    <w:rsid w:val="00A76D47"/>
    <w:rsid w:val="00A778C8"/>
    <w:rsid w:val="00A809D0"/>
    <w:rsid w:val="00A81A63"/>
    <w:rsid w:val="00A87626"/>
    <w:rsid w:val="00A92097"/>
    <w:rsid w:val="00AA0ACF"/>
    <w:rsid w:val="00AB4303"/>
    <w:rsid w:val="00AB4990"/>
    <w:rsid w:val="00AC1754"/>
    <w:rsid w:val="00AD3083"/>
    <w:rsid w:val="00AE4661"/>
    <w:rsid w:val="00AE61F1"/>
    <w:rsid w:val="00AF07F3"/>
    <w:rsid w:val="00AF2E4D"/>
    <w:rsid w:val="00AF4997"/>
    <w:rsid w:val="00B01F06"/>
    <w:rsid w:val="00B02D94"/>
    <w:rsid w:val="00B052C4"/>
    <w:rsid w:val="00B12DA5"/>
    <w:rsid w:val="00B17D50"/>
    <w:rsid w:val="00B20694"/>
    <w:rsid w:val="00B22C8C"/>
    <w:rsid w:val="00B236D5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5D83"/>
    <w:rsid w:val="00B66CD3"/>
    <w:rsid w:val="00B75E24"/>
    <w:rsid w:val="00B777DA"/>
    <w:rsid w:val="00B83549"/>
    <w:rsid w:val="00B84EE3"/>
    <w:rsid w:val="00B91CBF"/>
    <w:rsid w:val="00B92DEC"/>
    <w:rsid w:val="00B93FA0"/>
    <w:rsid w:val="00BA684C"/>
    <w:rsid w:val="00BB08A2"/>
    <w:rsid w:val="00BB7969"/>
    <w:rsid w:val="00BC06A2"/>
    <w:rsid w:val="00BC102B"/>
    <w:rsid w:val="00BC1495"/>
    <w:rsid w:val="00BC1E5E"/>
    <w:rsid w:val="00BC45DC"/>
    <w:rsid w:val="00BD1EDB"/>
    <w:rsid w:val="00BD2BA0"/>
    <w:rsid w:val="00BE0197"/>
    <w:rsid w:val="00BE29F4"/>
    <w:rsid w:val="00BF70E8"/>
    <w:rsid w:val="00C04B26"/>
    <w:rsid w:val="00C053E0"/>
    <w:rsid w:val="00C079DF"/>
    <w:rsid w:val="00C13C3B"/>
    <w:rsid w:val="00C14452"/>
    <w:rsid w:val="00C14906"/>
    <w:rsid w:val="00C1539C"/>
    <w:rsid w:val="00C17E19"/>
    <w:rsid w:val="00C23D8C"/>
    <w:rsid w:val="00C266D9"/>
    <w:rsid w:val="00C33969"/>
    <w:rsid w:val="00C3401C"/>
    <w:rsid w:val="00C377BC"/>
    <w:rsid w:val="00C406F1"/>
    <w:rsid w:val="00C408BC"/>
    <w:rsid w:val="00C419CD"/>
    <w:rsid w:val="00C44012"/>
    <w:rsid w:val="00C471A0"/>
    <w:rsid w:val="00C521DE"/>
    <w:rsid w:val="00C52EAF"/>
    <w:rsid w:val="00C60273"/>
    <w:rsid w:val="00C65C63"/>
    <w:rsid w:val="00C71028"/>
    <w:rsid w:val="00C83FFA"/>
    <w:rsid w:val="00C919EA"/>
    <w:rsid w:val="00CC6B83"/>
    <w:rsid w:val="00CD1FEC"/>
    <w:rsid w:val="00CD652D"/>
    <w:rsid w:val="00CE7171"/>
    <w:rsid w:val="00CF0F4E"/>
    <w:rsid w:val="00CF17E5"/>
    <w:rsid w:val="00CF48EE"/>
    <w:rsid w:val="00CF5D79"/>
    <w:rsid w:val="00D146EE"/>
    <w:rsid w:val="00D14B87"/>
    <w:rsid w:val="00D17E89"/>
    <w:rsid w:val="00D22226"/>
    <w:rsid w:val="00D306FD"/>
    <w:rsid w:val="00D37A86"/>
    <w:rsid w:val="00D41DDA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596E"/>
    <w:rsid w:val="00D975F8"/>
    <w:rsid w:val="00DA038B"/>
    <w:rsid w:val="00DA22E0"/>
    <w:rsid w:val="00DA2307"/>
    <w:rsid w:val="00DA316E"/>
    <w:rsid w:val="00DA536F"/>
    <w:rsid w:val="00DB3BC5"/>
    <w:rsid w:val="00DB5688"/>
    <w:rsid w:val="00DB7286"/>
    <w:rsid w:val="00DC3865"/>
    <w:rsid w:val="00DD0EDA"/>
    <w:rsid w:val="00DD2610"/>
    <w:rsid w:val="00DD60E4"/>
    <w:rsid w:val="00DE08F5"/>
    <w:rsid w:val="00DE0CF7"/>
    <w:rsid w:val="00DE6930"/>
    <w:rsid w:val="00DF2FEB"/>
    <w:rsid w:val="00DF51A5"/>
    <w:rsid w:val="00E0314C"/>
    <w:rsid w:val="00E06149"/>
    <w:rsid w:val="00E06F22"/>
    <w:rsid w:val="00E101E0"/>
    <w:rsid w:val="00E1292B"/>
    <w:rsid w:val="00E17B99"/>
    <w:rsid w:val="00E2188D"/>
    <w:rsid w:val="00E256DD"/>
    <w:rsid w:val="00E325DE"/>
    <w:rsid w:val="00E37054"/>
    <w:rsid w:val="00E41E80"/>
    <w:rsid w:val="00E43B91"/>
    <w:rsid w:val="00E44975"/>
    <w:rsid w:val="00E51C8C"/>
    <w:rsid w:val="00E524DA"/>
    <w:rsid w:val="00E52DF3"/>
    <w:rsid w:val="00E53EF1"/>
    <w:rsid w:val="00E56001"/>
    <w:rsid w:val="00E57342"/>
    <w:rsid w:val="00E61CEC"/>
    <w:rsid w:val="00E62BA9"/>
    <w:rsid w:val="00E730F7"/>
    <w:rsid w:val="00E81CA8"/>
    <w:rsid w:val="00E81E7A"/>
    <w:rsid w:val="00E846C8"/>
    <w:rsid w:val="00E87043"/>
    <w:rsid w:val="00E87F8C"/>
    <w:rsid w:val="00E9480D"/>
    <w:rsid w:val="00E94AEF"/>
    <w:rsid w:val="00EA1579"/>
    <w:rsid w:val="00EA244B"/>
    <w:rsid w:val="00EA3BC1"/>
    <w:rsid w:val="00EB65E9"/>
    <w:rsid w:val="00EC22D2"/>
    <w:rsid w:val="00EC3E75"/>
    <w:rsid w:val="00EC58F2"/>
    <w:rsid w:val="00EC5B84"/>
    <w:rsid w:val="00EC6DF5"/>
    <w:rsid w:val="00EE36DF"/>
    <w:rsid w:val="00EE4DF4"/>
    <w:rsid w:val="00EE4E83"/>
    <w:rsid w:val="00EF31CA"/>
    <w:rsid w:val="00EF59B4"/>
    <w:rsid w:val="00EF5BAA"/>
    <w:rsid w:val="00F00569"/>
    <w:rsid w:val="00F02AF3"/>
    <w:rsid w:val="00F0471A"/>
    <w:rsid w:val="00F05CBD"/>
    <w:rsid w:val="00F05FCA"/>
    <w:rsid w:val="00F11F78"/>
    <w:rsid w:val="00F2218F"/>
    <w:rsid w:val="00F22EC0"/>
    <w:rsid w:val="00F36266"/>
    <w:rsid w:val="00F36D1E"/>
    <w:rsid w:val="00F46DB9"/>
    <w:rsid w:val="00F53208"/>
    <w:rsid w:val="00F544F8"/>
    <w:rsid w:val="00F56CB0"/>
    <w:rsid w:val="00F606C6"/>
    <w:rsid w:val="00F62588"/>
    <w:rsid w:val="00F64D55"/>
    <w:rsid w:val="00F702C7"/>
    <w:rsid w:val="00F7357B"/>
    <w:rsid w:val="00F76D7C"/>
    <w:rsid w:val="00F81F98"/>
    <w:rsid w:val="00F844CC"/>
    <w:rsid w:val="00F90750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3001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2579</TotalTime>
  <Pages>3</Pages>
  <Words>488</Words>
  <Characters>2787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14</cp:revision>
  <dcterms:created xsi:type="dcterms:W3CDTF">2022-10-15T09:38:00Z</dcterms:created>
  <dcterms:modified xsi:type="dcterms:W3CDTF">2022-11-05T09:46:00Z</dcterms:modified>
</cp:coreProperties>
</file>