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56" w:rsidRDefault="00613778" w:rsidP="008639CE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7074340" cy="2118140"/>
            <wp:effectExtent l="19050" t="19050" r="12260" b="1546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27" cy="2118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CB" w:rsidRDefault="00EE6085" w:rsidP="008639CE">
      <w:pPr>
        <w:pStyle w:val="ListParagraph"/>
        <w:numPr>
          <w:ilvl w:val="0"/>
          <w:numId w:val="10"/>
        </w:numPr>
        <w:ind w:left="567"/>
      </w:pPr>
      <w:r>
        <w:rPr>
          <w:noProof/>
        </w:rPr>
        <w:drawing>
          <wp:inline distT="0" distB="0" distL="0" distR="0">
            <wp:extent cx="6028193" cy="2657193"/>
            <wp:effectExtent l="19050" t="19050" r="10657" b="9807"/>
            <wp:docPr id="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6576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CB" w:rsidRDefault="00FE00CB" w:rsidP="00FE00CB">
      <w:pPr>
        <w:pStyle w:val="ListParagraph"/>
        <w:numPr>
          <w:ilvl w:val="1"/>
          <w:numId w:val="10"/>
        </w:numPr>
        <w:ind w:left="1134"/>
      </w:pPr>
      <w:r>
        <w:t xml:space="preserve">The first word tells </w:t>
      </w:r>
      <w:proofErr w:type="spellStart"/>
      <w:r>
        <w:t>Docker</w:t>
      </w:r>
      <w:proofErr w:type="spellEnd"/>
      <w:r>
        <w:t xml:space="preserve"> Server to do some very specific preparation step on image.</w:t>
      </w:r>
    </w:p>
    <w:p w:rsidR="003D727D" w:rsidRDefault="003D727D" w:rsidP="00FE00CB">
      <w:pPr>
        <w:pStyle w:val="ListParagraph"/>
        <w:numPr>
          <w:ilvl w:val="1"/>
          <w:numId w:val="10"/>
        </w:numPr>
        <w:ind w:left="1134"/>
      </w:pPr>
      <w:r w:rsidRPr="003D727D">
        <w:rPr>
          <w:b/>
          <w:u w:val="single"/>
        </w:rPr>
        <w:t>FROM</w:t>
      </w:r>
      <w:r>
        <w:t xml:space="preserve">: To specify the </w:t>
      </w:r>
      <w:proofErr w:type="spellStart"/>
      <w:r>
        <w:t>docker</w:t>
      </w:r>
      <w:proofErr w:type="spellEnd"/>
      <w:r>
        <w:t xml:space="preserve"> image that we want to use as base.</w:t>
      </w:r>
    </w:p>
    <w:p w:rsidR="00AE7BA6" w:rsidRDefault="00EB1BD5" w:rsidP="00FE00CB">
      <w:pPr>
        <w:pStyle w:val="ListParagraph"/>
        <w:numPr>
          <w:ilvl w:val="1"/>
          <w:numId w:val="10"/>
        </w:numPr>
        <w:ind w:left="1134"/>
      </w:pPr>
      <w:r>
        <w:rPr>
          <w:b/>
          <w:u w:val="single"/>
        </w:rPr>
        <w:t>RUN:</w:t>
      </w:r>
      <w:r>
        <w:t xml:space="preserve"> To </w:t>
      </w:r>
      <w:r w:rsidR="00AE7BA6">
        <w:t>execute some commands while we’re preparing custom image.</w:t>
      </w:r>
    </w:p>
    <w:p w:rsidR="003D727D" w:rsidRDefault="002E36D0" w:rsidP="00FE00CB">
      <w:pPr>
        <w:pStyle w:val="ListParagraph"/>
        <w:numPr>
          <w:ilvl w:val="1"/>
          <w:numId w:val="10"/>
        </w:numPr>
        <w:ind w:left="1134"/>
      </w:pPr>
      <w:r>
        <w:rPr>
          <w:b/>
          <w:u w:val="single"/>
        </w:rPr>
        <w:t>CMD:</w:t>
      </w:r>
      <w:r>
        <w:t xml:space="preserve"> </w:t>
      </w:r>
      <w:r w:rsidR="000712E0">
        <w:t xml:space="preserve">Command instruction </w:t>
      </w:r>
      <w:r w:rsidR="00C040B9">
        <w:t>specifies what should be executed when this custom image is used to start up a brand new container.</w:t>
      </w:r>
      <w:r w:rsidR="003D727D">
        <w:t xml:space="preserve"> </w:t>
      </w:r>
    </w:p>
    <w:p w:rsidR="00613778" w:rsidRPr="00906C6D" w:rsidRDefault="00FE00CB" w:rsidP="008639CE">
      <w:pPr>
        <w:pStyle w:val="ListParagraph"/>
        <w:numPr>
          <w:ilvl w:val="0"/>
          <w:numId w:val="10"/>
        </w:numPr>
        <w:ind w:left="567"/>
      </w:pPr>
      <w:r>
        <w:br/>
      </w:r>
    </w:p>
    <w:sectPr w:rsidR="00613778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456F"/>
    <w:rsid w:val="00026C9D"/>
    <w:rsid w:val="0003156A"/>
    <w:rsid w:val="000354EB"/>
    <w:rsid w:val="00040196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AC7"/>
    <w:rsid w:val="00653FE7"/>
    <w:rsid w:val="00661714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635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3283"/>
    <w:rsid w:val="00C3401C"/>
    <w:rsid w:val="00C377BC"/>
    <w:rsid w:val="00C471A0"/>
    <w:rsid w:val="00C555D3"/>
    <w:rsid w:val="00C62C5A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2021-02-24T17:45:00Z</dcterms:created>
  <dcterms:modified xsi:type="dcterms:W3CDTF">2021-02-24T17:54:00Z</dcterms:modified>
</cp:coreProperties>
</file>