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E6E1D" w:rsidRDefault="00D232EB" w:rsidP="00FC2E96">
      <w:pPr>
        <w:pStyle w:val="ListParagraph"/>
        <w:numPr>
          <w:ilvl w:val="0"/>
          <w:numId w:val="14"/>
        </w:numPr>
        <w:ind w:left="540"/>
      </w:pPr>
      <w:r>
        <w:t>In last lecture, we created a Dockerfile for our new app and built a new image for the app.</w:t>
      </w:r>
    </w:p>
    <w:p w:rsidR="00D232EB" w:rsidRDefault="00D232EB" w:rsidP="00FC2E96">
      <w:pPr>
        <w:pStyle w:val="ListParagraph"/>
        <w:numPr>
          <w:ilvl w:val="0"/>
          <w:numId w:val="14"/>
        </w:numPr>
        <w:ind w:left="540"/>
      </w:pPr>
      <w:r>
        <w:t xml:space="preserve">Docker compose really exists to keep you from having to write out a ton of different </w:t>
      </w:r>
      <w:r w:rsidRPr="003C24BB">
        <w:rPr>
          <w:b/>
        </w:rPr>
        <w:t>repetitive commands</w:t>
      </w:r>
      <w:r>
        <w:t xml:space="preserve"> with Docker CLI.</w:t>
      </w:r>
      <w:r w:rsidR="003C24BB">
        <w:br/>
      </w:r>
      <w:proofErr w:type="gramStart"/>
      <w:r w:rsidR="003C24BB">
        <w:t>throughout</w:t>
      </w:r>
      <w:proofErr w:type="gramEnd"/>
      <w:r w:rsidR="003C24BB">
        <w:t xml:space="preserve"> this course we have been specifying attach, port during Docker run.</w:t>
      </w:r>
    </w:p>
    <w:p w:rsidR="003C24BB" w:rsidRDefault="003C24BB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80411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B" w:rsidRPr="00000C1C" w:rsidRDefault="00D232EB" w:rsidP="00FC2E96">
      <w:pPr>
        <w:pStyle w:val="ListParagraph"/>
        <w:numPr>
          <w:ilvl w:val="0"/>
          <w:numId w:val="14"/>
        </w:numPr>
        <w:ind w:left="540"/>
      </w:pPr>
      <w:r>
        <w:t xml:space="preserve"> </w:t>
      </w:r>
    </w:p>
    <w:sectPr w:rsidR="00D232EB" w:rsidRPr="00000C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7150"/>
    <w:multiLevelType w:val="hybridMultilevel"/>
    <w:tmpl w:val="8FBE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C1C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6E1D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540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2405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24B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2240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4539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2EB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49D1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FA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2D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E9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2022-01-16T10:50:00Z</dcterms:created>
  <dcterms:modified xsi:type="dcterms:W3CDTF">2022-01-16T10:59:00Z</dcterms:modified>
</cp:coreProperties>
</file>