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6C59" w14:textId="40CE92EB" w:rsidR="000B3299" w:rsidRDefault="00B86524" w:rsidP="005160A5">
      <w:pPr>
        <w:pStyle w:val="ListParagraph"/>
        <w:numPr>
          <w:ilvl w:val="0"/>
          <w:numId w:val="11"/>
        </w:numPr>
        <w:ind w:left="426"/>
        <w:rPr>
          <w:sz w:val="20"/>
          <w:szCs w:val="20"/>
          <w:lang w:val="en-IN"/>
        </w:rPr>
      </w:pPr>
      <w:r w:rsidRPr="00B86524">
        <w:rPr>
          <w:b/>
          <w:bCs/>
          <w:sz w:val="20"/>
          <w:szCs w:val="20"/>
          <w:lang w:val="en-IN"/>
        </w:rPr>
        <w:t>Requirement</w:t>
      </w:r>
      <w:r w:rsidRPr="00B86524">
        <w:rPr>
          <w:sz w:val="20"/>
          <w:szCs w:val="20"/>
          <w:lang w:val="en-IN"/>
        </w:rPr>
        <w:t>:</w:t>
      </w:r>
    </w:p>
    <w:p w14:paraId="4FE723C0" w14:textId="35E36C31" w:rsidR="00B86524" w:rsidRPr="00B86524" w:rsidRDefault="00B86524" w:rsidP="00B86524">
      <w:pPr>
        <w:pStyle w:val="ListParagraph"/>
        <w:numPr>
          <w:ilvl w:val="1"/>
          <w:numId w:val="1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We saw </w:t>
      </w:r>
      <w:r w:rsidRPr="00B86524">
        <w:rPr>
          <w:b/>
          <w:bCs/>
          <w:sz w:val="20"/>
          <w:szCs w:val="20"/>
          <w:lang w:val="en-IN"/>
        </w:rPr>
        <w:t>@Before</w:t>
      </w:r>
      <w:r>
        <w:rPr>
          <w:sz w:val="20"/>
          <w:szCs w:val="20"/>
          <w:lang w:val="en-IN"/>
        </w:rPr>
        <w:t xml:space="preserve"> and </w:t>
      </w:r>
      <w:r w:rsidRPr="00B86524">
        <w:rPr>
          <w:b/>
          <w:bCs/>
          <w:sz w:val="20"/>
          <w:szCs w:val="20"/>
          <w:lang w:val="en-IN"/>
        </w:rPr>
        <w:t>@After</w:t>
      </w:r>
      <w:r>
        <w:rPr>
          <w:sz w:val="20"/>
          <w:szCs w:val="20"/>
          <w:lang w:val="en-IN"/>
        </w:rPr>
        <w:t xml:space="preserve"> annotated method which is executed each time whenever </w:t>
      </w:r>
      <w:r w:rsidRPr="00B86524">
        <w:rPr>
          <w:b/>
          <w:bCs/>
          <w:sz w:val="20"/>
          <w:szCs w:val="20"/>
          <w:lang w:val="en-IN"/>
        </w:rPr>
        <w:t>@Test</w:t>
      </w:r>
      <w:r>
        <w:rPr>
          <w:sz w:val="20"/>
          <w:szCs w:val="20"/>
          <w:lang w:val="en-IN"/>
        </w:rPr>
        <w:t xml:space="preserve"> annotated method is executed. </w:t>
      </w:r>
      <w:r>
        <w:rPr>
          <w:sz w:val="20"/>
          <w:szCs w:val="20"/>
          <w:lang w:val="en-IN"/>
        </w:rPr>
        <w:br/>
      </w:r>
      <w:r w:rsidRPr="00B86524">
        <w:rPr>
          <w:b/>
          <w:bCs/>
          <w:sz w:val="20"/>
          <w:szCs w:val="20"/>
          <w:lang w:val="en-IN"/>
        </w:rPr>
        <w:t>But</w:t>
      </w:r>
      <w:r>
        <w:rPr>
          <w:b/>
          <w:bCs/>
          <w:sz w:val="20"/>
          <w:szCs w:val="20"/>
          <w:lang w:val="en-IN"/>
        </w:rPr>
        <w:t>!!!</w:t>
      </w:r>
      <w:r>
        <w:rPr>
          <w:b/>
          <w:bCs/>
          <w:sz w:val="20"/>
          <w:szCs w:val="20"/>
          <w:lang w:val="en-IN"/>
        </w:rPr>
        <w:br/>
      </w:r>
      <w:r>
        <w:rPr>
          <w:sz w:val="20"/>
          <w:szCs w:val="20"/>
          <w:lang w:val="en-IN"/>
        </w:rPr>
        <w:t>Now, we want a method to be executed only once for the test class not for the test method.</w:t>
      </w:r>
    </w:p>
    <w:p w14:paraId="35F550A5" w14:textId="2100D854" w:rsidR="00FF2D7B" w:rsidRDefault="00FF2D7B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 w:rsidRPr="00FF2D7B">
        <w:rPr>
          <w:b/>
          <w:bCs/>
          <w:u w:val="single"/>
          <w:lang w:val="en-IN"/>
        </w:rPr>
        <w:t>Solution</w:t>
      </w:r>
      <w:r>
        <w:rPr>
          <w:lang w:val="en-IN"/>
        </w:rPr>
        <w:t>:</w:t>
      </w:r>
      <w:r>
        <w:rPr>
          <w:lang w:val="en-IN"/>
        </w:rPr>
        <w:br/>
      </w:r>
      <w:r w:rsidRPr="00FF2D7B">
        <w:rPr>
          <w:b/>
          <w:bCs/>
          <w:lang w:val="en-IN"/>
        </w:rPr>
        <w:t>@BeforeClass, @AfterClass</w:t>
      </w:r>
      <w:r>
        <w:rPr>
          <w:lang w:val="en-IN"/>
        </w:rPr>
        <w:br/>
        <w:t xml:space="preserve">Unlike @Before, @After, these annotated methods </w:t>
      </w:r>
      <w:r w:rsidRPr="00FF2D7B">
        <w:rPr>
          <w:b/>
          <w:bCs/>
          <w:lang w:val="en-IN"/>
        </w:rPr>
        <w:t>should be static</w:t>
      </w:r>
      <w:r>
        <w:rPr>
          <w:lang w:val="en-IN"/>
        </w:rPr>
        <w:t>.</w:t>
      </w:r>
    </w:p>
    <w:p w14:paraId="67D8C75E" w14:textId="07FAA76A" w:rsidR="003B673A" w:rsidRDefault="00EE61CF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45F44142" wp14:editId="4678666D">
            <wp:extent cx="7268313" cy="2195402"/>
            <wp:effectExtent l="19050" t="19050" r="27837" b="143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931" cy="219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542B6" w14:textId="77777777" w:rsidR="00EE61CF" w:rsidRDefault="007839A8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13FE338D" wp14:editId="1A0C546F">
            <wp:extent cx="7280112" cy="2773727"/>
            <wp:effectExtent l="19050" t="19050" r="16038" b="2662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830" cy="277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CE044" w14:textId="5893F67B" w:rsidR="007839A8" w:rsidRDefault="00C67E3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 w:rsidRPr="00C67E31">
        <w:rPr>
          <w:b/>
          <w:bCs/>
          <w:u w:val="single"/>
          <w:lang w:val="en-IN"/>
        </w:rPr>
        <w:t>Use Cases</w:t>
      </w:r>
      <w:r>
        <w:rPr>
          <w:lang w:val="en-IN"/>
        </w:rPr>
        <w:t>:</w:t>
      </w:r>
    </w:p>
    <w:p w14:paraId="3F63BE5A" w14:textId="3BE8D883" w:rsidR="00C67E31" w:rsidRDefault="00C67E31" w:rsidP="00C67E31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To initialize DB Connection.</w:t>
      </w:r>
    </w:p>
    <w:p w14:paraId="41D8DC19" w14:textId="77777777" w:rsidR="00C67E31" w:rsidRPr="005160A5" w:rsidRDefault="00C67E3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C67E31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738765">
    <w:abstractNumId w:val="0"/>
  </w:num>
  <w:num w:numId="2" w16cid:durableId="2095081733">
    <w:abstractNumId w:val="6"/>
  </w:num>
  <w:num w:numId="3" w16cid:durableId="1551527835">
    <w:abstractNumId w:val="3"/>
  </w:num>
  <w:num w:numId="4" w16cid:durableId="298462309">
    <w:abstractNumId w:val="2"/>
  </w:num>
  <w:num w:numId="5" w16cid:durableId="1000934002">
    <w:abstractNumId w:val="4"/>
  </w:num>
  <w:num w:numId="6" w16cid:durableId="1615748506">
    <w:abstractNumId w:val="5"/>
  </w:num>
  <w:num w:numId="7" w16cid:durableId="251010760">
    <w:abstractNumId w:val="7"/>
  </w:num>
  <w:num w:numId="8" w16cid:durableId="1735081891">
    <w:abstractNumId w:val="8"/>
  </w:num>
  <w:num w:numId="9" w16cid:durableId="471755417">
    <w:abstractNumId w:val="1"/>
  </w:num>
  <w:num w:numId="10" w16cid:durableId="892352202">
    <w:abstractNumId w:val="9"/>
  </w:num>
  <w:num w:numId="11" w16cid:durableId="663438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3299"/>
    <w:rsid w:val="000B5D1E"/>
    <w:rsid w:val="000B78FA"/>
    <w:rsid w:val="000C5977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673A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524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67E31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E61CF"/>
    <w:rsid w:val="00EF243D"/>
    <w:rsid w:val="00EF59B4"/>
    <w:rsid w:val="00F00569"/>
    <w:rsid w:val="00F02AF3"/>
    <w:rsid w:val="00F0471A"/>
    <w:rsid w:val="00F05CBD"/>
    <w:rsid w:val="00F05FCA"/>
    <w:rsid w:val="00F16452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2D7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9407"/>
  <w15:docId w15:val="{1E87783D-2DA1-463E-A1C3-9CD19CE2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2021-06-27T12:14:00Z</dcterms:created>
  <dcterms:modified xsi:type="dcterms:W3CDTF">2022-06-24T13:46:00Z</dcterms:modified>
</cp:coreProperties>
</file>