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1C9" w:rsidRDefault="004B41C9" w:rsidP="000763AB">
      <w:pPr>
        <w:ind w:right="-1260"/>
      </w:pPr>
      <w:r>
        <w:t>Started at 22-08-2017 03:45pm</w:t>
      </w:r>
    </w:p>
    <w:p w:rsidR="00772E3E" w:rsidRDefault="00FB6E66" w:rsidP="00FB6E66">
      <w:pPr>
        <w:pStyle w:val="Title"/>
      </w:pPr>
      <w:r>
        <w:t>Declaration and Access Modifiers</w:t>
      </w:r>
    </w:p>
    <w:p w:rsidR="00FB6E66" w:rsidRDefault="00BA3A93" w:rsidP="00FB6E66">
      <w:r>
        <w:t xml:space="preserve">We will discuss the following topics </w:t>
      </w:r>
      <w:r>
        <w:br/>
      </w:r>
      <w:r>
        <w:rPr>
          <w:noProof/>
        </w:rPr>
        <w:drawing>
          <wp:inline distT="0" distB="0" distL="0" distR="0">
            <wp:extent cx="3409950" cy="2552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A93" w:rsidRDefault="001C2FA0" w:rsidP="00FB6E66">
      <w:proofErr w:type="spellStart"/>
      <w:r>
        <w:t>Starttttttttttttttttttttttt</w:t>
      </w:r>
      <w:proofErr w:type="spellEnd"/>
      <w:r>
        <w:t xml:space="preserve"> </w:t>
      </w:r>
      <w:r>
        <w:sym w:font="Wingdings" w:char="F04A"/>
      </w:r>
      <w:r>
        <w:t xml:space="preserve"> </w:t>
      </w:r>
      <w:r>
        <w:sym w:font="Wingdings" w:char="F04A"/>
      </w:r>
    </w:p>
    <w:p w:rsidR="001C2FA0" w:rsidRDefault="0081341E" w:rsidP="0041766D">
      <w:pPr>
        <w:pStyle w:val="ListParagraph"/>
        <w:numPr>
          <w:ilvl w:val="0"/>
          <w:numId w:val="2"/>
        </w:numPr>
        <w:ind w:left="180" w:right="-1260"/>
      </w:pPr>
      <w:r>
        <w:t xml:space="preserve">A java program can contain any number of classes but at most one class </w:t>
      </w:r>
      <w:r w:rsidR="002E5153">
        <w:t xml:space="preserve">(meaning o or 1) </w:t>
      </w:r>
      <w:r>
        <w:t xml:space="preserve">can be declared as public. </w:t>
      </w:r>
    </w:p>
    <w:p w:rsidR="00BC12EA" w:rsidRDefault="00BC12EA" w:rsidP="009C29C6">
      <w:pPr>
        <w:pStyle w:val="ListParagraph"/>
        <w:numPr>
          <w:ilvl w:val="0"/>
          <w:numId w:val="2"/>
        </w:numPr>
        <w:ind w:left="180" w:right="-1350"/>
      </w:pPr>
      <w:r>
        <w:t>If there is a public class, then name of the java file and name</w:t>
      </w:r>
      <w:r w:rsidR="009C29C6">
        <w:t xml:space="preserve"> of the public class must match otherwise we’ll get compile time error.</w:t>
      </w:r>
    </w:p>
    <w:p w:rsidR="00AC29AF" w:rsidRDefault="000D526E" w:rsidP="009C29C6">
      <w:pPr>
        <w:pStyle w:val="ListParagraph"/>
        <w:numPr>
          <w:ilvl w:val="0"/>
          <w:numId w:val="2"/>
        </w:numPr>
        <w:ind w:left="180" w:right="-1350"/>
      </w:pPr>
      <w:r>
        <w:rPr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4.5pt;margin-top:17.35pt;width:295pt;height:39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28798C" w:rsidRDefault="0028798C">
                  <w:r>
                    <w:t>As there is no public class so we can give any name to java file.</w:t>
                  </w:r>
                </w:p>
              </w:txbxContent>
            </v:textbox>
          </v:shape>
        </w:pict>
      </w:r>
      <w:r w:rsidR="0041766D" w:rsidRPr="0041766D">
        <w:rPr>
          <w:b/>
          <w:u w:val="single"/>
        </w:rPr>
        <w:t>Case 01</w:t>
      </w:r>
      <w:r w:rsidR="0041766D">
        <w:t xml:space="preserve">:  If there is no public class, then we </w:t>
      </w:r>
      <w:r w:rsidR="008C7CC0">
        <w:t>can give any name to java file (there is no restriction)</w:t>
      </w:r>
      <w:r w:rsidR="00F019FB">
        <w:t>.</w:t>
      </w:r>
      <w:r>
        <w:br/>
      </w:r>
      <w:r>
        <w:rPr>
          <w:noProof/>
        </w:rPr>
        <w:drawing>
          <wp:inline distT="0" distB="0" distL="0" distR="0">
            <wp:extent cx="1219200" cy="1879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2616">
        <w:rPr>
          <w:noProof/>
        </w:rPr>
        <w:drawing>
          <wp:inline distT="0" distB="0" distL="0" distR="0">
            <wp:extent cx="971550" cy="1047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9FB" w:rsidRDefault="00072331" w:rsidP="009C29C6">
      <w:pPr>
        <w:pStyle w:val="ListParagraph"/>
        <w:numPr>
          <w:ilvl w:val="0"/>
          <w:numId w:val="2"/>
        </w:numPr>
        <w:ind w:left="180" w:right="-1350"/>
      </w:pPr>
      <w:r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8.5pt;margin-top:11.9pt;width:256.5pt;height:35.5pt;flip:x;z-index:251660288" o:connectortype="straight">
            <v:stroke endarrow="block"/>
          </v:shape>
        </w:pict>
      </w:r>
      <w:r w:rsidR="00DA2616">
        <w:rPr>
          <w:b/>
          <w:noProof/>
          <w:u w:val="single"/>
        </w:rPr>
        <w:pict>
          <v:shape id="_x0000_s1027" type="#_x0000_t202" style="position:absolute;left:0;text-align:left;margin-left:172pt;margin-top:47.4pt;width:319.5pt;height:66pt;z-index:251659264">
            <v:textbox style="mso-next-textbox:#_x0000_s1027">
              <w:txbxContent>
                <w:p w:rsidR="0028798C" w:rsidRDefault="0028798C">
                  <w:r>
                    <w:rPr>
                      <w:noProof/>
                    </w:rPr>
                    <w:drawing>
                      <wp:inline distT="0" distB="0" distL="0" distR="0">
                        <wp:extent cx="3865245" cy="329658"/>
                        <wp:effectExtent l="19050" t="0" r="1905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65245" cy="3296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A2616" w:rsidRPr="00DA2616">
        <w:rPr>
          <w:b/>
          <w:u w:val="single"/>
        </w:rPr>
        <w:t>Case 02</w:t>
      </w:r>
      <w:r w:rsidR="00DA2616">
        <w:t>: If class B is public, then the name o</w:t>
      </w:r>
      <w:r w:rsidR="00F42272">
        <w:t xml:space="preserve">f the java file should be </w:t>
      </w:r>
      <w:r w:rsidR="00F42272" w:rsidRPr="0073328D">
        <w:rPr>
          <w:b/>
          <w:u w:val="single"/>
        </w:rPr>
        <w:t>B.java</w:t>
      </w:r>
      <w:r w:rsidR="0073328D">
        <w:t xml:space="preserve"> otherwise we will get compile time error saying </w:t>
      </w:r>
      <w:r w:rsidR="00DA2616">
        <w:br/>
      </w:r>
      <w:r w:rsidR="00DA2616">
        <w:rPr>
          <w:noProof/>
        </w:rPr>
        <w:drawing>
          <wp:inline distT="0" distB="0" distL="0" distR="0">
            <wp:extent cx="1441450" cy="18605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3AB" w:rsidRDefault="00610634" w:rsidP="009C29C6">
      <w:pPr>
        <w:pStyle w:val="ListParagraph"/>
        <w:numPr>
          <w:ilvl w:val="0"/>
          <w:numId w:val="2"/>
        </w:numPr>
        <w:ind w:left="180" w:right="-1350"/>
      </w:pPr>
      <w:r>
        <w:rPr>
          <w:b/>
          <w:noProof/>
          <w:u w:val="single"/>
        </w:rPr>
        <w:lastRenderedPageBreak/>
        <w:t>Case 03</w:t>
      </w:r>
      <w:r>
        <w:rPr>
          <w:noProof/>
        </w:rPr>
        <w:t xml:space="preserve">: </w:t>
      </w:r>
      <w:r w:rsidR="00982D11">
        <w:rPr>
          <w:noProof/>
        </w:rPr>
        <w:t xml:space="preserve">If class B and C are declared as public and the name of the program is B.java, then we will get compile time error saying </w:t>
      </w:r>
      <w:r w:rsidR="003308DD">
        <w:rPr>
          <w:noProof/>
        </w:rPr>
        <w:br/>
      </w:r>
      <w:r w:rsidR="003308DD">
        <w:rPr>
          <w:noProof/>
        </w:rPr>
        <w:drawing>
          <wp:inline distT="0" distB="0" distL="0" distR="0">
            <wp:extent cx="1104900" cy="11176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08DD">
        <w:rPr>
          <w:noProof/>
        </w:rPr>
        <w:drawing>
          <wp:inline distT="0" distB="0" distL="0" distR="0">
            <wp:extent cx="3365500" cy="514350"/>
            <wp:effectExtent l="19050" t="0" r="6350" b="0"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FF7" w:rsidRDefault="00EA0585" w:rsidP="009C29C6">
      <w:pPr>
        <w:pStyle w:val="ListParagraph"/>
        <w:numPr>
          <w:ilvl w:val="0"/>
          <w:numId w:val="2"/>
        </w:numPr>
        <w:ind w:left="180" w:right="-1350"/>
      </w:pPr>
      <w:r>
        <w:rPr>
          <w:b/>
          <w:noProof/>
          <w:u w:val="single"/>
        </w:rPr>
        <w:pict>
          <v:shape id="_x0000_s1030" type="#_x0000_t202" style="position:absolute;left:0;text-align:left;margin-left:231.5pt;margin-top:33.55pt;width:358.5pt;height:302pt;z-index:251662336">
            <v:textbox>
              <w:txbxContent>
                <w:p w:rsidR="0028798C" w:rsidRPr="00EA0585" w:rsidRDefault="0028798C">
                  <w:pPr>
                    <w:rPr>
                      <w:sz w:val="16"/>
                    </w:rPr>
                  </w:pPr>
                  <w:r>
                    <w:rPr>
                      <w:noProof/>
                      <w:sz w:val="16"/>
                    </w:rPr>
                    <w:drawing>
                      <wp:inline distT="0" distB="0" distL="0" distR="0">
                        <wp:extent cx="4360545" cy="3752711"/>
                        <wp:effectExtent l="19050" t="0" r="1905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60545" cy="37527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06FF7">
        <w:rPr>
          <w:b/>
          <w:noProof/>
          <w:u w:val="single"/>
        </w:rPr>
        <w:pict>
          <v:shape id="_x0000_s1029" type="#_x0000_t202" style="position:absolute;left:0;text-align:left;margin-left:15.5pt;margin-top:33.55pt;width:211.5pt;height:153pt;z-index:251661312">
            <v:textbox>
              <w:txbxContent>
                <w:p w:rsidR="0028798C" w:rsidRDefault="0028798C">
                  <w:r w:rsidRPr="00406FF7">
                    <w:drawing>
                      <wp:inline distT="0" distB="0" distL="0" distR="0">
                        <wp:extent cx="2425700" cy="1873744"/>
                        <wp:effectExtent l="19050" t="0" r="0" b="0"/>
                        <wp:docPr id="5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25700" cy="18737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D2C0B">
        <w:rPr>
          <w:b/>
          <w:noProof/>
          <w:u w:val="single"/>
        </w:rPr>
        <w:t>Case04:</w:t>
      </w:r>
      <w:r w:rsidR="00AD2C0B">
        <w:rPr>
          <w:b/>
          <w:noProof/>
          <w:u w:val="single"/>
        </w:rPr>
        <w:br/>
      </w:r>
      <w:r w:rsidR="009D4141">
        <w:t xml:space="preserve">                  Durga.java</w:t>
      </w:r>
    </w:p>
    <w:p w:rsidR="00406FF7" w:rsidRDefault="00406FF7" w:rsidP="00406FF7">
      <w:pPr>
        <w:ind w:right="-1350"/>
      </w:pPr>
    </w:p>
    <w:p w:rsidR="00406FF7" w:rsidRDefault="00406FF7" w:rsidP="00406FF7">
      <w:pPr>
        <w:ind w:right="-1350"/>
      </w:pPr>
    </w:p>
    <w:p w:rsidR="00406FF7" w:rsidRDefault="00406FF7" w:rsidP="00406FF7">
      <w:pPr>
        <w:ind w:right="-1350"/>
      </w:pPr>
    </w:p>
    <w:p w:rsidR="00406FF7" w:rsidRDefault="00406FF7" w:rsidP="00406FF7">
      <w:pPr>
        <w:ind w:right="-1350"/>
      </w:pPr>
    </w:p>
    <w:p w:rsidR="00406FF7" w:rsidRDefault="00406FF7" w:rsidP="00406FF7">
      <w:pPr>
        <w:ind w:right="-1350"/>
      </w:pPr>
    </w:p>
    <w:p w:rsidR="00406FF7" w:rsidRDefault="00406FF7" w:rsidP="00406FF7">
      <w:pPr>
        <w:ind w:right="-1350"/>
      </w:pPr>
    </w:p>
    <w:p w:rsidR="00406FF7" w:rsidRDefault="00406FF7" w:rsidP="00406FF7">
      <w:pPr>
        <w:ind w:right="-1350"/>
      </w:pPr>
    </w:p>
    <w:p w:rsidR="004A1FAE" w:rsidRDefault="004A1FAE" w:rsidP="00406FF7">
      <w:pPr>
        <w:ind w:right="-1350"/>
      </w:pPr>
    </w:p>
    <w:p w:rsidR="004A1FAE" w:rsidRDefault="004A1FAE" w:rsidP="00406FF7">
      <w:pPr>
        <w:ind w:right="-1350"/>
      </w:pPr>
    </w:p>
    <w:p w:rsidR="004A1FAE" w:rsidRDefault="004A1FAE" w:rsidP="00406FF7">
      <w:pPr>
        <w:ind w:right="-1350"/>
      </w:pPr>
    </w:p>
    <w:p w:rsidR="004A1FAE" w:rsidRDefault="004A1FAE" w:rsidP="00406FF7">
      <w:pPr>
        <w:ind w:right="-1350"/>
      </w:pPr>
    </w:p>
    <w:p w:rsidR="004A1FAE" w:rsidRDefault="004A1FAE" w:rsidP="00406FF7">
      <w:pPr>
        <w:ind w:right="-1350"/>
      </w:pPr>
    </w:p>
    <w:p w:rsidR="004A1FAE" w:rsidRDefault="004A1FAE" w:rsidP="00406FF7">
      <w:pPr>
        <w:ind w:right="-1350"/>
      </w:pPr>
    </w:p>
    <w:p w:rsidR="00B105CA" w:rsidRDefault="004A1FAE" w:rsidP="00406FF7">
      <w:pPr>
        <w:ind w:right="-1350"/>
      </w:pPr>
      <w:r w:rsidRPr="00EE59BE">
        <w:rPr>
          <w:b/>
          <w:u w:val="single"/>
        </w:rPr>
        <w:t>Conclusion</w:t>
      </w:r>
      <w:r>
        <w:t xml:space="preserve">:  </w:t>
      </w:r>
    </w:p>
    <w:p w:rsidR="004A1FAE" w:rsidRDefault="004A1FAE" w:rsidP="00B105CA">
      <w:pPr>
        <w:pStyle w:val="ListParagraph"/>
        <w:numPr>
          <w:ilvl w:val="0"/>
          <w:numId w:val="3"/>
        </w:numPr>
        <w:ind w:right="-1350"/>
      </w:pPr>
      <w:r>
        <w:t>Whenever we are compiling a java program, for every class present in the program a separate .class file is generated</w:t>
      </w:r>
      <w:r w:rsidR="00EE59BE">
        <w:t>.</w:t>
      </w:r>
    </w:p>
    <w:p w:rsidR="00B105CA" w:rsidRDefault="00B22E2B" w:rsidP="00B105CA">
      <w:pPr>
        <w:pStyle w:val="ListParagraph"/>
        <w:numPr>
          <w:ilvl w:val="0"/>
          <w:numId w:val="3"/>
        </w:numPr>
        <w:ind w:right="-1350"/>
      </w:pPr>
      <w:r w:rsidRPr="00B22E2B">
        <w:rPr>
          <w:b/>
        </w:rPr>
        <w:t>***</w:t>
      </w:r>
      <w:r w:rsidR="00B105CA">
        <w:t>We compile a java source file but we run a java class file.</w:t>
      </w:r>
      <w:r>
        <w:t xml:space="preserve"> </w:t>
      </w:r>
    </w:p>
    <w:p w:rsidR="004A4B2C" w:rsidRPr="009F250D" w:rsidRDefault="004A4B2C" w:rsidP="00B105CA">
      <w:pPr>
        <w:pStyle w:val="ListParagraph"/>
        <w:numPr>
          <w:ilvl w:val="0"/>
          <w:numId w:val="3"/>
        </w:numPr>
        <w:ind w:right="-1350"/>
      </w:pPr>
      <w:r>
        <w:t>Whenever we are executing a java class file, the corresponding main method will be executed</w:t>
      </w:r>
      <w:r w:rsidR="002E4F5C">
        <w:t xml:space="preserve">. If the class doesn’t contain main() then we will get run time exception saying </w:t>
      </w:r>
      <w:proofErr w:type="spellStart"/>
      <w:r w:rsidR="002E4F5C">
        <w:rPr>
          <w:b/>
          <w:u w:val="single"/>
        </w:rPr>
        <w:t>NoSuchMethodError:main</w:t>
      </w:r>
      <w:proofErr w:type="spellEnd"/>
    </w:p>
    <w:p w:rsidR="009F250D" w:rsidRPr="007364EA" w:rsidRDefault="009F250D" w:rsidP="00B105CA">
      <w:pPr>
        <w:pStyle w:val="ListParagraph"/>
        <w:numPr>
          <w:ilvl w:val="0"/>
          <w:numId w:val="3"/>
        </w:numPr>
        <w:ind w:right="-1350"/>
      </w:pPr>
      <w:r>
        <w:t xml:space="preserve">If the corresponding .class file is not available, then we will run time exception saying </w:t>
      </w:r>
      <w:proofErr w:type="spellStart"/>
      <w:r>
        <w:rPr>
          <w:b/>
          <w:u w:val="single"/>
        </w:rPr>
        <w:t>NoClassDefFoundError</w:t>
      </w:r>
      <w:proofErr w:type="spellEnd"/>
    </w:p>
    <w:p w:rsidR="007364EA" w:rsidRDefault="007364EA" w:rsidP="00B105CA">
      <w:pPr>
        <w:pStyle w:val="ListParagraph"/>
        <w:numPr>
          <w:ilvl w:val="0"/>
          <w:numId w:val="3"/>
        </w:numPr>
        <w:ind w:right="-1350"/>
      </w:pPr>
      <w:r>
        <w:t>It’s not recommended to declare multiple classes in a single source file</w:t>
      </w:r>
      <w:r w:rsidR="00F5761A">
        <w:t>. It’s highly recommended to declare only one class per source file</w:t>
      </w:r>
      <w:r w:rsidR="00377213">
        <w:t>. Name of the source file (program), we have to keep same as class name.</w:t>
      </w:r>
      <w:r w:rsidR="00BC7B57">
        <w:t xml:space="preserve"> The main advantage of this approach is </w:t>
      </w:r>
    </w:p>
    <w:p w:rsidR="00BC7B57" w:rsidRDefault="0096572A" w:rsidP="00BC7B57">
      <w:pPr>
        <w:pStyle w:val="ListParagraph"/>
        <w:numPr>
          <w:ilvl w:val="1"/>
          <w:numId w:val="3"/>
        </w:numPr>
        <w:ind w:right="-1350"/>
      </w:pPr>
      <w:r>
        <w:t xml:space="preserve">readability </w:t>
      </w:r>
      <w:r w:rsidR="00F27D0F">
        <w:t>improvement</w:t>
      </w:r>
    </w:p>
    <w:p w:rsidR="0096572A" w:rsidRDefault="0096572A" w:rsidP="00BC7B57">
      <w:pPr>
        <w:pStyle w:val="ListParagraph"/>
        <w:numPr>
          <w:ilvl w:val="1"/>
          <w:numId w:val="3"/>
        </w:numPr>
        <w:ind w:right="-1350"/>
      </w:pPr>
      <w:r>
        <w:t xml:space="preserve">maintainability </w:t>
      </w:r>
      <w:r w:rsidR="007F5379">
        <w:t>improvement</w:t>
      </w:r>
    </w:p>
    <w:p w:rsidR="007F5379" w:rsidRDefault="008708FC" w:rsidP="007F5379">
      <w:pPr>
        <w:pStyle w:val="ListParagraph"/>
        <w:ind w:left="180" w:right="-1350"/>
      </w:pPr>
      <w:r>
        <w:rPr>
          <w:noProof/>
        </w:rPr>
        <w:lastRenderedPageBreak/>
        <w:pict>
          <v:shape id="_x0000_s1031" type="#_x0000_t202" style="position:absolute;left:0;text-align:left;margin-left:257pt;margin-top:8pt;width:213.5pt;height:28.5pt;z-index:251663360" fillcolor="#c0504d [3205]" strokecolor="#f2f2f2 [3041]" strokeweight="3pt">
            <v:shadow on="t" type="perspective" color="#622423 [1605]" opacity=".5" offset="1pt" offset2="-1pt"/>
            <v:textbox>
              <w:txbxContent>
                <w:p w:rsidR="0028798C" w:rsidRDefault="0028798C">
                  <w:r>
                    <w:t xml:space="preserve">Not Recommended </w:t>
                  </w:r>
                  <w:r>
                    <w:sym w:font="Wingdings" w:char="F04A"/>
                  </w:r>
                </w:p>
              </w:txbxContent>
            </v:textbox>
          </v:shape>
        </w:pict>
      </w:r>
      <w:r w:rsidR="007F5379">
        <w:rPr>
          <w:noProof/>
        </w:rPr>
        <w:drawing>
          <wp:inline distT="0" distB="0" distL="0" distR="0">
            <wp:extent cx="6629400" cy="261595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61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57" w:rsidRDefault="00BC7B57" w:rsidP="00B105CA">
      <w:pPr>
        <w:pStyle w:val="ListParagraph"/>
        <w:numPr>
          <w:ilvl w:val="0"/>
          <w:numId w:val="3"/>
        </w:numPr>
        <w:ind w:right="-1350"/>
      </w:pPr>
    </w:p>
    <w:p w:rsidR="00406FF7" w:rsidRPr="00406FF7" w:rsidRDefault="00406FF7" w:rsidP="00406FF7">
      <w:pPr>
        <w:ind w:right="-1350"/>
      </w:pPr>
    </w:p>
    <w:p w:rsidR="00406FF7" w:rsidRDefault="00406FF7" w:rsidP="009C29C6">
      <w:pPr>
        <w:pStyle w:val="ListParagraph"/>
        <w:numPr>
          <w:ilvl w:val="0"/>
          <w:numId w:val="2"/>
        </w:numPr>
        <w:ind w:left="180" w:right="-1350"/>
      </w:pPr>
      <w:r>
        <w:rPr>
          <w:b/>
          <w:noProof/>
          <w:u w:val="single"/>
        </w:rPr>
        <w:t>d</w:t>
      </w:r>
    </w:p>
    <w:p w:rsidR="00CF5859" w:rsidRDefault="0030568A" w:rsidP="0030568A">
      <w:pPr>
        <w:pStyle w:val="Title"/>
      </w:pPr>
      <w:proofErr w:type="gramStart"/>
      <w:r>
        <w:t>import</w:t>
      </w:r>
      <w:proofErr w:type="gramEnd"/>
      <w:r>
        <w:t xml:space="preserve"> statement</w:t>
      </w:r>
    </w:p>
    <w:p w:rsidR="0030568A" w:rsidRDefault="009E221D" w:rsidP="00077848">
      <w:pPr>
        <w:pStyle w:val="ListParagraph"/>
        <w:numPr>
          <w:ilvl w:val="0"/>
          <w:numId w:val="4"/>
        </w:numPr>
        <w:ind w:left="90"/>
      </w:pPr>
      <w:r>
        <w:br/>
      </w:r>
      <w:r>
        <w:rPr>
          <w:noProof/>
        </w:rPr>
        <w:drawing>
          <wp:inline distT="0" distB="0" distL="0" distR="0">
            <wp:extent cx="6629400" cy="195293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5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21D" w:rsidRDefault="00F7773A" w:rsidP="00077848">
      <w:pPr>
        <w:pStyle w:val="ListParagraph"/>
        <w:numPr>
          <w:ilvl w:val="0"/>
          <w:numId w:val="4"/>
        </w:numPr>
        <w:ind w:left="90"/>
      </w:pPr>
      <w:r>
        <w:br/>
      </w:r>
      <w:r>
        <w:rPr>
          <w:noProof/>
        </w:rPr>
        <w:drawing>
          <wp:inline distT="0" distB="0" distL="0" distR="0">
            <wp:extent cx="6629400" cy="107503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7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73A" w:rsidRDefault="006462C1" w:rsidP="00077848">
      <w:pPr>
        <w:pStyle w:val="ListParagraph"/>
        <w:numPr>
          <w:ilvl w:val="0"/>
          <w:numId w:val="4"/>
        </w:numPr>
        <w:ind w:left="90"/>
      </w:pPr>
      <w:r w:rsidRPr="006462C1">
        <w:rPr>
          <w:b/>
        </w:rPr>
        <w:t>Solution</w:t>
      </w:r>
      <w:r>
        <w:t>: fully-qualified class name</w:t>
      </w:r>
      <w:r w:rsidR="00ED5842">
        <w:br/>
      </w:r>
      <w:r w:rsidR="00E402EB">
        <w:rPr>
          <w:noProof/>
        </w:rPr>
        <w:drawing>
          <wp:inline distT="0" distB="0" distL="0" distR="0">
            <wp:extent cx="6629400" cy="153752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53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2C1" w:rsidRDefault="0043560D" w:rsidP="00077848">
      <w:pPr>
        <w:pStyle w:val="ListParagraph"/>
        <w:numPr>
          <w:ilvl w:val="0"/>
          <w:numId w:val="4"/>
        </w:numPr>
        <w:ind w:left="90"/>
      </w:pPr>
      <w:r>
        <w:t xml:space="preserve">The problem with using fully-qualified class name every time is </w:t>
      </w:r>
    </w:p>
    <w:p w:rsidR="0043560D" w:rsidRDefault="00306524" w:rsidP="0043560D">
      <w:pPr>
        <w:pStyle w:val="ListParagraph"/>
        <w:numPr>
          <w:ilvl w:val="1"/>
          <w:numId w:val="4"/>
        </w:numPr>
      </w:pPr>
      <w:r>
        <w:t>it increases the length of the code</w:t>
      </w:r>
    </w:p>
    <w:p w:rsidR="00306524" w:rsidRDefault="00306524" w:rsidP="0043560D">
      <w:pPr>
        <w:pStyle w:val="ListParagraph"/>
        <w:numPr>
          <w:ilvl w:val="1"/>
          <w:numId w:val="4"/>
        </w:numPr>
      </w:pPr>
      <w:proofErr w:type="gramStart"/>
      <w:r>
        <w:lastRenderedPageBreak/>
        <w:t>it</w:t>
      </w:r>
      <w:proofErr w:type="gramEnd"/>
      <w:r>
        <w:t xml:space="preserve"> reduces the readability. </w:t>
      </w:r>
    </w:p>
    <w:p w:rsidR="0043560D" w:rsidRDefault="002524C8" w:rsidP="00077848">
      <w:pPr>
        <w:pStyle w:val="ListParagraph"/>
        <w:numPr>
          <w:ilvl w:val="0"/>
          <w:numId w:val="4"/>
        </w:numPr>
        <w:ind w:left="90"/>
      </w:pPr>
      <w:r w:rsidRPr="002524C8">
        <w:rPr>
          <w:b/>
          <w:u w:val="single"/>
        </w:rPr>
        <w:t>Solution</w:t>
      </w:r>
      <w:r>
        <w:t>: import statement.</w:t>
      </w:r>
    </w:p>
    <w:p w:rsidR="005354FD" w:rsidRDefault="00C00015" w:rsidP="00077848">
      <w:pPr>
        <w:pStyle w:val="ListParagraph"/>
        <w:numPr>
          <w:ilvl w:val="0"/>
          <w:numId w:val="4"/>
        </w:numPr>
        <w:ind w:left="90"/>
      </w:pPr>
      <w:r>
        <w:t>Whenever we write import statement, it’s not required to use fully-qualified class name every time.</w:t>
      </w:r>
      <w:r w:rsidR="00B24529">
        <w:t xml:space="preserve"> We can use short name directly.</w:t>
      </w:r>
      <w:r w:rsidR="001F7932">
        <w:t xml:space="preserve"> Such as </w:t>
      </w:r>
      <w:r w:rsidR="005354FD">
        <w:br/>
      </w:r>
      <w:r w:rsidR="005354FD">
        <w:rPr>
          <w:noProof/>
        </w:rPr>
        <w:drawing>
          <wp:inline distT="0" distB="0" distL="0" distR="0">
            <wp:extent cx="6629400" cy="22098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696" w:rsidRPr="0030568A" w:rsidRDefault="000904ED" w:rsidP="00077848">
      <w:pPr>
        <w:pStyle w:val="ListParagraph"/>
        <w:numPr>
          <w:ilvl w:val="0"/>
          <w:numId w:val="4"/>
        </w:numPr>
        <w:ind w:left="90"/>
      </w:pPr>
      <w:r>
        <w:br/>
      </w:r>
    </w:p>
    <w:sectPr w:rsidR="00FE1696" w:rsidRPr="0030568A" w:rsidSect="000763AB">
      <w:pgSz w:w="12240" w:h="15840"/>
      <w:pgMar w:top="90" w:right="144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3C3F0A90"/>
    <w:multiLevelType w:val="hybridMultilevel"/>
    <w:tmpl w:val="7868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13428"/>
    <w:multiLevelType w:val="hybridMultilevel"/>
    <w:tmpl w:val="7868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25A8C"/>
    <w:multiLevelType w:val="hybridMultilevel"/>
    <w:tmpl w:val="E07C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72331"/>
    <w:rsid w:val="000763AB"/>
    <w:rsid w:val="00077848"/>
    <w:rsid w:val="000904ED"/>
    <w:rsid w:val="000D526E"/>
    <w:rsid w:val="00192E04"/>
    <w:rsid w:val="001C2FA0"/>
    <w:rsid w:val="001F48F8"/>
    <w:rsid w:val="001F7932"/>
    <w:rsid w:val="002524C8"/>
    <w:rsid w:val="0028798C"/>
    <w:rsid w:val="002E4F5C"/>
    <w:rsid w:val="002E5153"/>
    <w:rsid w:val="002F7CCC"/>
    <w:rsid w:val="0030568A"/>
    <w:rsid w:val="00306524"/>
    <w:rsid w:val="00320302"/>
    <w:rsid w:val="003308DD"/>
    <w:rsid w:val="00377213"/>
    <w:rsid w:val="00406FF7"/>
    <w:rsid w:val="0041766D"/>
    <w:rsid w:val="0043560D"/>
    <w:rsid w:val="004A1FAE"/>
    <w:rsid w:val="004A4B2C"/>
    <w:rsid w:val="004B41C9"/>
    <w:rsid w:val="004C5629"/>
    <w:rsid w:val="005354FD"/>
    <w:rsid w:val="00536BE6"/>
    <w:rsid w:val="005557E6"/>
    <w:rsid w:val="00610634"/>
    <w:rsid w:val="006462C1"/>
    <w:rsid w:val="006F0A6A"/>
    <w:rsid w:val="0073328D"/>
    <w:rsid w:val="007364EA"/>
    <w:rsid w:val="00772E3E"/>
    <w:rsid w:val="007F5379"/>
    <w:rsid w:val="0081341E"/>
    <w:rsid w:val="0086360D"/>
    <w:rsid w:val="008708FC"/>
    <w:rsid w:val="008C7CC0"/>
    <w:rsid w:val="0096572A"/>
    <w:rsid w:val="00982D11"/>
    <w:rsid w:val="009C1D1F"/>
    <w:rsid w:val="009C29C6"/>
    <w:rsid w:val="009D4141"/>
    <w:rsid w:val="009E221D"/>
    <w:rsid w:val="009F250D"/>
    <w:rsid w:val="00AC29AF"/>
    <w:rsid w:val="00AD2C0B"/>
    <w:rsid w:val="00B105CA"/>
    <w:rsid w:val="00B22E2B"/>
    <w:rsid w:val="00B24529"/>
    <w:rsid w:val="00BA3A93"/>
    <w:rsid w:val="00BC12EA"/>
    <w:rsid w:val="00BC7B57"/>
    <w:rsid w:val="00C00015"/>
    <w:rsid w:val="00CF5859"/>
    <w:rsid w:val="00DA2616"/>
    <w:rsid w:val="00E402EB"/>
    <w:rsid w:val="00EA0585"/>
    <w:rsid w:val="00ED5842"/>
    <w:rsid w:val="00EE59BE"/>
    <w:rsid w:val="00F019FB"/>
    <w:rsid w:val="00F27D0F"/>
    <w:rsid w:val="00F42272"/>
    <w:rsid w:val="00F5761A"/>
    <w:rsid w:val="00F7773A"/>
    <w:rsid w:val="00FB6E66"/>
    <w:rsid w:val="00FD0D85"/>
    <w:rsid w:val="00FE1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6E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6E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A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69</cp:revision>
  <dcterms:created xsi:type="dcterms:W3CDTF">2017-08-02T09:10:00Z</dcterms:created>
  <dcterms:modified xsi:type="dcterms:W3CDTF">2017-08-22T11:46:00Z</dcterms:modified>
</cp:coreProperties>
</file>