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27B0D" w:rsidRDefault="00F351F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So far we understood that to write a lambda expression, we need a function interface which helps compiler to know about </w:t>
      </w:r>
      <w:r w:rsidR="001865B9">
        <w:rPr>
          <w:u w:val="none"/>
          <w:lang w:val="en-IN"/>
        </w:rPr>
        <w:br/>
      </w:r>
      <w:r w:rsidR="001865B9" w:rsidRPr="001865B9">
        <w:rPr>
          <w:b/>
          <w:lang w:val="en-IN"/>
        </w:rPr>
        <w:t>NOTE</w:t>
      </w:r>
      <w:r w:rsidR="001865B9">
        <w:rPr>
          <w:u w:val="none"/>
          <w:lang w:val="en-IN"/>
        </w:rPr>
        <w:t>: Start from the method header from left to right and eventually return type.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return type.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access specifier.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method name.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# of parameters.</w:t>
      </w:r>
    </w:p>
    <w:p w:rsidR="00F351FC" w:rsidRDefault="00F351FC" w:rsidP="00F351F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type of each parameter.</w:t>
      </w:r>
    </w:p>
    <w:p w:rsidR="00F351FC" w:rsidRDefault="005F0B7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73955" cy="299747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881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74" w:rsidRDefault="0057471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62111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716" w:rsidRDefault="00272D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79049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7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0" w:rsidRDefault="00272D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09295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0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0" w:rsidRDefault="00272D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72822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7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0" w:rsidRDefault="00451F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578067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7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F00" w:rsidRDefault="00451F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62248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6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7F6" w:rsidRDefault="003637F6" w:rsidP="003637F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In the upcoming lectures, we will see how to use them and in which scenario we can use them.</w:t>
      </w:r>
    </w:p>
    <w:p w:rsidR="00451F00" w:rsidRPr="00656E01" w:rsidRDefault="00451F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451F00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2021-10-30T16:24:00Z</dcterms:created>
  <dcterms:modified xsi:type="dcterms:W3CDTF">2021-12-02T13:29:00Z</dcterms:modified>
</cp:coreProperties>
</file>