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1155" w14:textId="3F075D9D" w:rsidR="0041252A" w:rsidRPr="00F36A30" w:rsidRDefault="00F36A30" w:rsidP="000F32DF">
      <w:pPr>
        <w:pStyle w:val="ListParagraph"/>
        <w:numPr>
          <w:ilvl w:val="0"/>
          <w:numId w:val="29"/>
        </w:numPr>
      </w:pPr>
      <w:r>
        <w:rPr>
          <w:lang w:val="en-IN"/>
        </w:rPr>
        <w:t>We will discuss the simplest types we can use to build Avro Schema.</w:t>
      </w:r>
    </w:p>
    <w:p w14:paraId="667A3CF2" w14:textId="36C7F912" w:rsidR="00F36A30" w:rsidRDefault="00155C4D" w:rsidP="000F32DF">
      <w:pPr>
        <w:pStyle w:val="ListParagraph"/>
        <w:numPr>
          <w:ilvl w:val="0"/>
          <w:numId w:val="29"/>
        </w:numPr>
      </w:pPr>
      <w:r>
        <w:t>The primitive types are the following.</w:t>
      </w:r>
    </w:p>
    <w:p w14:paraId="2A49E475" w14:textId="18481A24" w:rsidR="00155C4D" w:rsidRDefault="00FA700B" w:rsidP="000F32DF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11F8A42" wp14:editId="0DFCAF96">
            <wp:extent cx="7649845" cy="2041557"/>
            <wp:effectExtent l="0" t="0" r="0" b="0"/>
            <wp:docPr id="2003132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329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5870" cy="20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FDE" w14:textId="70897825" w:rsidR="00FA700B" w:rsidRPr="00FB414E" w:rsidRDefault="001211D6" w:rsidP="000F32DF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64D30EE3" wp14:editId="42F868FB">
            <wp:extent cx="7649845" cy="1395095"/>
            <wp:effectExtent l="0" t="0" r="0" b="0"/>
            <wp:docPr id="27377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78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00B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6"/>
  </w:num>
  <w:num w:numId="28" w16cid:durableId="1539051101">
    <w:abstractNumId w:val="15"/>
  </w:num>
  <w:num w:numId="29" w16cid:durableId="5957494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015F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30C93"/>
    <w:rsid w:val="0083359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5994"/>
    <w:rsid w:val="00866B41"/>
    <w:rsid w:val="00867C7C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252B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00B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2023-10-19T14:00:00Z</dcterms:created>
  <dcterms:modified xsi:type="dcterms:W3CDTF">2023-10-20T01:34:00Z</dcterms:modified>
</cp:coreProperties>
</file>