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8456" w14:textId="05D5AD66" w:rsidR="0037266C" w:rsidRPr="00C8337F" w:rsidRDefault="00C8337F" w:rsidP="00C8337F">
      <w:pPr>
        <w:pStyle w:val="ListParagraph"/>
        <w:numPr>
          <w:ilvl w:val="0"/>
          <w:numId w:val="33"/>
        </w:numPr>
      </w:pPr>
      <w:r>
        <w:rPr>
          <w:lang w:val="en-IN"/>
        </w:rPr>
        <w:t>Agenda:</w:t>
      </w:r>
    </w:p>
    <w:p w14:paraId="06D515B1" w14:textId="3B6B0A8F" w:rsidR="00C8337F" w:rsidRPr="00C8337F" w:rsidRDefault="00C8337F" w:rsidP="00C8337F">
      <w:pPr>
        <w:pStyle w:val="ListParagraph"/>
        <w:numPr>
          <w:ilvl w:val="1"/>
          <w:numId w:val="33"/>
        </w:numPr>
      </w:pPr>
      <w:r>
        <w:rPr>
          <w:lang w:val="en-IN"/>
        </w:rPr>
        <w:t xml:space="preserve">Discussion on Kafka Topic CLI </w:t>
      </w:r>
      <w:r w:rsidRPr="00C8337F">
        <w:rPr>
          <w:lang w:val="en-IN"/>
        </w:rPr>
        <w:sym w:font="Wingdings" w:char="F0E8"/>
      </w:r>
      <w:r>
        <w:rPr>
          <w:lang w:val="en-IN"/>
        </w:rPr>
        <w:t xml:space="preserve"> kafka-topics.sh.</w:t>
      </w:r>
    </w:p>
    <w:p w14:paraId="6ECAA50C" w14:textId="13BA5D63" w:rsidR="00C8337F" w:rsidRDefault="00C8337F" w:rsidP="00C8337F">
      <w:pPr>
        <w:pStyle w:val="ListParagraph"/>
        <w:numPr>
          <w:ilvl w:val="0"/>
          <w:numId w:val="33"/>
        </w:numPr>
      </w:pPr>
      <w:r>
        <w:t>We have a kafka cluster which is made of topics.</w:t>
      </w:r>
      <w:r w:rsidR="00A36E42">
        <w:br/>
        <w:t>We will do topic management using Kafka Topic CLI.</w:t>
      </w:r>
    </w:p>
    <w:p w14:paraId="009EB42B" w14:textId="0022905E" w:rsidR="00A36E42" w:rsidRDefault="00386EE8" w:rsidP="00C8337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90928C2" wp14:editId="438A69A3">
            <wp:extent cx="7649845" cy="2785745"/>
            <wp:effectExtent l="0" t="0" r="8255" b="0"/>
            <wp:docPr id="1344939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91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2BDF" w14:textId="77777777" w:rsidR="00063969" w:rsidRDefault="00063969" w:rsidP="00C8337F">
      <w:pPr>
        <w:pStyle w:val="ListParagraph"/>
        <w:numPr>
          <w:ilvl w:val="0"/>
          <w:numId w:val="33"/>
        </w:numPr>
      </w:pPr>
      <w:r>
        <w:t xml:space="preserve">In this lecture, we will see how to use kafka-topics.sh </w:t>
      </w:r>
      <w:proofErr w:type="gramStart"/>
      <w:r>
        <w:t>cli</w:t>
      </w:r>
      <w:proofErr w:type="gramEnd"/>
      <w:r>
        <w:t xml:space="preserve"> </w:t>
      </w:r>
    </w:p>
    <w:p w14:paraId="0FAD5EBE" w14:textId="77777777" w:rsidR="00063969" w:rsidRDefault="00063969" w:rsidP="00063969">
      <w:pPr>
        <w:pStyle w:val="ListParagraph"/>
        <w:numPr>
          <w:ilvl w:val="1"/>
          <w:numId w:val="33"/>
        </w:numPr>
      </w:pPr>
      <w:r>
        <w:t>To Create.</w:t>
      </w:r>
    </w:p>
    <w:p w14:paraId="2B2CD429" w14:textId="3CB00E04" w:rsidR="00063969" w:rsidRDefault="00063969" w:rsidP="00063969">
      <w:pPr>
        <w:pStyle w:val="ListParagraph"/>
        <w:numPr>
          <w:ilvl w:val="1"/>
          <w:numId w:val="33"/>
        </w:numPr>
      </w:pPr>
      <w:r>
        <w:t>To Delete</w:t>
      </w:r>
    </w:p>
    <w:p w14:paraId="166C45E2" w14:textId="7A5F4E3E" w:rsidR="00063969" w:rsidRDefault="00063969" w:rsidP="00063969">
      <w:pPr>
        <w:pStyle w:val="ListParagraph"/>
        <w:numPr>
          <w:ilvl w:val="1"/>
          <w:numId w:val="33"/>
        </w:numPr>
      </w:pPr>
      <w:r>
        <w:t>To List a topic.</w:t>
      </w:r>
    </w:p>
    <w:p w14:paraId="65710843" w14:textId="44E0DEF3" w:rsidR="00063969" w:rsidRDefault="008130F3" w:rsidP="00063969">
      <w:pPr>
        <w:pStyle w:val="ListParagraph"/>
        <w:numPr>
          <w:ilvl w:val="0"/>
          <w:numId w:val="33"/>
        </w:numPr>
      </w:pPr>
      <w:r>
        <w:t>We will do these topic operations on our localhost as well as on ConduKtor cluster to see the things visually</w:t>
      </w:r>
      <w:r w:rsidR="00DB0624">
        <w:t xml:space="preserve"> and it will also show how to connect to a secure cluster</w:t>
      </w:r>
      <w:r w:rsidR="00F70711">
        <w:t xml:space="preserve"> which is something that you will have to do most likely in some point of time in our Kafka Journey.</w:t>
      </w:r>
      <w:r w:rsidR="00B2709C">
        <w:br/>
        <w:t>But the instructions are same</w:t>
      </w:r>
      <w:r w:rsidR="00DB0624">
        <w:t xml:space="preserve"> for local and Conduktor platforms.</w:t>
      </w:r>
    </w:p>
    <w:p w14:paraId="0F6ECEE3" w14:textId="3CC1840E" w:rsidR="008130F3" w:rsidRDefault="00657E44" w:rsidP="00063969">
      <w:pPr>
        <w:pStyle w:val="ListParagraph"/>
        <w:numPr>
          <w:ilvl w:val="0"/>
          <w:numId w:val="33"/>
        </w:numPr>
      </w:pPr>
      <w:r>
        <w:t xml:space="preserve">We can get the code from here </w:t>
      </w:r>
      <w:hyperlink r:id="rId7" w:history="1">
        <w:r w:rsidRPr="002B64B9">
          <w:rPr>
            <w:rStyle w:val="Hyperlink"/>
          </w:rPr>
          <w:t>https://www.conduktor.io/apache-kafka-for-beginners/</w:t>
        </w:r>
      </w:hyperlink>
    </w:p>
    <w:p w14:paraId="20F1E9B9" w14:textId="12DD1409" w:rsidR="003E1A47" w:rsidRDefault="003E1A47" w:rsidP="00063969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65663ED" wp14:editId="0403C480">
            <wp:extent cx="7649845" cy="2794000"/>
            <wp:effectExtent l="0" t="0" r="8255" b="6350"/>
            <wp:docPr id="88796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1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D0F" w14:textId="68CCDF97" w:rsidR="00657E44" w:rsidRDefault="0083323C" w:rsidP="00063969">
      <w:pPr>
        <w:pStyle w:val="ListParagraph"/>
        <w:numPr>
          <w:ilvl w:val="0"/>
          <w:numId w:val="33"/>
        </w:numPr>
      </w:pPr>
      <w:r>
        <w:t xml:space="preserve">Let’s create a configuration file </w:t>
      </w:r>
      <w:r w:rsidR="004970A6">
        <w:br/>
      </w:r>
      <w:r w:rsidR="004970A6">
        <w:rPr>
          <w:noProof/>
        </w:rPr>
        <w:drawing>
          <wp:inline distT="0" distB="0" distL="0" distR="0" wp14:anchorId="16AA91C7" wp14:editId="0A182915">
            <wp:extent cx="7649845" cy="1107440"/>
            <wp:effectExtent l="0" t="0" r="8255" b="0"/>
            <wp:docPr id="1093116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162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7385" w14:textId="2C6A2E7C" w:rsidR="004970A6" w:rsidRDefault="009C759E" w:rsidP="00063969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3F937AE5" wp14:editId="296D319F">
            <wp:extent cx="7649845" cy="1313180"/>
            <wp:effectExtent l="0" t="0" r="8255" b="1270"/>
            <wp:docPr id="1988891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9164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above is </w:t>
      </w:r>
      <w:proofErr w:type="gramStart"/>
      <w:r>
        <w:t>secure</w:t>
      </w:r>
      <w:proofErr w:type="gramEnd"/>
      <w:r>
        <w:t xml:space="preserve"> connection. </w:t>
      </w:r>
    </w:p>
    <w:p w14:paraId="1ABCE6C0" w14:textId="02501308" w:rsidR="009C759E" w:rsidRDefault="009C759E" w:rsidP="00063969">
      <w:pPr>
        <w:pStyle w:val="ListParagraph"/>
        <w:numPr>
          <w:ilvl w:val="0"/>
          <w:numId w:val="33"/>
        </w:numPr>
      </w:pPr>
      <w:r>
        <w:t>Let’s do the same topic creation on our local system.</w:t>
      </w:r>
      <w:r>
        <w:br/>
      </w:r>
      <w:r w:rsidR="009A4A75">
        <w:rPr>
          <w:noProof/>
        </w:rPr>
        <w:drawing>
          <wp:inline distT="0" distB="0" distL="0" distR="0" wp14:anchorId="41EC900D" wp14:editId="1B46B30F">
            <wp:extent cx="7649845" cy="1312545"/>
            <wp:effectExtent l="0" t="0" r="8255" b="1905"/>
            <wp:docPr id="20453585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854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A75">
        <w:br/>
      </w:r>
    </w:p>
    <w:p w14:paraId="191B5255" w14:textId="435652A2" w:rsidR="009A4A75" w:rsidRDefault="006822CF" w:rsidP="00063969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5467F18F" wp14:editId="32AAD191">
            <wp:extent cx="7105650" cy="1943100"/>
            <wp:effectExtent l="0" t="0" r="0" b="0"/>
            <wp:docPr id="12034964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964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449609" w14:textId="099A87F6" w:rsidR="006822CF" w:rsidRDefault="00B343A8" w:rsidP="00063969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AE0D3DB" wp14:editId="4CA5A43D">
            <wp:extent cx="7649845" cy="2438400"/>
            <wp:effectExtent l="0" t="0" r="8255" b="0"/>
            <wp:docPr id="111114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26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1FC187" w14:textId="53B2265C" w:rsidR="00B343A8" w:rsidRDefault="001B318A" w:rsidP="00063969">
      <w:pPr>
        <w:pStyle w:val="ListParagraph"/>
        <w:numPr>
          <w:ilvl w:val="0"/>
          <w:numId w:val="33"/>
        </w:numPr>
      </w:pPr>
      <w:r>
        <w:t>There is another option called replication factor.</w:t>
      </w:r>
      <w:r>
        <w:br/>
        <w:t xml:space="preserve">Replication factor is a way to replicate a topic on to multiple servers </w:t>
      </w:r>
      <w:r w:rsidR="00BB04A3">
        <w:t>for disaster recovery and high availability.</w:t>
      </w:r>
      <w:r w:rsidR="00BB04A3">
        <w:br/>
        <w:t>But we can not have replication factory higher than the number of brokers we have in our cluster.</w:t>
      </w:r>
      <w:r w:rsidR="00BB04A3">
        <w:br/>
        <w:t>If still we try to create, we will get an error.</w:t>
      </w:r>
      <w:r w:rsidR="00BB04A3">
        <w:br/>
      </w:r>
      <w:r w:rsidR="005C4AB8">
        <w:rPr>
          <w:noProof/>
        </w:rPr>
        <w:lastRenderedPageBreak/>
        <w:drawing>
          <wp:inline distT="0" distB="0" distL="0" distR="0" wp14:anchorId="3A632917" wp14:editId="092C38FE">
            <wp:extent cx="6543675" cy="1828800"/>
            <wp:effectExtent l="0" t="0" r="9525" b="0"/>
            <wp:docPr id="200006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7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AB8">
        <w:br/>
      </w:r>
      <w:r w:rsidR="005C4AB8">
        <w:br/>
      </w:r>
      <w:r w:rsidR="005C4AB8">
        <w:rPr>
          <w:noProof/>
        </w:rPr>
        <w:drawing>
          <wp:inline distT="0" distB="0" distL="0" distR="0" wp14:anchorId="5997FBA9" wp14:editId="398DC979">
            <wp:extent cx="7011576" cy="504190"/>
            <wp:effectExtent l="0" t="0" r="0" b="0"/>
            <wp:docPr id="146117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71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7071" cy="5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AB8">
        <w:br/>
      </w:r>
      <w:r w:rsidR="00675912">
        <w:br/>
      </w:r>
      <w:r w:rsidR="0095031A">
        <w:t>--replication-factor</w:t>
      </w:r>
      <w:r w:rsidR="0095031A">
        <w:br/>
      </w:r>
      <w:r w:rsidR="00675912">
        <w:rPr>
          <w:noProof/>
        </w:rPr>
        <w:drawing>
          <wp:inline distT="0" distB="0" distL="0" distR="0" wp14:anchorId="2C651649" wp14:editId="3D14B6FA">
            <wp:extent cx="7000875" cy="1447800"/>
            <wp:effectExtent l="0" t="0" r="9525" b="0"/>
            <wp:docPr id="38680169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1695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12">
        <w:br/>
      </w:r>
    </w:p>
    <w:p w14:paraId="021A0407" w14:textId="56296DEF" w:rsidR="0095031A" w:rsidRDefault="0095031A" w:rsidP="00063969">
      <w:pPr>
        <w:pStyle w:val="ListParagraph"/>
        <w:numPr>
          <w:ilvl w:val="0"/>
          <w:numId w:val="33"/>
        </w:numPr>
      </w:pPr>
      <w:r>
        <w:rPr>
          <w:noProof/>
        </w:rPr>
        <w:t>--list</w:t>
      </w:r>
      <w:r>
        <w:rPr>
          <w:noProof/>
        </w:rPr>
        <w:br/>
      </w:r>
      <w:r w:rsidR="001E6807">
        <w:rPr>
          <w:noProof/>
        </w:rPr>
        <w:drawing>
          <wp:inline distT="0" distB="0" distL="0" distR="0" wp14:anchorId="5F27AB41" wp14:editId="0FE1B7BB">
            <wp:extent cx="7086600" cy="866775"/>
            <wp:effectExtent l="0" t="0" r="0" b="9525"/>
            <wp:docPr id="27591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4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807">
        <w:br/>
      </w:r>
      <w:r>
        <w:br/>
      </w:r>
      <w:r w:rsidR="001E6807">
        <w:br/>
      </w:r>
    </w:p>
    <w:p w14:paraId="5B42D13D" w14:textId="586A4098" w:rsidR="00675912" w:rsidRDefault="0095031A" w:rsidP="00063969">
      <w:pPr>
        <w:pStyle w:val="ListParagraph"/>
        <w:numPr>
          <w:ilvl w:val="0"/>
          <w:numId w:val="33"/>
        </w:numPr>
      </w:pPr>
      <w:r>
        <w:t>--describe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82DCE" wp14:editId="670FFF23">
            <wp:extent cx="7649845" cy="1951990"/>
            <wp:effectExtent l="0" t="0" r="8255" b="0"/>
            <wp:docPr id="43706207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2072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571243">
        <w:t>Notice in the above slide that total 9 brokers have been used (3Partition*3Replica=9=total replicas) to distribute our 9 replicas onto different brokers which is really</w:t>
      </w:r>
      <w:r w:rsidR="0093178A">
        <w:t>, really</w:t>
      </w:r>
      <w:r w:rsidR="00571243">
        <w:t xml:space="preserve"> nice.</w:t>
      </w:r>
    </w:p>
    <w:p w14:paraId="10C7FCD2" w14:textId="17B6DC96" w:rsidR="0095031A" w:rsidRDefault="0093178A" w:rsidP="00063969">
      <w:pPr>
        <w:pStyle w:val="ListParagraph"/>
        <w:numPr>
          <w:ilvl w:val="0"/>
          <w:numId w:val="33"/>
        </w:numPr>
      </w:pPr>
      <w:r>
        <w:t>--delete</w:t>
      </w:r>
      <w:r>
        <w:br/>
      </w:r>
      <w:r w:rsidR="00CD4B27">
        <w:rPr>
          <w:noProof/>
        </w:rPr>
        <w:drawing>
          <wp:inline distT="0" distB="0" distL="0" distR="0" wp14:anchorId="073BF53B" wp14:editId="223B90DB">
            <wp:extent cx="6391275" cy="628650"/>
            <wp:effectExtent l="0" t="0" r="9525" b="0"/>
            <wp:docPr id="11852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5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B27">
        <w:br/>
      </w:r>
    </w:p>
    <w:p w14:paraId="75EA8B21" w14:textId="77777777" w:rsidR="00CD4B27" w:rsidRPr="00FB414E" w:rsidRDefault="00CD4B27" w:rsidP="00063969">
      <w:pPr>
        <w:pStyle w:val="ListParagraph"/>
        <w:numPr>
          <w:ilvl w:val="0"/>
          <w:numId w:val="33"/>
        </w:numPr>
      </w:pPr>
    </w:p>
    <w:sectPr w:rsidR="00CD4B27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09C"/>
    <w:rsid w:val="00B276F9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8A2"/>
    <w:rsid w:val="00BB1C8B"/>
    <w:rsid w:val="00BB2F68"/>
    <w:rsid w:val="00BB3258"/>
    <w:rsid w:val="00BB3770"/>
    <w:rsid w:val="00BB4BD4"/>
    <w:rsid w:val="00BB68E8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conduktor.io/apache-kafka-for-beginner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2023-11-24T17:24:00Z</dcterms:created>
  <dcterms:modified xsi:type="dcterms:W3CDTF">2023-11-26T07:45:00Z</dcterms:modified>
</cp:coreProperties>
</file>