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5976" w14:textId="55D13DE2" w:rsidR="00160997" w:rsidRDefault="00856A21" w:rsidP="00856A21">
      <w:pPr>
        <w:pStyle w:val="ListParagraph"/>
        <w:numPr>
          <w:ilvl w:val="0"/>
          <w:numId w:val="29"/>
        </w:numPr>
        <w:rPr>
          <w:lang w:val="en-IN"/>
        </w:rPr>
      </w:pPr>
      <w:r w:rsidRPr="00856A21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4A011F93" w14:textId="25337A79" w:rsidR="00856A21" w:rsidRDefault="0062224D" w:rsidP="00856A2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2EE428F" wp14:editId="7647821B">
            <wp:extent cx="7649845" cy="824865"/>
            <wp:effectExtent l="0" t="0" r="8255" b="0"/>
            <wp:docPr id="18858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7218" w14:textId="4DD0EC38" w:rsidR="000B5BF1" w:rsidRDefault="000B5BF1" w:rsidP="000B5BF1">
      <w:pPr>
        <w:pStyle w:val="ListParagraph"/>
        <w:ind w:firstLine="0"/>
        <w:rPr>
          <w:b/>
          <w:bCs/>
          <w:lang w:val="en-IN"/>
        </w:rPr>
      </w:pPr>
    </w:p>
    <w:p w14:paraId="02D4BF4E" w14:textId="77777777" w:rsidR="000B5BF1" w:rsidRPr="000B5BF1" w:rsidRDefault="000B5BF1" w:rsidP="000B5BF1">
      <w:pPr>
        <w:pStyle w:val="ListParagraph"/>
        <w:ind w:firstLine="0"/>
        <w:rPr>
          <w:lang w:val="en-IN"/>
        </w:rPr>
      </w:pPr>
    </w:p>
    <w:p w14:paraId="1F569091" w14:textId="1AAB1D3D" w:rsidR="0062224D" w:rsidRPr="000B5BF1" w:rsidRDefault="0062224D" w:rsidP="0062224D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0B5BF1">
        <w:rPr>
          <w:b/>
          <w:bCs/>
          <w:sz w:val="20"/>
          <w:szCs w:val="20"/>
          <w:lang w:val="en-IN"/>
        </w:rPr>
        <w:t>KafkaTemplate</w:t>
      </w:r>
      <w:r w:rsidRPr="000B5BF1">
        <w:rPr>
          <w:sz w:val="20"/>
          <w:szCs w:val="20"/>
          <w:lang w:val="en-IN"/>
        </w:rPr>
        <w:t>:</w:t>
      </w:r>
      <w:r w:rsidR="00E31394">
        <w:rPr>
          <w:sz w:val="20"/>
          <w:szCs w:val="20"/>
          <w:lang w:val="en-IN"/>
        </w:rPr>
        <w:br/>
      </w:r>
      <w:r w:rsidR="00E31394">
        <w:rPr>
          <w:noProof/>
        </w:rPr>
        <w:drawing>
          <wp:inline distT="0" distB="0" distL="0" distR="0" wp14:anchorId="318D5D31" wp14:editId="066990B6">
            <wp:extent cx="7649845" cy="1530985"/>
            <wp:effectExtent l="0" t="0" r="8255" b="0"/>
            <wp:docPr id="162092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5A2" w14:textId="1E9DBD57" w:rsidR="0062224D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 class in Spring to produce msgs to a Kafka Topic.</w:t>
      </w:r>
    </w:p>
    <w:p w14:paraId="3DE68F96" w14:textId="0F73E25B" w:rsidR="000B5BF1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 quick </w:t>
      </w:r>
      <w:r w:rsidRPr="000B5BF1">
        <w:rPr>
          <w:b/>
          <w:bCs/>
          <w:lang w:val="en-IN"/>
        </w:rPr>
        <w:t>analogy</w:t>
      </w:r>
      <w:r>
        <w:rPr>
          <w:lang w:val="en-IN"/>
        </w:rPr>
        <w:t xml:space="preserve"> is to think about </w:t>
      </w:r>
      <w:bookmarkStart w:id="0" w:name="_Hlk174984673"/>
      <w:r w:rsidRPr="000B5BF1">
        <w:rPr>
          <w:b/>
          <w:bCs/>
          <w:lang w:val="en-IN"/>
        </w:rPr>
        <w:t>KafkaTemplate</w:t>
      </w:r>
      <w:r>
        <w:rPr>
          <w:lang w:val="en-IN"/>
        </w:rPr>
        <w:t xml:space="preserve"> </w:t>
      </w:r>
      <w:bookmarkEnd w:id="0"/>
      <w:r>
        <w:rPr>
          <w:lang w:val="en-IN"/>
        </w:rPr>
        <w:t xml:space="preserve">as a </w:t>
      </w:r>
      <w:r w:rsidRPr="000B5BF1">
        <w:rPr>
          <w:b/>
          <w:bCs/>
          <w:lang w:val="en-IN"/>
        </w:rPr>
        <w:t>J</w:t>
      </w:r>
      <w:r w:rsidR="000B5BF1" w:rsidRPr="000B5BF1">
        <w:rPr>
          <w:b/>
          <w:bCs/>
          <w:lang w:val="en-IN"/>
        </w:rPr>
        <w:t>dbcTemplate</w:t>
      </w:r>
      <w:r w:rsidR="000B5BF1">
        <w:rPr>
          <w:lang w:val="en-IN"/>
        </w:rPr>
        <w:t xml:space="preserve"> for DB interactions.</w:t>
      </w:r>
    </w:p>
    <w:p w14:paraId="28DD19FF" w14:textId="4AE40286" w:rsidR="000B5BF1" w:rsidRDefault="002D4772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see the Doc for </w:t>
      </w:r>
      <w:r>
        <w:rPr>
          <w:b/>
          <w:bCs/>
          <w:lang w:val="en-IN"/>
        </w:rPr>
        <w:t>KafkaTemplate</w:t>
      </w:r>
      <w:r>
        <w:rPr>
          <w:lang w:val="en-IN"/>
        </w:rPr>
        <w:t>.</w:t>
      </w:r>
    </w:p>
    <w:p w14:paraId="79B70A50" w14:textId="52C85531" w:rsidR="002D4772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A79278B" wp14:editId="34BA44CD">
            <wp:extent cx="7649845" cy="1969135"/>
            <wp:effectExtent l="0" t="0" r="8255" b="0"/>
            <wp:docPr id="27480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2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14D" w14:textId="4205EB94" w:rsidR="00E31394" w:rsidRDefault="00E31394" w:rsidP="00E31394">
      <w:pPr>
        <w:pStyle w:val="ListParagraph"/>
        <w:ind w:firstLine="0"/>
        <w:rPr>
          <w:lang w:val="en-IN"/>
        </w:rPr>
      </w:pPr>
    </w:p>
    <w:p w14:paraId="34459765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2EEC586D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402D0C13" w14:textId="01B9A3B9" w:rsidR="00E31394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E31394">
        <w:rPr>
          <w:b/>
          <w:bCs/>
          <w:sz w:val="18"/>
          <w:szCs w:val="18"/>
          <w:lang w:val="en-IN"/>
        </w:rPr>
        <w:t xml:space="preserve">Let’s </w:t>
      </w:r>
      <w:r w:rsidR="00196D90">
        <w:rPr>
          <w:b/>
          <w:bCs/>
          <w:sz w:val="18"/>
          <w:szCs w:val="18"/>
          <w:lang w:val="en-IN"/>
        </w:rPr>
        <w:t xml:space="preserve">explore </w:t>
      </w:r>
      <w:r w:rsidRPr="00E31394">
        <w:rPr>
          <w:b/>
          <w:bCs/>
          <w:sz w:val="18"/>
          <w:szCs w:val="18"/>
          <w:lang w:val="en-IN"/>
        </w:rPr>
        <w:t>how KafkaTemplate works behind the scene</w:t>
      </w:r>
      <w:r>
        <w:rPr>
          <w:lang w:val="en-IN"/>
        </w:rPr>
        <w:t xml:space="preserve">. </w:t>
      </w:r>
      <w:r w:rsidR="00000E5D">
        <w:rPr>
          <w:lang w:val="en-IN"/>
        </w:rPr>
        <w:br/>
        <w:t xml:space="preserve">When we call </w:t>
      </w:r>
      <w:r w:rsidR="003C3252" w:rsidRPr="000B5BF1">
        <w:rPr>
          <w:b/>
          <w:bCs/>
          <w:lang w:val="en-IN"/>
        </w:rPr>
        <w:t>KafkaTemplate</w:t>
      </w:r>
      <w:r w:rsidR="00000E5D">
        <w:rPr>
          <w:lang w:val="en-IN"/>
        </w:rPr>
        <w:t>.send(message), it goes through different layers. let’s discuss.</w:t>
      </w:r>
    </w:p>
    <w:p w14:paraId="2275A9F9" w14:textId="46ECD7F5" w:rsidR="00000E5D" w:rsidRPr="00D24700" w:rsidRDefault="00D24700" w:rsidP="00D24700">
      <w:pPr>
        <w:pStyle w:val="ListParagraph"/>
        <w:numPr>
          <w:ilvl w:val="0"/>
          <w:numId w:val="29"/>
        </w:numPr>
        <w:rPr>
          <w:lang w:val="en-IN"/>
        </w:rPr>
      </w:pPr>
      <w:r w:rsidRPr="00D24700">
        <w:rPr>
          <w:b/>
          <w:bCs/>
          <w:lang w:val="en-IN"/>
        </w:rPr>
        <w:t>1</w:t>
      </w:r>
      <w:r w:rsidRPr="00D24700">
        <w:rPr>
          <w:b/>
          <w:bCs/>
          <w:vertAlign w:val="superscript"/>
          <w:lang w:val="en-IN"/>
        </w:rPr>
        <w:t xml:space="preserve">st </w:t>
      </w:r>
      <w:r w:rsidRPr="00D24700">
        <w:rPr>
          <w:b/>
          <w:bCs/>
          <w:lang w:val="en-IN"/>
        </w:rPr>
        <w:t>Layer</w:t>
      </w:r>
      <w:r>
        <w:rPr>
          <w:b/>
          <w:bCs/>
          <w:lang w:val="en-IN"/>
        </w:rPr>
        <w:t xml:space="preserve"> </w:t>
      </w:r>
      <w:r w:rsidRPr="00D24700">
        <w:rPr>
          <w:b/>
          <w:bCs/>
          <w:lang w:val="en-IN"/>
        </w:rPr>
        <w:t>Serializer</w:t>
      </w:r>
      <w:r>
        <w:rPr>
          <w:lang w:val="en-IN"/>
        </w:rPr>
        <w:t>:</w:t>
      </w:r>
      <w:r w:rsidRPr="00D24700">
        <w:rPr>
          <w:lang w:val="en-IN"/>
        </w:rPr>
        <w:t xml:space="preserve"> </w:t>
      </w:r>
    </w:p>
    <w:p w14:paraId="1EA3E238" w14:textId="5D17A139" w:rsidR="00D24700" w:rsidRDefault="00D24700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The key and value are serialized to bytes. </w:t>
      </w:r>
    </w:p>
    <w:p w14:paraId="4990ADDB" w14:textId="25E208DB" w:rsidR="00D24700" w:rsidRDefault="00D24700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Kafka comes with predefined serializers. </w:t>
      </w:r>
    </w:p>
    <w:p w14:paraId="4F97014B" w14:textId="77777777" w:rsidR="00D24700" w:rsidRDefault="00D24700" w:rsidP="00D24700">
      <w:pPr>
        <w:pStyle w:val="ListParagraph"/>
        <w:numPr>
          <w:ilvl w:val="0"/>
          <w:numId w:val="29"/>
        </w:numPr>
        <w:rPr>
          <w:lang w:val="en-IN"/>
        </w:rPr>
      </w:pPr>
      <w:r w:rsidRPr="00D24700">
        <w:rPr>
          <w:b/>
          <w:bCs/>
          <w:lang w:val="en-IN"/>
        </w:rPr>
        <w:t>Partition</w:t>
      </w:r>
      <w:r>
        <w:rPr>
          <w:lang w:val="en-IN"/>
        </w:rPr>
        <w:t>:</w:t>
      </w:r>
    </w:p>
    <w:p w14:paraId="465A0B06" w14:textId="77777777" w:rsidR="00981DF3" w:rsidRDefault="00981DF3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This layer determines which partition of the topic, the msg is going to go into.</w:t>
      </w:r>
    </w:p>
    <w:p w14:paraId="4C60A214" w14:textId="1D689452" w:rsidR="00D24700" w:rsidRPr="00000E5D" w:rsidRDefault="00981DF3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Kafka applies some default logic and it also comes with additional partition logics. </w:t>
      </w:r>
      <w:r w:rsidR="00D24700">
        <w:rPr>
          <w:lang w:val="en-IN"/>
        </w:rPr>
        <w:t xml:space="preserve"> </w:t>
      </w:r>
    </w:p>
    <w:p w14:paraId="6706DB1F" w14:textId="315B9BD3" w:rsidR="00E31394" w:rsidRDefault="0016022D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16022D">
        <w:rPr>
          <w:b/>
          <w:bCs/>
          <w:lang w:val="en-IN"/>
        </w:rPr>
        <w:t>RecordAccumulator</w:t>
      </w:r>
      <w:r>
        <w:rPr>
          <w:lang w:val="en-IN"/>
        </w:rPr>
        <w:t>:</w:t>
      </w:r>
      <w:r w:rsidR="00BB6697">
        <w:rPr>
          <w:lang w:val="en-IN"/>
        </w:rPr>
        <w:t xml:space="preserve"> </w:t>
      </w:r>
    </w:p>
    <w:p w14:paraId="2720389A" w14:textId="70BC7DEA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Any record sent from the KafkaTemplate will not be sent immediately.</w:t>
      </w:r>
    </w:p>
    <w:p w14:paraId="096FE85F" w14:textId="72403468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b/>
          <w:bCs/>
          <w:lang w:val="en-IN"/>
        </w:rPr>
        <w:t>RecordAccumulator</w:t>
      </w:r>
      <w:r>
        <w:rPr>
          <w:lang w:val="en-IN"/>
        </w:rPr>
        <w:t xml:space="preserve"> </w:t>
      </w:r>
      <w:r w:rsidR="00431B4B">
        <w:rPr>
          <w:lang w:val="en-IN"/>
        </w:rPr>
        <w:t>buffers</w:t>
      </w:r>
      <w:r>
        <w:rPr>
          <w:lang w:val="en-IN"/>
        </w:rPr>
        <w:t xml:space="preserve"> the records and </w:t>
      </w:r>
      <w:r w:rsidRPr="00EA5FD8">
        <w:rPr>
          <w:b/>
          <w:bCs/>
          <w:lang w:val="en-IN"/>
        </w:rPr>
        <w:t>once buffer is full</w:t>
      </w:r>
      <w:r w:rsidR="00A87977">
        <w:rPr>
          <w:lang w:val="en-IN"/>
        </w:rPr>
        <w:t>, the records are sent to the Kafka Topic.</w:t>
      </w:r>
      <w:r w:rsidR="00A87977">
        <w:rPr>
          <w:lang w:val="en-IN"/>
        </w:rPr>
        <w:br/>
        <w:t>The reason for this approach is to avoid the number of trips from the application to the Kafka Cluster</w:t>
      </w:r>
      <w:r w:rsidR="004E35AC">
        <w:rPr>
          <w:lang w:val="en-IN"/>
        </w:rPr>
        <w:t xml:space="preserve"> and this eventually avoids the overhead of bombarding Kafka Cluster with numerous requests which helps in improving the overall performance of the system.</w:t>
      </w:r>
    </w:p>
    <w:p w14:paraId="3AE894E5" w14:textId="7ADA51B0" w:rsidR="00076E4F" w:rsidRDefault="00917053" w:rsidP="00917053">
      <w:pPr>
        <w:pStyle w:val="ListParagraph"/>
        <w:numPr>
          <w:ilvl w:val="1"/>
          <w:numId w:val="29"/>
        </w:numPr>
        <w:rPr>
          <w:lang w:val="en-IN"/>
        </w:rPr>
      </w:pPr>
      <w:r w:rsidRPr="00917053">
        <w:rPr>
          <w:b/>
          <w:bCs/>
          <w:lang w:val="en-IN"/>
        </w:rPr>
        <w:t>RecordBatch</w:t>
      </w:r>
      <w:r>
        <w:rPr>
          <w:lang w:val="en-IN"/>
        </w:rPr>
        <w:t xml:space="preserve"> is the representation of </w:t>
      </w:r>
      <w:r w:rsidR="00DF054C">
        <w:rPr>
          <w:lang w:val="en-IN"/>
        </w:rPr>
        <w:t xml:space="preserve">a specific </w:t>
      </w:r>
      <w:r>
        <w:rPr>
          <w:lang w:val="en-IN"/>
        </w:rPr>
        <w:t>topic partition</w:t>
      </w:r>
      <w:r w:rsidR="000921EA">
        <w:rPr>
          <w:lang w:val="en-IN"/>
        </w:rPr>
        <w:t xml:space="preserve">. </w:t>
      </w:r>
      <w:r w:rsidR="000921EA">
        <w:rPr>
          <w:lang w:val="en-IN"/>
        </w:rPr>
        <w:br/>
        <w:t>If we have 3 partitions for a topic, then 3 RecordBatch</w:t>
      </w:r>
      <w:r w:rsidR="00801E08">
        <w:rPr>
          <w:lang w:val="en-IN"/>
        </w:rPr>
        <w:t>s</w:t>
      </w:r>
      <w:r w:rsidR="000921EA">
        <w:rPr>
          <w:lang w:val="en-IN"/>
        </w:rPr>
        <w:t xml:space="preserve">. </w:t>
      </w:r>
      <w:r w:rsidR="000921EA">
        <w:rPr>
          <w:lang w:val="en-IN"/>
        </w:rPr>
        <w:br/>
        <w:t xml:space="preserve">Each and every </w:t>
      </w:r>
      <w:r w:rsidR="000921EA" w:rsidRPr="00D66F33">
        <w:rPr>
          <w:b/>
          <w:bCs/>
          <w:lang w:val="en-IN"/>
        </w:rPr>
        <w:t>RecordBatch</w:t>
      </w:r>
      <w:r w:rsidR="000921EA">
        <w:rPr>
          <w:lang w:val="en-IN"/>
        </w:rPr>
        <w:t xml:space="preserve"> has a batch size represented by the </w:t>
      </w:r>
      <w:proofErr w:type="gramStart"/>
      <w:r w:rsidR="000921EA" w:rsidRPr="00D66F33">
        <w:rPr>
          <w:b/>
          <w:bCs/>
          <w:lang w:val="en-IN"/>
        </w:rPr>
        <w:t>batch.size</w:t>
      </w:r>
      <w:proofErr w:type="gramEnd"/>
      <w:r w:rsidR="000921EA" w:rsidRPr="00D66F33">
        <w:rPr>
          <w:b/>
          <w:bCs/>
          <w:lang w:val="en-IN"/>
        </w:rPr>
        <w:t xml:space="preserve"> property</w:t>
      </w:r>
      <w:r w:rsidR="00D66F33">
        <w:rPr>
          <w:lang w:val="en-IN"/>
        </w:rPr>
        <w:t xml:space="preserve"> and value by # of bytes.</w:t>
      </w:r>
    </w:p>
    <w:p w14:paraId="4F2B73D6" w14:textId="77777777" w:rsidR="00905BC9" w:rsidRDefault="00076E4F" w:rsidP="00905BC9">
      <w:pPr>
        <w:pStyle w:val="ListParagraph"/>
        <w:numPr>
          <w:ilvl w:val="1"/>
          <w:numId w:val="29"/>
        </w:numPr>
        <w:rPr>
          <w:lang w:val="en-IN"/>
        </w:rPr>
      </w:pPr>
      <w:proofErr w:type="gramStart"/>
      <w:r w:rsidRPr="006F25E3">
        <w:rPr>
          <w:b/>
          <w:bCs/>
          <w:lang w:val="en-IN"/>
        </w:rPr>
        <w:t>buffer.memory</w:t>
      </w:r>
      <w:proofErr w:type="gramEnd"/>
      <w:r w:rsidR="009B2F5F">
        <w:rPr>
          <w:b/>
          <w:bCs/>
          <w:lang w:val="en-IN"/>
        </w:rPr>
        <w:t xml:space="preserve"> </w:t>
      </w:r>
      <w:r w:rsidR="009B2F5F" w:rsidRPr="009B2F5F">
        <w:rPr>
          <w:lang w:val="en-IN"/>
        </w:rPr>
        <w:t>which</w:t>
      </w:r>
      <w:r w:rsidR="009B2F5F">
        <w:rPr>
          <w:lang w:val="en-IN"/>
        </w:rPr>
        <w:t xml:space="preserve"> represents the overall buffer memory for the </w:t>
      </w:r>
      <w:r w:rsidR="009B2F5F" w:rsidRPr="009B2F5F">
        <w:rPr>
          <w:b/>
          <w:bCs/>
          <w:lang w:val="en-IN"/>
        </w:rPr>
        <w:t>RecordAccumulator</w:t>
      </w:r>
      <w:r w:rsidR="009B2F5F">
        <w:rPr>
          <w:lang w:val="en-IN"/>
        </w:rPr>
        <w:t xml:space="preserve"> and the value is # of bytes.</w:t>
      </w:r>
    </w:p>
    <w:p w14:paraId="1C52E3C2" w14:textId="6BCDE030" w:rsidR="00AC1D88" w:rsidRPr="00AC1D88" w:rsidRDefault="00AC1D88" w:rsidP="00905BC9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b/>
          <w:bCs/>
          <w:lang w:val="en-IN"/>
        </w:rPr>
        <w:t xml:space="preserve">Jatin: </w:t>
      </w:r>
      <w:hyperlink r:id="rId9" w:anchor=":~:text=If%20producer%20side%2C%20batch.size%20is%2016KB" w:history="1">
        <w:r w:rsidR="007A45D5" w:rsidRPr="007A45D5">
          <w:rPr>
            <w:rStyle w:val="Hyperlink"/>
          </w:rPr>
          <w:t>https://gemini.google.com/app/30dd418c191723b9?utm_source=google&amp;utm_medium=cpc&amp;utm_campaign=2024enIN_gemfeb&amp;gad_source=1&amp;gclid=CjwKCAjw1emzBhB8EiwAHwZZxfp4PzM-h3Xp-9LYJ80z0YAQZjiAviN0VWWvFlrddf02grQKJrEwGBoCPYcQAvD_BwE#:~:text=If%</w:t>
        </w:r>
        <w:r w:rsidR="007A45D5" w:rsidRPr="007A45D5">
          <w:rPr>
            <w:rStyle w:val="Hyperlink"/>
          </w:rPr>
          <w:t>2</w:t>
        </w:r>
        <w:r w:rsidR="007A45D5" w:rsidRPr="007A45D5">
          <w:rPr>
            <w:rStyle w:val="Hyperlink"/>
          </w:rPr>
          <w:t>0producer%20side%2C%20batch.size%20is%2016KB</w:t>
        </w:r>
      </w:hyperlink>
    </w:p>
    <w:p w14:paraId="16AD59DC" w14:textId="77777777" w:rsidR="00AC1D88" w:rsidRDefault="00AC1D88" w:rsidP="00905BC9">
      <w:pPr>
        <w:pStyle w:val="ListParagraph"/>
        <w:numPr>
          <w:ilvl w:val="1"/>
          <w:numId w:val="29"/>
        </w:numPr>
        <w:rPr>
          <w:lang w:val="en-IN"/>
        </w:rPr>
      </w:pPr>
    </w:p>
    <w:p w14:paraId="6B036244" w14:textId="2287CF61" w:rsidR="00B9498E" w:rsidRPr="00905BC9" w:rsidRDefault="009B2F5F" w:rsidP="00905BC9">
      <w:pPr>
        <w:pStyle w:val="ListParagraph"/>
        <w:numPr>
          <w:ilvl w:val="1"/>
          <w:numId w:val="29"/>
        </w:numPr>
        <w:rPr>
          <w:lang w:val="en-IN"/>
        </w:rPr>
      </w:pPr>
      <w:r w:rsidRPr="00905BC9">
        <w:rPr>
          <w:b/>
          <w:bCs/>
          <w:lang w:val="en-IN"/>
        </w:rPr>
        <w:t xml:space="preserve">Now under which scenarios, </w:t>
      </w:r>
      <w:r w:rsidR="00B9498E" w:rsidRPr="00905BC9">
        <w:rPr>
          <w:b/>
          <w:bCs/>
          <w:lang w:val="en-IN"/>
        </w:rPr>
        <w:t>the messages are sent to Kafka Topic?</w:t>
      </w:r>
    </w:p>
    <w:p w14:paraId="72E143EB" w14:textId="77777777" w:rsidR="00B9498E" w:rsidRDefault="00B9498E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 xml:space="preserve">Once batch is full, messages are sent. </w:t>
      </w:r>
    </w:p>
    <w:p w14:paraId="1801FA0C" w14:textId="6436EC8D" w:rsidR="00917053" w:rsidRDefault="00905BC9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lastRenderedPageBreak/>
        <w:t xml:space="preserve">If batch not full, Producer will not wait for long. </w:t>
      </w:r>
      <w:r>
        <w:rPr>
          <w:lang w:val="en-IN"/>
        </w:rPr>
        <w:br/>
        <w:t xml:space="preserve">If RecordAccumulator meets the </w:t>
      </w:r>
      <w:r w:rsidRPr="00905BC9">
        <w:rPr>
          <w:b/>
          <w:bCs/>
          <w:lang w:val="en-IN"/>
        </w:rPr>
        <w:t>linger.ms</w:t>
      </w:r>
      <w:r>
        <w:rPr>
          <w:lang w:val="en-IN"/>
        </w:rPr>
        <w:t xml:space="preserve"> value, then the </w:t>
      </w:r>
      <w:r w:rsidR="00E341E6">
        <w:rPr>
          <w:lang w:val="en-IN"/>
        </w:rPr>
        <w:t>records are sent.</w:t>
      </w:r>
      <w:r w:rsidR="000921EA">
        <w:rPr>
          <w:lang w:val="en-IN"/>
        </w:rPr>
        <w:br/>
      </w:r>
    </w:p>
    <w:p w14:paraId="2E30B51E" w14:textId="58BF3632" w:rsidR="009B5C5B" w:rsidRDefault="009B5C5B" w:rsidP="009B5C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These are the different layers that all the records go through before getting published. </w:t>
      </w:r>
    </w:p>
    <w:p w14:paraId="1A01B038" w14:textId="3EA1346F" w:rsidR="009B5C5B" w:rsidRDefault="009B5C5B" w:rsidP="009B5C5B">
      <w:pPr>
        <w:pStyle w:val="ListParagraph"/>
        <w:numPr>
          <w:ilvl w:val="2"/>
          <w:numId w:val="29"/>
        </w:numPr>
        <w:rPr>
          <w:lang w:val="en-IN"/>
        </w:rPr>
      </w:pPr>
      <w:proofErr w:type="gramStart"/>
      <w:r>
        <w:rPr>
          <w:lang w:val="en-IN"/>
        </w:rPr>
        <w:t>batch.size</w:t>
      </w:r>
      <w:proofErr w:type="gramEnd"/>
      <w:r>
        <w:rPr>
          <w:lang w:val="en-IN"/>
        </w:rPr>
        <w:t>, buffer.memory, linger.ms</w:t>
      </w:r>
    </w:p>
    <w:p w14:paraId="4FA00E84" w14:textId="18153B12" w:rsidR="009B5C5B" w:rsidRDefault="009B5C5B" w:rsidP="00654937">
      <w:pPr>
        <w:pStyle w:val="ListParagraph"/>
        <w:ind w:firstLine="0"/>
        <w:rPr>
          <w:lang w:val="en-IN"/>
        </w:rPr>
      </w:pPr>
    </w:p>
    <w:p w14:paraId="53AC67C1" w14:textId="6D3EA499" w:rsidR="00654937" w:rsidRDefault="00654937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Next is to learn what is needed to configure a </w:t>
      </w:r>
      <w:r w:rsidRPr="00654937">
        <w:rPr>
          <w:b/>
          <w:bCs/>
          <w:lang w:val="en-IN"/>
        </w:rPr>
        <w:t>KafkaTemplate</w:t>
      </w:r>
      <w:r>
        <w:rPr>
          <w:lang w:val="en-IN"/>
        </w:rPr>
        <w:t>.</w:t>
      </w:r>
      <w:r w:rsidR="00693633">
        <w:rPr>
          <w:lang w:val="en-IN"/>
        </w:rPr>
        <w:br/>
      </w:r>
    </w:p>
    <w:p w14:paraId="384E1400" w14:textId="173D80D0" w:rsidR="00654937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bCs/>
          <w:sz w:val="20"/>
          <w:szCs w:val="20"/>
          <w:lang w:val="en-IN"/>
        </w:rPr>
        <w:t>What configuration values need to be made</w:t>
      </w:r>
      <w:r>
        <w:rPr>
          <w:lang w:val="en-IN"/>
        </w:rPr>
        <w:t>.</w:t>
      </w:r>
      <w:r w:rsidR="0077410C" w:rsidRPr="00693633">
        <w:rPr>
          <w:noProof/>
          <w:sz w:val="18"/>
          <w:szCs w:val="18"/>
        </w:rPr>
        <w:drawing>
          <wp:inline distT="0" distB="0" distL="0" distR="0" wp14:anchorId="295BBDDA" wp14:editId="707766BE">
            <wp:extent cx="7649845" cy="1685925"/>
            <wp:effectExtent l="0" t="0" r="8255" b="9525"/>
            <wp:docPr id="3334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0C">
        <w:rPr>
          <w:lang w:val="en-IN"/>
        </w:rPr>
        <w:br/>
      </w:r>
      <w:r>
        <w:rPr>
          <w:lang w:val="en-IN"/>
        </w:rPr>
        <w:br/>
      </w:r>
    </w:p>
    <w:p w14:paraId="0A3B27DF" w14:textId="2A6E8499" w:rsidR="0077410C" w:rsidRPr="00917053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sz w:val="20"/>
          <w:szCs w:val="20"/>
          <w:lang w:val="en-IN"/>
        </w:rPr>
        <w:t>How to configure those values?</w:t>
      </w:r>
      <w:r w:rsidRPr="00693633">
        <w:rPr>
          <w:sz w:val="20"/>
          <w:szCs w:val="20"/>
          <w:lang w:val="en-IN"/>
        </w:rPr>
        <w:br/>
      </w:r>
      <w:r>
        <w:rPr>
          <w:noProof/>
        </w:rPr>
        <w:drawing>
          <wp:inline distT="0" distB="0" distL="0" distR="0" wp14:anchorId="68C787EE" wp14:editId="6AD7CDFF">
            <wp:extent cx="7649845" cy="2128520"/>
            <wp:effectExtent l="0" t="0" r="8255" b="5080"/>
            <wp:docPr id="134466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lang w:val="en-IN"/>
        </w:rPr>
        <w:br/>
      </w:r>
    </w:p>
    <w:sectPr w:rsidR="0077410C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E5D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7BC"/>
    <w:rsid w:val="0003156A"/>
    <w:rsid w:val="000321F8"/>
    <w:rsid w:val="000323C4"/>
    <w:rsid w:val="00033A0A"/>
    <w:rsid w:val="00035187"/>
    <w:rsid w:val="000354EB"/>
    <w:rsid w:val="0003571A"/>
    <w:rsid w:val="00040196"/>
    <w:rsid w:val="00040758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7E8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6F6"/>
    <w:rsid w:val="003A7215"/>
    <w:rsid w:val="003B1020"/>
    <w:rsid w:val="003B26CB"/>
    <w:rsid w:val="003B2FB6"/>
    <w:rsid w:val="003B5277"/>
    <w:rsid w:val="003B6C3D"/>
    <w:rsid w:val="003B704E"/>
    <w:rsid w:val="003C1902"/>
    <w:rsid w:val="003C325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1B4B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45D5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1E08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DF3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3EA1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D88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700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54C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5FD8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1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emini.google.com/app/30dd418c191723b9?utm_source=google&amp;utm_medium=cpc&amp;utm_campaign=2024enIN_gemfeb&amp;gad_source=1&amp;gclid=CjwKCAjw1emzBhB8EiwAHwZZxfp4PzM-h3Xp-9LYJ80z0YAQZjiAviN0VWWvFlrddf02grQKJrEwGBoCPY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9</cp:revision>
  <dcterms:created xsi:type="dcterms:W3CDTF">2024-08-05T06:37:00Z</dcterms:created>
  <dcterms:modified xsi:type="dcterms:W3CDTF">2024-12-07T18:22:00Z</dcterms:modified>
</cp:coreProperties>
</file>