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F45CF" w14:textId="7E4918C7" w:rsidR="00001610" w:rsidRPr="005E5CA2" w:rsidRDefault="005E5CA2" w:rsidP="00737D2D">
      <w:pPr>
        <w:pStyle w:val="ListParagraph"/>
        <w:numPr>
          <w:ilvl w:val="0"/>
          <w:numId w:val="28"/>
        </w:numPr>
      </w:pPr>
      <w:r>
        <w:rPr>
          <w:lang w:val="en-IN"/>
        </w:rPr>
        <w:t>Agenda:</w:t>
      </w:r>
    </w:p>
    <w:p w14:paraId="5891B781" w14:textId="1E041ED2" w:rsidR="005E5CA2" w:rsidRPr="005E5CA2" w:rsidRDefault="005E5CA2" w:rsidP="005E5CA2">
      <w:pPr>
        <w:pStyle w:val="ListParagraph"/>
        <w:numPr>
          <w:ilvl w:val="1"/>
          <w:numId w:val="28"/>
        </w:numPr>
      </w:pPr>
      <w:r>
        <w:rPr>
          <w:lang w:val="en-IN"/>
        </w:rPr>
        <w:t>How to enable Kafka Producer Idempotence in application.yml</w:t>
      </w:r>
    </w:p>
    <w:p w14:paraId="055E24DD" w14:textId="5C7CD5FE" w:rsidR="005E5CA2" w:rsidRPr="008314AA" w:rsidRDefault="002C509E" w:rsidP="005E5CA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3C2A5E12" wp14:editId="78127930">
            <wp:extent cx="7649845" cy="1518920"/>
            <wp:effectExtent l="0" t="0" r="8255" b="5080"/>
            <wp:docPr id="59572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21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CA2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4473"/>
    <w:rsid w:val="0002677B"/>
    <w:rsid w:val="000304E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2024-12-18T12:40:00Z</dcterms:created>
  <dcterms:modified xsi:type="dcterms:W3CDTF">2024-12-18T12:57:00Z</dcterms:modified>
</cp:coreProperties>
</file>