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B8AB8" w14:textId="51427A39" w:rsidR="00A65414" w:rsidRDefault="004B5389" w:rsidP="004C5B42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50985BD7" wp14:editId="1070010A">
            <wp:extent cx="7229000" cy="148907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2468" cy="149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DA186C7" wp14:editId="70B1634A">
            <wp:extent cx="7238837" cy="614016"/>
            <wp:effectExtent l="0" t="0" r="63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82300" cy="61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E57C05C" w14:textId="55EE959B" w:rsidR="004B5389" w:rsidRDefault="004B5389" w:rsidP="004C5B42">
      <w:pPr>
        <w:pStyle w:val="ListParagraph"/>
        <w:numPr>
          <w:ilvl w:val="0"/>
          <w:numId w:val="22"/>
        </w:numPr>
      </w:pPr>
      <w:r>
        <w:t>In the earlier lecture, we talked about committed and uncommitted msgs and their relationship with the ISR list.</w:t>
      </w:r>
    </w:p>
    <w:p w14:paraId="73242F1B" w14:textId="79AA671D" w:rsidR="00E202DA" w:rsidRDefault="00E202DA" w:rsidP="004C5B42">
      <w:pPr>
        <w:pStyle w:val="ListParagraph"/>
        <w:numPr>
          <w:ilvl w:val="0"/>
          <w:numId w:val="22"/>
        </w:numPr>
      </w:pPr>
      <w:r w:rsidRPr="00E202DA">
        <w:rPr>
          <w:b/>
          <w:bCs/>
          <w:u w:val="single"/>
        </w:rPr>
        <w:t>Agenda</w:t>
      </w:r>
      <w:r>
        <w:t>:</w:t>
      </w:r>
    </w:p>
    <w:p w14:paraId="1942BF05" w14:textId="6A28FD41" w:rsidR="00E202DA" w:rsidRDefault="00E202DA" w:rsidP="00E202DA">
      <w:pPr>
        <w:pStyle w:val="ListParagraph"/>
        <w:numPr>
          <w:ilvl w:val="1"/>
          <w:numId w:val="22"/>
        </w:numPr>
      </w:pPr>
      <w:r>
        <w:t>We will extend the idea further</w:t>
      </w:r>
      <w:r w:rsidR="0044223E">
        <w:t xml:space="preserve"> and learn about the minimum In-Sync-Replica (ISR)</w:t>
      </w:r>
    </w:p>
    <w:p w14:paraId="3CEE34C6" w14:textId="0FCAD398" w:rsidR="004B5389" w:rsidRDefault="00E202DA" w:rsidP="004C5B42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501E4CE1" wp14:editId="572E8E29">
            <wp:extent cx="7651115" cy="466725"/>
            <wp:effectExtent l="0" t="0" r="6985" b="952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D19B" w14:textId="1371CE91" w:rsidR="00E202DA" w:rsidRDefault="00B73E28" w:rsidP="004C5B42">
      <w:pPr>
        <w:pStyle w:val="ListParagraph"/>
        <w:numPr>
          <w:ilvl w:val="0"/>
          <w:numId w:val="22"/>
        </w:numPr>
      </w:pPr>
      <w:r>
        <w:t>Msgs are considered to be committed when it is written to all In-Sync replicas.</w:t>
      </w:r>
    </w:p>
    <w:p w14:paraId="3096E06C" w14:textId="6DD62EED" w:rsidR="002C1647" w:rsidRDefault="008F7044" w:rsidP="002C1647">
      <w:pPr>
        <w:pStyle w:val="ListParagraph"/>
        <w:numPr>
          <w:ilvl w:val="0"/>
          <w:numId w:val="22"/>
        </w:numPr>
      </w:pPr>
      <w:r>
        <w:t xml:space="preserve">Now, let’s assume that we start with 3 replicas </w:t>
      </w:r>
      <w:r w:rsidR="00A47600">
        <w:t>(B1, B2, B4) and all of them are healthy enough to be in the ISR.</w:t>
      </w:r>
      <w:r w:rsidR="002C1647">
        <w:br/>
      </w:r>
      <w:r w:rsidR="002C1647">
        <w:rPr>
          <w:noProof/>
        </w:rPr>
        <w:drawing>
          <wp:inline distT="0" distB="0" distL="0" distR="0" wp14:anchorId="1D5B328C" wp14:editId="612FCEE2">
            <wp:extent cx="7207495" cy="44196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11648" cy="44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647">
        <w:br/>
      </w:r>
      <w:r w:rsidR="002C1647">
        <w:rPr>
          <w:noProof/>
        </w:rPr>
        <w:drawing>
          <wp:inline distT="0" distB="0" distL="0" distR="0" wp14:anchorId="506C5EDE" wp14:editId="2C508591">
            <wp:extent cx="7219115" cy="2009869"/>
            <wp:effectExtent l="0" t="0" r="1270" b="0"/>
            <wp:docPr id="103" name="Picture 10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2170" cy="201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E6BF" w14:textId="154D7DD9" w:rsidR="00EC5294" w:rsidRDefault="002C1647" w:rsidP="002C1647">
      <w:pPr>
        <w:pStyle w:val="ListParagraph"/>
        <w:numPr>
          <w:ilvl w:val="0"/>
          <w:numId w:val="22"/>
        </w:numPr>
      </w:pPr>
      <w:r>
        <w:t>However, after some time, two of them get failed (B2, B4).</w:t>
      </w:r>
      <w:r>
        <w:br/>
      </w:r>
      <w:r w:rsidR="00EC5294">
        <w:rPr>
          <w:noProof/>
        </w:rPr>
        <w:drawing>
          <wp:inline distT="0" distB="0" distL="0" distR="0" wp14:anchorId="3B329FA9" wp14:editId="7AB49683">
            <wp:extent cx="7204817" cy="1927706"/>
            <wp:effectExtent l="0" t="0" r="0" b="0"/>
            <wp:docPr id="105" name="Picture 10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4474" cy="193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294">
        <w:br/>
      </w:r>
      <w:r w:rsidR="006A3165">
        <w:t>In this case, even though we have configured 3 replicas for the topic but we are left with the single in-sync replica.</w:t>
      </w:r>
      <w:r w:rsidR="005E1896">
        <w:t xml:space="preserve"> That is the leader itself.</w:t>
      </w:r>
      <w:r w:rsidR="006A25AA">
        <w:br/>
      </w:r>
      <w:r w:rsidR="009867FA">
        <w:t xml:space="preserve">Now all the msgs will be considered to be committed </w:t>
      </w:r>
      <w:r w:rsidR="00A37DFF">
        <w:t xml:space="preserve">when it is written to all </w:t>
      </w:r>
      <w:r w:rsidR="00F552B9">
        <w:t xml:space="preserve">in-sync </w:t>
      </w:r>
      <w:r w:rsidR="00A37DFF">
        <w:t xml:space="preserve">replicas even </w:t>
      </w:r>
      <w:r w:rsidR="00F552B9">
        <w:t>when all means just one replica in ISR list (ISR has only leader broker entry)</w:t>
      </w:r>
      <w:r w:rsidR="00A37DFF">
        <w:t xml:space="preserve">. </w:t>
      </w:r>
      <w:r w:rsidR="00235558">
        <w:br/>
      </w:r>
      <w:r w:rsidR="00235558">
        <w:rPr>
          <w:noProof/>
        </w:rPr>
        <w:drawing>
          <wp:inline distT="0" distB="0" distL="0" distR="0" wp14:anchorId="1FFDD5B3" wp14:editId="5DA8F889">
            <wp:extent cx="7651115" cy="403860"/>
            <wp:effectExtent l="0" t="0" r="698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558">
        <w:br/>
      </w:r>
      <w:r w:rsidR="00DE40E0">
        <w:rPr>
          <w:noProof/>
        </w:rPr>
        <w:lastRenderedPageBreak/>
        <w:drawing>
          <wp:inline distT="0" distB="0" distL="0" distR="0" wp14:anchorId="622E6383" wp14:editId="030B6E0F">
            <wp:extent cx="7270869" cy="2409825"/>
            <wp:effectExtent l="0" t="0" r="6350" b="0"/>
            <wp:docPr id="107" name="Picture 10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76229" cy="241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0E0">
        <w:br/>
        <w:t>But that is risky scenario for Data consistency because Data could be lost if we lose the leader.</w:t>
      </w:r>
      <w:r w:rsidR="00DE40E0">
        <w:br/>
        <w:t>Kafka protects this scenario by setting the minimum number of In-Sync replicas to a topic.</w:t>
      </w:r>
      <w:r w:rsidR="00F03AE0">
        <w:br/>
        <w:t>If you want to be sure that the committed msgs to be written at least t</w:t>
      </w:r>
      <w:r w:rsidR="006A500B">
        <w:t>wo</w:t>
      </w:r>
      <w:r w:rsidR="00F03AE0">
        <w:t xml:space="preserve"> replicas, then </w:t>
      </w:r>
      <w:r w:rsidR="00315025">
        <w:t>you need to set the minimum number of In-Sync replicas to two.</w:t>
      </w:r>
      <w:r w:rsidR="0041192A">
        <w:br/>
      </w:r>
      <w:bookmarkStart w:id="0" w:name="_Hlk173571901"/>
      <w:r w:rsidR="0041192A" w:rsidRPr="006A500B">
        <w:rPr>
          <w:b/>
          <w:bCs/>
        </w:rPr>
        <w:t>min-insync.replicas=2</w:t>
      </w:r>
      <w:bookmarkEnd w:id="0"/>
      <w:r w:rsidR="0041192A">
        <w:br/>
        <w:t>However, there is side-effect of this setting.</w:t>
      </w:r>
      <w:r w:rsidR="00720B41">
        <w:br/>
      </w:r>
      <w:r w:rsidR="00720B41">
        <w:rPr>
          <w:noProof/>
        </w:rPr>
        <w:drawing>
          <wp:inline distT="0" distB="0" distL="0" distR="0" wp14:anchorId="4BB947DD" wp14:editId="7D631BB6">
            <wp:extent cx="7651115" cy="403225"/>
            <wp:effectExtent l="0" t="0" r="6985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B41">
        <w:br/>
      </w:r>
      <w:r w:rsidR="00880EC9">
        <w:rPr>
          <w:noProof/>
        </w:rPr>
        <w:drawing>
          <wp:inline distT="0" distB="0" distL="0" distR="0" wp14:anchorId="003A19E6" wp14:editId="59633A59">
            <wp:extent cx="7296150" cy="2240119"/>
            <wp:effectExtent l="0" t="0" r="0" b="8255"/>
            <wp:docPr id="109" name="Picture 10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960" cy="224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E78">
        <w:br/>
        <w:t>There is a side-effect of this setting (min-sync-replicas=2).</w:t>
      </w:r>
      <w:r w:rsidR="00C34E78">
        <w:br/>
        <w:t xml:space="preserve">If a topic has three replicas </w:t>
      </w:r>
      <w:r w:rsidR="00C63064">
        <w:t>and you set min-sync-replicas=2, then you can write to a partition only if two out of three replicas for that partition is in sync.</w:t>
      </w:r>
      <w:r w:rsidR="009420A5">
        <w:br/>
        <w:t xml:space="preserve">If at least two replicas are not in sync, the </w:t>
      </w:r>
      <w:r w:rsidR="00600BD6">
        <w:t xml:space="preserve">leader will not accept the msg and respond with </w:t>
      </w:r>
      <w:r w:rsidR="00600BD6" w:rsidRPr="00600BD6">
        <w:rPr>
          <w:b/>
          <w:bCs/>
          <w:color w:val="FF0000"/>
        </w:rPr>
        <w:t>Not Enough Replica Exception</w:t>
      </w:r>
      <w:r w:rsidR="00600BD6">
        <w:t xml:space="preserve">. </w:t>
      </w:r>
      <w:r w:rsidR="00563C18">
        <w:br/>
        <w:t xml:space="preserve">In order words, the Leader will become read-only partition and so we can read but can’t </w:t>
      </w:r>
      <w:r w:rsidR="001E6240">
        <w:t>write</w:t>
      </w:r>
      <w:r w:rsidR="00563C18">
        <w:t xml:space="preserve"> to</w:t>
      </w:r>
      <w:r w:rsidR="000C3DE6">
        <w:t xml:space="preserve"> until you bring up another replica and wait for it to catch up and get in-syn</w:t>
      </w:r>
      <w:r w:rsidR="00465CEE">
        <w:t>c</w:t>
      </w:r>
      <w:r w:rsidR="00563C18">
        <w:t>.</w:t>
      </w:r>
      <w:r w:rsidR="00563C18">
        <w:br/>
      </w:r>
      <w:r w:rsidR="00563C18">
        <w:rPr>
          <w:noProof/>
        </w:rPr>
        <w:drawing>
          <wp:inline distT="0" distB="0" distL="0" distR="0" wp14:anchorId="61FD5F0F" wp14:editId="41CCC79E">
            <wp:extent cx="7198442" cy="2824480"/>
            <wp:effectExtent l="0" t="0" r="2540" b="0"/>
            <wp:docPr id="110" name="Picture 1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00733" cy="282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C18">
        <w:br/>
      </w:r>
      <w:r w:rsidR="00563C18">
        <w:br/>
      </w:r>
    </w:p>
    <w:p w14:paraId="5BB4D3C2" w14:textId="3C959D2E" w:rsidR="00A47600" w:rsidRPr="00A64D1A" w:rsidRDefault="00D24CCF" w:rsidP="002C1647">
      <w:pPr>
        <w:pStyle w:val="ListParagraph"/>
        <w:numPr>
          <w:ilvl w:val="0"/>
          <w:numId w:val="22"/>
        </w:numPr>
      </w:pPr>
      <w:r>
        <w:lastRenderedPageBreak/>
        <w:t xml:space="preserve">We have covered a lot in this and earlier lectures. </w:t>
      </w:r>
      <w:r>
        <w:br/>
        <w:t>This might appear overwhelming, and it is.</w:t>
      </w:r>
      <w:r>
        <w:br/>
        <w:t xml:space="preserve">But nothing to worry. </w:t>
      </w:r>
      <w:r>
        <w:br/>
        <w:t>We will repeat this again and again in this course when we will start creating apps and examples.</w:t>
      </w:r>
      <w:r w:rsidR="002C1647">
        <w:br/>
      </w:r>
    </w:p>
    <w:sectPr w:rsidR="00A47600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20"/>
  </w:num>
  <w:num w:numId="12" w16cid:durableId="1608541531">
    <w:abstractNumId w:val="19"/>
  </w:num>
  <w:num w:numId="13" w16cid:durableId="1143278210">
    <w:abstractNumId w:val="15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1"/>
  </w:num>
  <w:num w:numId="17" w16cid:durableId="2064525539">
    <w:abstractNumId w:val="13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4"/>
  </w:num>
  <w:num w:numId="22" w16cid:durableId="1555330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54EB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B3E"/>
    <w:rsid w:val="000A5EB6"/>
    <w:rsid w:val="000B1980"/>
    <w:rsid w:val="000B5D1E"/>
    <w:rsid w:val="000B78FA"/>
    <w:rsid w:val="000C3DE6"/>
    <w:rsid w:val="000C7C5D"/>
    <w:rsid w:val="000D2FAB"/>
    <w:rsid w:val="000D55BC"/>
    <w:rsid w:val="000D6DFD"/>
    <w:rsid w:val="000E06E0"/>
    <w:rsid w:val="000E1249"/>
    <w:rsid w:val="000E5820"/>
    <w:rsid w:val="000E6CE3"/>
    <w:rsid w:val="000E7BB7"/>
    <w:rsid w:val="000F1BD4"/>
    <w:rsid w:val="000F467A"/>
    <w:rsid w:val="000F4C9D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4565"/>
    <w:rsid w:val="001657C2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1067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6240"/>
    <w:rsid w:val="001E7104"/>
    <w:rsid w:val="001F04A6"/>
    <w:rsid w:val="001F28A8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35558"/>
    <w:rsid w:val="00250556"/>
    <w:rsid w:val="00252035"/>
    <w:rsid w:val="00252A1B"/>
    <w:rsid w:val="0025324F"/>
    <w:rsid w:val="002572E0"/>
    <w:rsid w:val="002626F2"/>
    <w:rsid w:val="00263B31"/>
    <w:rsid w:val="002671A5"/>
    <w:rsid w:val="00270586"/>
    <w:rsid w:val="0027485E"/>
    <w:rsid w:val="00276945"/>
    <w:rsid w:val="00280407"/>
    <w:rsid w:val="00282D3D"/>
    <w:rsid w:val="0028335A"/>
    <w:rsid w:val="00287FCE"/>
    <w:rsid w:val="0029044F"/>
    <w:rsid w:val="00293280"/>
    <w:rsid w:val="00295A9B"/>
    <w:rsid w:val="00296C83"/>
    <w:rsid w:val="002A1227"/>
    <w:rsid w:val="002A21FF"/>
    <w:rsid w:val="002A506C"/>
    <w:rsid w:val="002A711B"/>
    <w:rsid w:val="002B031A"/>
    <w:rsid w:val="002B2446"/>
    <w:rsid w:val="002C1647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303C30"/>
    <w:rsid w:val="00304F63"/>
    <w:rsid w:val="00305FF8"/>
    <w:rsid w:val="0030687B"/>
    <w:rsid w:val="00307BC3"/>
    <w:rsid w:val="00312721"/>
    <w:rsid w:val="00313638"/>
    <w:rsid w:val="00315025"/>
    <w:rsid w:val="003151B5"/>
    <w:rsid w:val="003162BA"/>
    <w:rsid w:val="0032021B"/>
    <w:rsid w:val="00320336"/>
    <w:rsid w:val="003248F5"/>
    <w:rsid w:val="00325787"/>
    <w:rsid w:val="003304EE"/>
    <w:rsid w:val="0033200F"/>
    <w:rsid w:val="0033205F"/>
    <w:rsid w:val="00332E0D"/>
    <w:rsid w:val="0033621F"/>
    <w:rsid w:val="003365E3"/>
    <w:rsid w:val="003412F1"/>
    <w:rsid w:val="00342502"/>
    <w:rsid w:val="00344CD6"/>
    <w:rsid w:val="00350A0A"/>
    <w:rsid w:val="00351B70"/>
    <w:rsid w:val="00356FA5"/>
    <w:rsid w:val="00361EAF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0DBE"/>
    <w:rsid w:val="003A2EB2"/>
    <w:rsid w:val="003A41E5"/>
    <w:rsid w:val="003A49BF"/>
    <w:rsid w:val="003A505C"/>
    <w:rsid w:val="003A5595"/>
    <w:rsid w:val="003A5EF8"/>
    <w:rsid w:val="003A7215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07CD"/>
    <w:rsid w:val="003E1234"/>
    <w:rsid w:val="003E25CB"/>
    <w:rsid w:val="003E26EA"/>
    <w:rsid w:val="003E5CDF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192A"/>
    <w:rsid w:val="0041516B"/>
    <w:rsid w:val="0041608F"/>
    <w:rsid w:val="00416BD1"/>
    <w:rsid w:val="0042079F"/>
    <w:rsid w:val="00423668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40B6"/>
    <w:rsid w:val="00455EB7"/>
    <w:rsid w:val="0046140B"/>
    <w:rsid w:val="00464551"/>
    <w:rsid w:val="0046502E"/>
    <w:rsid w:val="00465CEE"/>
    <w:rsid w:val="00470161"/>
    <w:rsid w:val="004757BE"/>
    <w:rsid w:val="00475F09"/>
    <w:rsid w:val="004760DC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4333"/>
    <w:rsid w:val="004A2D96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3BD7"/>
    <w:rsid w:val="0051554A"/>
    <w:rsid w:val="005157F1"/>
    <w:rsid w:val="005159DD"/>
    <w:rsid w:val="005200BA"/>
    <w:rsid w:val="00523A63"/>
    <w:rsid w:val="00524A4A"/>
    <w:rsid w:val="0052709D"/>
    <w:rsid w:val="005313CA"/>
    <w:rsid w:val="00531C04"/>
    <w:rsid w:val="00531ECA"/>
    <w:rsid w:val="00533BF4"/>
    <w:rsid w:val="00537023"/>
    <w:rsid w:val="005410DA"/>
    <w:rsid w:val="00544249"/>
    <w:rsid w:val="00545120"/>
    <w:rsid w:val="005461BB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41D6"/>
    <w:rsid w:val="00576F28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61E1"/>
    <w:rsid w:val="005965B3"/>
    <w:rsid w:val="005A242D"/>
    <w:rsid w:val="005A455A"/>
    <w:rsid w:val="005A4574"/>
    <w:rsid w:val="005B1E93"/>
    <w:rsid w:val="005B382F"/>
    <w:rsid w:val="005B511C"/>
    <w:rsid w:val="005B5398"/>
    <w:rsid w:val="005B79E4"/>
    <w:rsid w:val="005C09B1"/>
    <w:rsid w:val="005D17F1"/>
    <w:rsid w:val="005D451C"/>
    <w:rsid w:val="005D48C4"/>
    <w:rsid w:val="005D59C7"/>
    <w:rsid w:val="005D6C7B"/>
    <w:rsid w:val="005E1896"/>
    <w:rsid w:val="005E3BC0"/>
    <w:rsid w:val="005F064E"/>
    <w:rsid w:val="005F26AA"/>
    <w:rsid w:val="005F3F59"/>
    <w:rsid w:val="005F4BB4"/>
    <w:rsid w:val="005F6B08"/>
    <w:rsid w:val="00600BD6"/>
    <w:rsid w:val="00601713"/>
    <w:rsid w:val="0060422D"/>
    <w:rsid w:val="006047AB"/>
    <w:rsid w:val="00607F89"/>
    <w:rsid w:val="006110CA"/>
    <w:rsid w:val="006118D5"/>
    <w:rsid w:val="00611E72"/>
    <w:rsid w:val="00613871"/>
    <w:rsid w:val="00615315"/>
    <w:rsid w:val="006169E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659B"/>
    <w:rsid w:val="00642703"/>
    <w:rsid w:val="00643A31"/>
    <w:rsid w:val="00650222"/>
    <w:rsid w:val="00652777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500B"/>
    <w:rsid w:val="006B14AB"/>
    <w:rsid w:val="006B1F8F"/>
    <w:rsid w:val="006B4E22"/>
    <w:rsid w:val="006B5280"/>
    <w:rsid w:val="006C1E67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4824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416E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5674"/>
    <w:rsid w:val="007B09AA"/>
    <w:rsid w:val="007B1AB0"/>
    <w:rsid w:val="007B3ACA"/>
    <w:rsid w:val="007B56D1"/>
    <w:rsid w:val="007B7396"/>
    <w:rsid w:val="007C0941"/>
    <w:rsid w:val="007C16AC"/>
    <w:rsid w:val="007C428A"/>
    <w:rsid w:val="007C4384"/>
    <w:rsid w:val="007D1B43"/>
    <w:rsid w:val="007D440C"/>
    <w:rsid w:val="007E06EC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6D4"/>
    <w:rsid w:val="008B1738"/>
    <w:rsid w:val="008B33FC"/>
    <w:rsid w:val="008B34CC"/>
    <w:rsid w:val="008B57AF"/>
    <w:rsid w:val="008C0358"/>
    <w:rsid w:val="008C125B"/>
    <w:rsid w:val="008C234C"/>
    <w:rsid w:val="008C2B39"/>
    <w:rsid w:val="008C2E08"/>
    <w:rsid w:val="008C30F9"/>
    <w:rsid w:val="008C356D"/>
    <w:rsid w:val="008C791E"/>
    <w:rsid w:val="008D0972"/>
    <w:rsid w:val="008D13F3"/>
    <w:rsid w:val="008D2561"/>
    <w:rsid w:val="008D4B80"/>
    <w:rsid w:val="008D4EF5"/>
    <w:rsid w:val="008D5ADC"/>
    <w:rsid w:val="008D6284"/>
    <w:rsid w:val="008E2A55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32DB"/>
    <w:rsid w:val="00973311"/>
    <w:rsid w:val="0097484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BAB"/>
    <w:rsid w:val="009E4BE9"/>
    <w:rsid w:val="009E4C71"/>
    <w:rsid w:val="009E60A1"/>
    <w:rsid w:val="009E668C"/>
    <w:rsid w:val="009E6882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605E"/>
    <w:rsid w:val="00A37DFF"/>
    <w:rsid w:val="00A47600"/>
    <w:rsid w:val="00A47BB1"/>
    <w:rsid w:val="00A52739"/>
    <w:rsid w:val="00A54B0F"/>
    <w:rsid w:val="00A637E2"/>
    <w:rsid w:val="00A63B1D"/>
    <w:rsid w:val="00A6451C"/>
    <w:rsid w:val="00A64D1A"/>
    <w:rsid w:val="00A65414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A0D9F"/>
    <w:rsid w:val="00AA69B1"/>
    <w:rsid w:val="00AB4303"/>
    <w:rsid w:val="00AB4990"/>
    <w:rsid w:val="00AB7CAA"/>
    <w:rsid w:val="00AC1754"/>
    <w:rsid w:val="00AC1856"/>
    <w:rsid w:val="00AC771B"/>
    <w:rsid w:val="00AD0812"/>
    <w:rsid w:val="00AD3083"/>
    <w:rsid w:val="00AE0B0C"/>
    <w:rsid w:val="00AE4661"/>
    <w:rsid w:val="00AF07F3"/>
    <w:rsid w:val="00AF0B68"/>
    <w:rsid w:val="00AF0E7A"/>
    <w:rsid w:val="00AF4997"/>
    <w:rsid w:val="00AF78FF"/>
    <w:rsid w:val="00B00748"/>
    <w:rsid w:val="00B01F06"/>
    <w:rsid w:val="00B02D94"/>
    <w:rsid w:val="00B052C4"/>
    <w:rsid w:val="00B12DA5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40F2"/>
    <w:rsid w:val="00B65D83"/>
    <w:rsid w:val="00B67979"/>
    <w:rsid w:val="00B7228A"/>
    <w:rsid w:val="00B73E28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41B4"/>
    <w:rsid w:val="00BA63B5"/>
    <w:rsid w:val="00BA684C"/>
    <w:rsid w:val="00BB08A2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2BA0"/>
    <w:rsid w:val="00BD6A48"/>
    <w:rsid w:val="00BE13DA"/>
    <w:rsid w:val="00BE19D4"/>
    <w:rsid w:val="00BE2790"/>
    <w:rsid w:val="00BE2812"/>
    <w:rsid w:val="00BE29F4"/>
    <w:rsid w:val="00BE3776"/>
    <w:rsid w:val="00BF0500"/>
    <w:rsid w:val="00BF2271"/>
    <w:rsid w:val="00BF49F5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6162"/>
    <w:rsid w:val="00C17E19"/>
    <w:rsid w:val="00C17F12"/>
    <w:rsid w:val="00C2355C"/>
    <w:rsid w:val="00C23D8C"/>
    <w:rsid w:val="00C26267"/>
    <w:rsid w:val="00C33969"/>
    <w:rsid w:val="00C3401C"/>
    <w:rsid w:val="00C34E78"/>
    <w:rsid w:val="00C36E9D"/>
    <w:rsid w:val="00C377BC"/>
    <w:rsid w:val="00C406F1"/>
    <w:rsid w:val="00C408BC"/>
    <w:rsid w:val="00C471A0"/>
    <w:rsid w:val="00C47953"/>
    <w:rsid w:val="00C52EAF"/>
    <w:rsid w:val="00C60273"/>
    <w:rsid w:val="00C605A0"/>
    <w:rsid w:val="00C63064"/>
    <w:rsid w:val="00C6578C"/>
    <w:rsid w:val="00C65C63"/>
    <w:rsid w:val="00C71028"/>
    <w:rsid w:val="00C719A3"/>
    <w:rsid w:val="00C74907"/>
    <w:rsid w:val="00C808E9"/>
    <w:rsid w:val="00C82BB3"/>
    <w:rsid w:val="00C845E5"/>
    <w:rsid w:val="00CA252A"/>
    <w:rsid w:val="00CA3FBD"/>
    <w:rsid w:val="00CA74D3"/>
    <w:rsid w:val="00CC533B"/>
    <w:rsid w:val="00CC6B83"/>
    <w:rsid w:val="00CC719A"/>
    <w:rsid w:val="00CD3105"/>
    <w:rsid w:val="00CD652D"/>
    <w:rsid w:val="00CE5E7D"/>
    <w:rsid w:val="00CE7171"/>
    <w:rsid w:val="00CF0F4E"/>
    <w:rsid w:val="00CF17E5"/>
    <w:rsid w:val="00CF48EE"/>
    <w:rsid w:val="00CF4E6F"/>
    <w:rsid w:val="00CF5D79"/>
    <w:rsid w:val="00CF6F5A"/>
    <w:rsid w:val="00D060E3"/>
    <w:rsid w:val="00D14B87"/>
    <w:rsid w:val="00D153B6"/>
    <w:rsid w:val="00D15879"/>
    <w:rsid w:val="00D17E89"/>
    <w:rsid w:val="00D22226"/>
    <w:rsid w:val="00D23787"/>
    <w:rsid w:val="00D24CCF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0528"/>
    <w:rsid w:val="00D9188B"/>
    <w:rsid w:val="00D9198D"/>
    <w:rsid w:val="00D93AD6"/>
    <w:rsid w:val="00D95243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5B0D"/>
    <w:rsid w:val="00DB7286"/>
    <w:rsid w:val="00DC3865"/>
    <w:rsid w:val="00DD0EDA"/>
    <w:rsid w:val="00DD2610"/>
    <w:rsid w:val="00DD3822"/>
    <w:rsid w:val="00DD60E4"/>
    <w:rsid w:val="00DD7111"/>
    <w:rsid w:val="00DE0CF7"/>
    <w:rsid w:val="00DE1E96"/>
    <w:rsid w:val="00DE40E0"/>
    <w:rsid w:val="00DE6232"/>
    <w:rsid w:val="00DE6930"/>
    <w:rsid w:val="00DF1084"/>
    <w:rsid w:val="00DF2FEB"/>
    <w:rsid w:val="00DF51A5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969EA"/>
    <w:rsid w:val="00EA1579"/>
    <w:rsid w:val="00EA3BC1"/>
    <w:rsid w:val="00EA4EBF"/>
    <w:rsid w:val="00EB65E9"/>
    <w:rsid w:val="00EC0D57"/>
    <w:rsid w:val="00EC5294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F4E"/>
    <w:rsid w:val="00EF59B4"/>
    <w:rsid w:val="00EF7E11"/>
    <w:rsid w:val="00F00569"/>
    <w:rsid w:val="00F02AF3"/>
    <w:rsid w:val="00F03A1E"/>
    <w:rsid w:val="00F03AE0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418F6"/>
    <w:rsid w:val="00F43359"/>
    <w:rsid w:val="00F4616E"/>
    <w:rsid w:val="00F46DB9"/>
    <w:rsid w:val="00F53208"/>
    <w:rsid w:val="00F5485A"/>
    <w:rsid w:val="00F552B9"/>
    <w:rsid w:val="00F56344"/>
    <w:rsid w:val="00F57F60"/>
    <w:rsid w:val="00F62588"/>
    <w:rsid w:val="00F64867"/>
    <w:rsid w:val="00F64D55"/>
    <w:rsid w:val="00F658C8"/>
    <w:rsid w:val="00F702C7"/>
    <w:rsid w:val="00F7357B"/>
    <w:rsid w:val="00F75484"/>
    <w:rsid w:val="00F7607B"/>
    <w:rsid w:val="00F77449"/>
    <w:rsid w:val="00F7793E"/>
    <w:rsid w:val="00F81F98"/>
    <w:rsid w:val="00F86A7A"/>
    <w:rsid w:val="00F87B17"/>
    <w:rsid w:val="00F91B99"/>
    <w:rsid w:val="00F96D79"/>
    <w:rsid w:val="00F97E11"/>
    <w:rsid w:val="00FA0CF1"/>
    <w:rsid w:val="00FA1046"/>
    <w:rsid w:val="00FA1F1D"/>
    <w:rsid w:val="00FA3D1D"/>
    <w:rsid w:val="00FA42A7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19</cp:revision>
  <dcterms:created xsi:type="dcterms:W3CDTF">2023-03-20T07:24:00Z</dcterms:created>
  <dcterms:modified xsi:type="dcterms:W3CDTF">2024-08-03T04:36:00Z</dcterms:modified>
</cp:coreProperties>
</file>