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3058E" w14:textId="5D5E6D12" w:rsidR="00CE2239" w:rsidRDefault="00465C92" w:rsidP="00A77526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3B98C6DC" wp14:editId="276DFE60">
            <wp:extent cx="7196455" cy="855552"/>
            <wp:effectExtent l="0" t="0" r="4445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449" cy="8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88EA2E7" wp14:editId="4EECAFD3">
            <wp:extent cx="7198442" cy="539115"/>
            <wp:effectExtent l="0" t="0" r="254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4630" cy="5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A8B2335" w14:textId="736C97F9" w:rsidR="00465C92" w:rsidRDefault="00465C92" w:rsidP="00A77526">
      <w:pPr>
        <w:pStyle w:val="ListParagraph"/>
        <w:numPr>
          <w:ilvl w:val="0"/>
          <w:numId w:val="26"/>
        </w:numPr>
        <w:jc w:val="both"/>
      </w:pPr>
      <w:r w:rsidRPr="00465C92">
        <w:rPr>
          <w:b/>
          <w:bCs/>
          <w:u w:val="single"/>
        </w:rPr>
        <w:t>Agenda</w:t>
      </w:r>
      <w:r>
        <w:t>:</w:t>
      </w:r>
    </w:p>
    <w:p w14:paraId="280F164E" w14:textId="39CAED3F" w:rsidR="00465C92" w:rsidRDefault="00465C92" w:rsidP="00465C92">
      <w:pPr>
        <w:pStyle w:val="ListParagraph"/>
        <w:numPr>
          <w:ilvl w:val="1"/>
          <w:numId w:val="26"/>
        </w:numPr>
        <w:jc w:val="both"/>
      </w:pPr>
      <w:r>
        <w:t>Kafka Serializer</w:t>
      </w:r>
    </w:p>
    <w:p w14:paraId="1177A7E6" w14:textId="0497D975" w:rsidR="00465C92" w:rsidRDefault="00320329" w:rsidP="00A77526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63BA1014" wp14:editId="6A9F8400">
            <wp:extent cx="7171281" cy="378460"/>
            <wp:effectExtent l="0" t="0" r="0" b="254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6817" cy="37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0EBB" w14:textId="338D1539" w:rsidR="00320329" w:rsidRDefault="00320329" w:rsidP="00320329">
      <w:pPr>
        <w:pStyle w:val="ListParagraph"/>
        <w:numPr>
          <w:ilvl w:val="0"/>
          <w:numId w:val="26"/>
        </w:numPr>
      </w:pPr>
      <w:r>
        <w:t>The KafkaProducer is supposed to transmit the ProducerRecord over the network.</w:t>
      </w:r>
      <w:r>
        <w:br/>
        <w:t>However, it doesn’t immediately transmit the record.</w:t>
      </w:r>
    </w:p>
    <w:p w14:paraId="503DA622" w14:textId="15C8828D" w:rsidR="004631FC" w:rsidRDefault="0007795C" w:rsidP="00A77526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484518F7" wp14:editId="44CA9854">
            <wp:extent cx="6917690" cy="2693406"/>
            <wp:effectExtent l="0" t="0" r="0" b="0"/>
            <wp:docPr id="2081740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404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045" cy="26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064" w14:textId="66CC8CAD" w:rsidR="00320329" w:rsidRDefault="00476557" w:rsidP="00A77526">
      <w:pPr>
        <w:pStyle w:val="ListParagraph"/>
        <w:numPr>
          <w:ilvl w:val="0"/>
          <w:numId w:val="26"/>
        </w:numPr>
        <w:jc w:val="both"/>
      </w:pPr>
      <w:r>
        <w:t xml:space="preserve">Every record goes through </w:t>
      </w:r>
    </w:p>
    <w:p w14:paraId="636BBBDB" w14:textId="54ED4A29" w:rsidR="00476557" w:rsidRDefault="00476557" w:rsidP="00476557">
      <w:pPr>
        <w:pStyle w:val="ListParagraph"/>
        <w:numPr>
          <w:ilvl w:val="1"/>
          <w:numId w:val="26"/>
        </w:numPr>
        <w:jc w:val="both"/>
      </w:pPr>
      <w:r w:rsidRPr="00C31C5F">
        <w:t>Serialization</w:t>
      </w:r>
      <w:r w:rsidR="002859CA">
        <w:t>:</w:t>
      </w:r>
    </w:p>
    <w:p w14:paraId="27513DA1" w14:textId="26437EB9" w:rsidR="00476557" w:rsidRDefault="00476557" w:rsidP="00476557">
      <w:pPr>
        <w:pStyle w:val="ListParagraph"/>
        <w:numPr>
          <w:ilvl w:val="1"/>
          <w:numId w:val="26"/>
        </w:numPr>
        <w:jc w:val="both"/>
      </w:pPr>
      <w:r>
        <w:t>Partition.</w:t>
      </w:r>
    </w:p>
    <w:p w14:paraId="066147E4" w14:textId="7C135739" w:rsidR="00476557" w:rsidRDefault="00476557" w:rsidP="00476557">
      <w:pPr>
        <w:pStyle w:val="ListParagraph"/>
        <w:numPr>
          <w:ilvl w:val="1"/>
          <w:numId w:val="26"/>
        </w:numPr>
      </w:pPr>
      <w:r>
        <w:t>Then it is kept in Buffer.</w:t>
      </w:r>
    </w:p>
    <w:p w14:paraId="0D062D1B" w14:textId="212F7996" w:rsidR="00F76B0C" w:rsidRDefault="00F76B0C" w:rsidP="00F76B0C">
      <w:pPr>
        <w:pStyle w:val="ListParagraph"/>
        <w:numPr>
          <w:ilvl w:val="0"/>
          <w:numId w:val="26"/>
        </w:numPr>
      </w:pPr>
      <w:r w:rsidRPr="00F76B0C">
        <w:rPr>
          <w:b/>
          <w:bCs/>
          <w:u w:val="single"/>
        </w:rPr>
        <w:t>Serialization</w:t>
      </w:r>
      <w:r>
        <w:t>:</w:t>
      </w:r>
    </w:p>
    <w:p w14:paraId="355846A3" w14:textId="5FDF622B" w:rsidR="00F76B0C" w:rsidRDefault="00F76B0C" w:rsidP="00F76B0C">
      <w:pPr>
        <w:pStyle w:val="ListParagraph"/>
        <w:numPr>
          <w:ilvl w:val="1"/>
          <w:numId w:val="26"/>
        </w:numPr>
      </w:pPr>
      <w:r>
        <w:t>The Serialization is necessary to send the data over the network. Without it, Kafka doesn’t know how to transmit the data to the remote location.</w:t>
      </w:r>
    </w:p>
    <w:p w14:paraId="17C5FD97" w14:textId="3934FAA2" w:rsidR="00F76B0C" w:rsidRDefault="00634808" w:rsidP="00F76B0C">
      <w:pPr>
        <w:pStyle w:val="ListParagraph"/>
        <w:numPr>
          <w:ilvl w:val="1"/>
          <w:numId w:val="26"/>
        </w:numPr>
      </w:pPr>
      <w:r>
        <w:t>That is why specifying a key and value serializer is mandatory.</w:t>
      </w:r>
      <w:r>
        <w:br/>
      </w:r>
      <w:r>
        <w:rPr>
          <w:noProof/>
        </w:rPr>
        <w:drawing>
          <wp:inline distT="0" distB="0" distL="0" distR="0" wp14:anchorId="4B5193A3" wp14:editId="09CF8D4B">
            <wp:extent cx="6809143" cy="379730"/>
            <wp:effectExtent l="0" t="0" r="0" b="127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7046" cy="3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5CF">
        <w:br/>
        <w:t>That is what we pass as part of KafkaProducer configuration.</w:t>
      </w:r>
    </w:p>
    <w:p w14:paraId="2EC4D50A" w14:textId="39349E24" w:rsidR="00634808" w:rsidRDefault="000125CF" w:rsidP="00F76B0C">
      <w:pPr>
        <w:pStyle w:val="ListParagraph"/>
        <w:numPr>
          <w:ilvl w:val="1"/>
          <w:numId w:val="26"/>
        </w:numPr>
      </w:pPr>
      <w:r>
        <w:t xml:space="preserve">Above we have defined integer serializer for key and String Serializer for </w:t>
      </w:r>
      <w:r w:rsidR="008D2728">
        <w:t>the value,</w:t>
      </w:r>
      <w:r>
        <w:t xml:space="preserve"> but these are the most elementary serializer</w:t>
      </w:r>
      <w:r w:rsidR="00D26237">
        <w:t xml:space="preserve"> and don’t </w:t>
      </w:r>
      <w:r w:rsidR="00C250CF">
        <w:t>cover</w:t>
      </w:r>
      <w:r w:rsidR="008D2728">
        <w:t xml:space="preserve"> </w:t>
      </w:r>
      <w:r w:rsidR="00D26237">
        <w:t xml:space="preserve">most of the use cases. </w:t>
      </w:r>
    </w:p>
    <w:p w14:paraId="242F97E7" w14:textId="5CFFADC9" w:rsidR="000125CF" w:rsidRDefault="00D26237" w:rsidP="00F76B0C">
      <w:pPr>
        <w:pStyle w:val="ListParagraph"/>
        <w:numPr>
          <w:ilvl w:val="1"/>
          <w:numId w:val="26"/>
        </w:numPr>
      </w:pPr>
      <w:r>
        <w:t>In real life scenario, events (msgs) are represented by a complex java object not like the above as string.</w:t>
      </w:r>
    </w:p>
    <w:p w14:paraId="57BAECFB" w14:textId="777BC816" w:rsidR="00D26237" w:rsidRDefault="00113423" w:rsidP="00F76B0C">
      <w:pPr>
        <w:pStyle w:val="ListParagraph"/>
        <w:numPr>
          <w:ilvl w:val="1"/>
          <w:numId w:val="26"/>
        </w:numPr>
      </w:pPr>
      <w:r>
        <w:t>These objects must be serialized before the Kafka Producer can transmit to the Broker.</w:t>
      </w:r>
    </w:p>
    <w:p w14:paraId="62B7FA69" w14:textId="623097C4" w:rsidR="00113423" w:rsidRDefault="00113423" w:rsidP="00F76B0C">
      <w:pPr>
        <w:pStyle w:val="ListParagraph"/>
        <w:numPr>
          <w:ilvl w:val="1"/>
          <w:numId w:val="26"/>
        </w:numPr>
      </w:pPr>
      <w:bookmarkStart w:id="0" w:name="_Hlk148471174"/>
      <w:bookmarkStart w:id="1" w:name="_Hlk148499057"/>
      <w:r>
        <w:t xml:space="preserve">Kafka gives you an </w:t>
      </w:r>
      <w:r w:rsidR="006C55CE">
        <w:t>option</w:t>
      </w:r>
      <w:r>
        <w:t xml:space="preserve"> to use a </w:t>
      </w:r>
      <w:r w:rsidRPr="008D2728">
        <w:rPr>
          <w:b/>
          <w:bCs/>
        </w:rPr>
        <w:t>generic serialization</w:t>
      </w:r>
      <w:r>
        <w:t xml:space="preserve"> library like </w:t>
      </w:r>
      <w:r w:rsidRPr="00113423">
        <w:rPr>
          <w:b/>
          <w:bCs/>
        </w:rPr>
        <w:t>Avro or Thrift</w:t>
      </w:r>
      <w:r w:rsidR="000A338F">
        <w:t>.</w:t>
      </w:r>
      <w:r w:rsidR="000A338F">
        <w:br/>
        <w:t xml:space="preserve">However, you have choice to create </w:t>
      </w:r>
      <w:r w:rsidR="000A338F" w:rsidRPr="008D2728">
        <w:rPr>
          <w:b/>
          <w:bCs/>
        </w:rPr>
        <w:t>custom serializer</w:t>
      </w:r>
      <w:r w:rsidR="000A338F">
        <w:t>.</w:t>
      </w:r>
    </w:p>
    <w:p w14:paraId="376828EC" w14:textId="3ED512FD" w:rsidR="00476557" w:rsidRPr="00FB414E" w:rsidRDefault="000A338F" w:rsidP="008D2728">
      <w:pPr>
        <w:pStyle w:val="ListParagraph"/>
        <w:numPr>
          <w:ilvl w:val="1"/>
          <w:numId w:val="26"/>
        </w:numPr>
      </w:pPr>
      <w:r>
        <w:t>In the upcoming lecture, we will talk about JSON serializer and will show the process of creating and using a custom serializer.</w:t>
      </w:r>
      <w:bookmarkEnd w:id="0"/>
      <w:bookmarkEnd w:id="1"/>
    </w:p>
    <w:sectPr w:rsidR="00476557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4"/>
  </w:num>
  <w:num w:numId="12" w16cid:durableId="1608541531">
    <w:abstractNumId w:val="22"/>
  </w:num>
  <w:num w:numId="13" w16cid:durableId="1143278210">
    <w:abstractNumId w:val="17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5"/>
  </w:num>
  <w:num w:numId="17" w16cid:durableId="2064525539">
    <w:abstractNumId w:val="15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6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19"/>
  </w:num>
  <w:num w:numId="25" w16cid:durableId="1642922272">
    <w:abstractNumId w:val="23"/>
  </w:num>
  <w:num w:numId="26" w16cid:durableId="1064330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7795C"/>
    <w:rsid w:val="0008637B"/>
    <w:rsid w:val="000921E8"/>
    <w:rsid w:val="00094072"/>
    <w:rsid w:val="00096052"/>
    <w:rsid w:val="00096B90"/>
    <w:rsid w:val="000A338F"/>
    <w:rsid w:val="000A3B3E"/>
    <w:rsid w:val="000A5EB6"/>
    <w:rsid w:val="000B1980"/>
    <w:rsid w:val="000B3B74"/>
    <w:rsid w:val="000B5D1E"/>
    <w:rsid w:val="000B78FA"/>
    <w:rsid w:val="000C3DE6"/>
    <w:rsid w:val="000C7C5D"/>
    <w:rsid w:val="000D2FAB"/>
    <w:rsid w:val="000D55BC"/>
    <w:rsid w:val="000D6DFD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50556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07CD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76AC6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B14AB"/>
    <w:rsid w:val="006B1F8F"/>
    <w:rsid w:val="006B4E22"/>
    <w:rsid w:val="006B5280"/>
    <w:rsid w:val="006B621F"/>
    <w:rsid w:val="006C1E67"/>
    <w:rsid w:val="006C326D"/>
    <w:rsid w:val="006C3708"/>
    <w:rsid w:val="006C4287"/>
    <w:rsid w:val="006C55CE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1B43"/>
    <w:rsid w:val="007D366E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728"/>
    <w:rsid w:val="008D4B80"/>
    <w:rsid w:val="008D4EF5"/>
    <w:rsid w:val="008D5ADC"/>
    <w:rsid w:val="008D6284"/>
    <w:rsid w:val="008E0E22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355C"/>
    <w:rsid w:val="00C23D8C"/>
    <w:rsid w:val="00C250CF"/>
    <w:rsid w:val="00C26267"/>
    <w:rsid w:val="00C31C5F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070F3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97819"/>
    <w:rsid w:val="00DA038B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52C5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583D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892"/>
    <w:rsid w:val="00F56344"/>
    <w:rsid w:val="00F57F60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B038B"/>
    <w:rsid w:val="00FB1291"/>
    <w:rsid w:val="00FB1B4F"/>
    <w:rsid w:val="00FB3455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10</cp:revision>
  <dcterms:created xsi:type="dcterms:W3CDTF">2023-03-20T16:08:00Z</dcterms:created>
  <dcterms:modified xsi:type="dcterms:W3CDTF">2024-08-03T06:59:00Z</dcterms:modified>
</cp:coreProperties>
</file>