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3129" w14:textId="551FD5C9" w:rsidR="00723104" w:rsidRDefault="00BB2F68" w:rsidP="0072310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570F4E1F" wp14:editId="34E8D333">
            <wp:extent cx="7303452" cy="1276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485" cy="12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01BD831" wp14:editId="31AAA85B">
            <wp:extent cx="7289165" cy="554990"/>
            <wp:effectExtent l="0" t="0" r="6985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2322" cy="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6F4A" w14:textId="5AE77014" w:rsidR="00BB2F68" w:rsidRDefault="00BF1C0B" w:rsidP="00723104">
      <w:pPr>
        <w:pStyle w:val="ListParagraph"/>
        <w:numPr>
          <w:ilvl w:val="0"/>
          <w:numId w:val="27"/>
        </w:numPr>
      </w:pPr>
      <w:r>
        <w:t>In the earlier section, we created a very simple producer to send 1M short msg to Kafka Server.</w:t>
      </w:r>
    </w:p>
    <w:p w14:paraId="7BC39F81" w14:textId="537941A2" w:rsidR="00BF1C0B" w:rsidRDefault="00BF1C0B" w:rsidP="00723104">
      <w:pPr>
        <w:pStyle w:val="ListParagraph"/>
        <w:numPr>
          <w:ilvl w:val="0"/>
          <w:numId w:val="27"/>
        </w:numPr>
      </w:pPr>
      <w:r>
        <w:t>But kafka is all about scalability.</w:t>
      </w:r>
    </w:p>
    <w:p w14:paraId="6DD7BDB0" w14:textId="6278E90C" w:rsidR="00E87575" w:rsidRDefault="00E87575" w:rsidP="00723104">
      <w:pPr>
        <w:pStyle w:val="ListParagraph"/>
        <w:numPr>
          <w:ilvl w:val="0"/>
          <w:numId w:val="27"/>
        </w:numPr>
      </w:pPr>
      <w:r w:rsidRPr="00E87575">
        <w:rPr>
          <w:b/>
          <w:bCs/>
          <w:u w:val="single"/>
        </w:rPr>
        <w:t>Agenda</w:t>
      </w:r>
      <w:r>
        <w:t>:</w:t>
      </w:r>
    </w:p>
    <w:p w14:paraId="539165F2" w14:textId="30019BFC" w:rsidR="00E87575" w:rsidRDefault="00E87575" w:rsidP="00E87575">
      <w:pPr>
        <w:pStyle w:val="ListParagraph"/>
        <w:numPr>
          <w:ilvl w:val="1"/>
          <w:numId w:val="27"/>
        </w:numPr>
      </w:pPr>
      <w:r>
        <w:t xml:space="preserve">We will discuss about scaling up the Producer. </w:t>
      </w:r>
    </w:p>
    <w:p w14:paraId="48C9E0D9" w14:textId="7A54ABF8" w:rsidR="00E87575" w:rsidRDefault="00E87575" w:rsidP="00E87575">
      <w:pPr>
        <w:pStyle w:val="ListParagraph"/>
        <w:numPr>
          <w:ilvl w:val="0"/>
          <w:numId w:val="27"/>
        </w:numPr>
      </w:pPr>
      <w:r>
        <w:t>Let’s get started.</w:t>
      </w:r>
    </w:p>
    <w:p w14:paraId="1D563884" w14:textId="0159DFE1" w:rsidR="00E87575" w:rsidRDefault="00E87575" w:rsidP="00E87575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0349587C" wp14:editId="7E32E3CB">
            <wp:extent cx="7651115" cy="348615"/>
            <wp:effectExtent l="0" t="0" r="6985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7B66" w14:textId="5195C087" w:rsidR="00E87575" w:rsidRDefault="00A51547" w:rsidP="00E87575">
      <w:pPr>
        <w:pStyle w:val="ListParagraph"/>
        <w:numPr>
          <w:ilvl w:val="0"/>
          <w:numId w:val="27"/>
        </w:numPr>
      </w:pPr>
      <w:r>
        <w:t>Apache Kafka was designed with scalability in mind.</w:t>
      </w:r>
    </w:p>
    <w:p w14:paraId="7907EAAF" w14:textId="2E5FC2A8" w:rsidR="00A51547" w:rsidRDefault="00A51547" w:rsidP="00E87575">
      <w:pPr>
        <w:pStyle w:val="ListParagraph"/>
        <w:numPr>
          <w:ilvl w:val="0"/>
          <w:numId w:val="27"/>
        </w:numPr>
      </w:pPr>
      <w:r>
        <w:t>Scaling a Kafka App is straightforward.</w:t>
      </w:r>
    </w:p>
    <w:p w14:paraId="2ABB6320" w14:textId="79FF2FA9" w:rsidR="00545301" w:rsidRDefault="00545301" w:rsidP="00E87575">
      <w:pPr>
        <w:pStyle w:val="ListParagraph"/>
        <w:numPr>
          <w:ilvl w:val="0"/>
          <w:numId w:val="27"/>
        </w:numPr>
      </w:pPr>
      <w:r>
        <w:t>If we consider the POS</w:t>
      </w:r>
      <w:r w:rsidR="00C71576">
        <w:t xml:space="preserve"> (Point-of-Sale Counters)</w:t>
      </w:r>
      <w:r>
        <w:t xml:space="preserve"> example, then each POS system can create a KafkaProducer and send the invoices.</w:t>
      </w:r>
      <w:r>
        <w:br/>
      </w:r>
      <w:r w:rsidR="0049271F">
        <w:rPr>
          <w:noProof/>
        </w:rPr>
        <w:drawing>
          <wp:inline distT="0" distB="0" distL="0" distR="0" wp14:anchorId="4DEC6D6A" wp14:editId="5A3B42FF">
            <wp:extent cx="7103110" cy="2114550"/>
            <wp:effectExtent l="0" t="0" r="2540" b="0"/>
            <wp:docPr id="172" name="Picture 17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2932" cy="21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34F">
        <w:br/>
        <w:t>At the Kafka Cluster, it is the Kafka Broker that receives the invoice and acknowledge</w:t>
      </w:r>
      <w:r w:rsidR="00C71576">
        <w:t>s</w:t>
      </w:r>
      <w:r w:rsidR="002A434F">
        <w:t xml:space="preserve"> the </w:t>
      </w:r>
      <w:r w:rsidR="00D56467">
        <w:t>successful receipt of the msg.</w:t>
      </w:r>
      <w:r w:rsidR="002A434F">
        <w:t xml:space="preserve"> </w:t>
      </w:r>
    </w:p>
    <w:p w14:paraId="668F0487" w14:textId="6A435FCA" w:rsidR="0049271F" w:rsidRDefault="00675099" w:rsidP="00E87575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8B6780F" wp14:editId="703F2178">
            <wp:extent cx="7211377" cy="2128395"/>
            <wp:effectExtent l="0" t="0" r="0" b="5715"/>
            <wp:docPr id="173" name="Picture 17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9208" cy="21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BEAE70" w14:textId="63732BE2" w:rsidR="00675099" w:rsidRDefault="00675099" w:rsidP="00E87575">
      <w:pPr>
        <w:pStyle w:val="ListParagraph"/>
        <w:numPr>
          <w:ilvl w:val="0"/>
          <w:numId w:val="27"/>
        </w:numPr>
      </w:pPr>
      <w:r>
        <w:t>A single Kafka Broker may handle hundreds of msgs or thousands of msgs per second.</w:t>
      </w:r>
      <w:r w:rsidR="00E254A9">
        <w:br/>
        <w:t>However, you can increase the Kafka Brokers to receive and acknowledge hundreds of thousands of msgs.</w:t>
      </w:r>
    </w:p>
    <w:p w14:paraId="54675A16" w14:textId="710FD583" w:rsidR="005E0928" w:rsidRDefault="00C37F5E" w:rsidP="00E87575">
      <w:pPr>
        <w:pStyle w:val="ListParagraph"/>
        <w:numPr>
          <w:ilvl w:val="0"/>
          <w:numId w:val="27"/>
        </w:numPr>
      </w:pPr>
      <w:r>
        <w:lastRenderedPageBreak/>
        <w:t>On the Producer side, you keep on adding producers to send msgs in parallel to Kafka Cluster.</w:t>
      </w:r>
      <w:r w:rsidR="00112CCC">
        <w:br/>
      </w:r>
      <w:r w:rsidR="00112CCC">
        <w:rPr>
          <w:noProof/>
        </w:rPr>
        <w:drawing>
          <wp:inline distT="0" distB="0" distL="0" distR="0" wp14:anchorId="23D65FC5" wp14:editId="03C83807">
            <wp:extent cx="7151052" cy="2105025"/>
            <wp:effectExtent l="0" t="0" r="0" b="0"/>
            <wp:docPr id="175" name="Picture 17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5850" cy="21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DA0">
        <w:br/>
        <w:t xml:space="preserve">This </w:t>
      </w:r>
      <w:r w:rsidR="008A2593">
        <w:t xml:space="preserve">arrangement provides </w:t>
      </w:r>
      <w:r w:rsidR="000C7DA0">
        <w:t xml:space="preserve">Linear Scalability </w:t>
      </w:r>
      <w:r w:rsidR="008A2593">
        <w:t>by merely adding more Producers and Brokers.</w:t>
      </w:r>
      <w:r w:rsidR="000C7DA0">
        <w:br/>
      </w:r>
      <w:r w:rsidR="00EC46F5">
        <w:t xml:space="preserve">Jatin </w:t>
      </w:r>
      <w:r w:rsidR="00EC46F5">
        <w:sym w:font="Wingdings" w:char="F0E8"/>
      </w:r>
      <w:r w:rsidR="00EC46F5">
        <w:t xml:space="preserve"> </w:t>
      </w:r>
      <w:r w:rsidR="00EC46F5">
        <w:rPr>
          <w:noProof/>
        </w:rPr>
        <w:drawing>
          <wp:inline distT="0" distB="0" distL="0" distR="0" wp14:anchorId="302F1C64" wp14:editId="10B7E94E">
            <wp:extent cx="5876925" cy="1595120"/>
            <wp:effectExtent l="0" t="0" r="9525" b="5080"/>
            <wp:docPr id="176" name="Picture 17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1000" cy="15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35D">
        <w:br/>
        <w:t>This approach works perfectly for scaling up your overall streaming bandwidth.</w:t>
      </w:r>
    </w:p>
    <w:p w14:paraId="64921982" w14:textId="667BF7A3" w:rsidR="00C37F5E" w:rsidRPr="00FB414E" w:rsidRDefault="00BF335D" w:rsidP="00E87575">
      <w:pPr>
        <w:pStyle w:val="ListParagraph"/>
        <w:numPr>
          <w:ilvl w:val="0"/>
          <w:numId w:val="27"/>
        </w:numPr>
      </w:pPr>
      <w:r>
        <w:t>However, yo</w:t>
      </w:r>
      <w:r w:rsidR="0057325A">
        <w:t>u also have an opportunity to scale an individual producer using multithreading technique.</w:t>
      </w:r>
      <w:r w:rsidR="009633FB">
        <w:br/>
      </w:r>
      <w:r w:rsidR="002E6F04">
        <w:rPr>
          <w:noProof/>
        </w:rPr>
        <w:drawing>
          <wp:inline distT="0" distB="0" distL="0" distR="0" wp14:anchorId="056967D2" wp14:editId="26C96AC3">
            <wp:extent cx="7122477" cy="2256790"/>
            <wp:effectExtent l="0" t="0" r="2540" b="0"/>
            <wp:docPr id="177" name="Picture 17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6217" cy="22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F04">
        <w:br/>
      </w:r>
      <w:r w:rsidR="009633FB">
        <w:t>Single producer thread is good enough to support the use cases where the data is being produced at a reasonable pace.</w:t>
      </w:r>
      <w:r w:rsidR="00FF555A">
        <w:br/>
      </w:r>
      <w:r w:rsidR="00A65B29">
        <w:t xml:space="preserve">However, some scenarios may require parallelism at </w:t>
      </w:r>
      <w:r w:rsidR="00A57921">
        <w:t xml:space="preserve">the individual </w:t>
      </w:r>
      <w:r w:rsidR="00A65B29">
        <w:t>producer level</w:t>
      </w:r>
      <w:r w:rsidR="00A57921">
        <w:t xml:space="preserve"> as well.</w:t>
      </w:r>
      <w:r w:rsidR="00CF7AB4">
        <w:br/>
      </w:r>
      <w:r w:rsidR="00A57921">
        <w:br/>
        <w:t>We can handle such requirements using multithreaded Kafka Producer.</w:t>
      </w:r>
      <w:r w:rsidR="00206B68">
        <w:br/>
        <w:t>Multithreaded may not apply to apps that don’t frequently generate new msgs.</w:t>
      </w:r>
      <w:r w:rsidR="00206B68">
        <w:br/>
      </w:r>
      <w:r w:rsidR="00206B68" w:rsidRPr="00FB54EF">
        <w:rPr>
          <w:b/>
          <w:bCs/>
        </w:rPr>
        <w:t>For Example</w:t>
      </w:r>
      <w:r w:rsidR="00206B68">
        <w:t>, every POS system may be generating invoices every 2-3 minutes</w:t>
      </w:r>
      <w:r w:rsidR="00FB54EF">
        <w:t>.</w:t>
      </w:r>
      <w:r w:rsidR="00FB54EF">
        <w:br/>
        <w:t>In that case, single threaded producer more than enough to send invoices to the Kafka Cluster.</w:t>
      </w:r>
      <w:r w:rsidR="00D84DDC">
        <w:br/>
        <w:t>However, if you have an app that generates or receives data at high speed and wants to send as quickly as possible, then you might want to implement a multithreaded app.</w:t>
      </w:r>
    </w:p>
    <w:sectPr w:rsidR="00C37F5E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7A35"/>
    <w:rsid w:val="001D0A84"/>
    <w:rsid w:val="001D4FCE"/>
    <w:rsid w:val="001D7D3D"/>
    <w:rsid w:val="001E0C30"/>
    <w:rsid w:val="001E11FD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5301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B7F17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CF7AB4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2023-03-21T00:02:00Z</dcterms:created>
  <dcterms:modified xsi:type="dcterms:W3CDTF">2023-10-23T11:40:00Z</dcterms:modified>
</cp:coreProperties>
</file>