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4416" w14:textId="0DE6C042" w:rsidR="00D47959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3406BA1" wp14:editId="4FBFD8A3">
            <wp:extent cx="7651115" cy="2072005"/>
            <wp:effectExtent l="0" t="0" r="698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4BB0" w14:textId="3EA8A3B8" w:rsidR="007F29E4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733544" wp14:editId="57F6994F">
            <wp:extent cx="7307083" cy="600075"/>
            <wp:effectExtent l="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175" cy="6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AEFF" w14:textId="78F6B401" w:rsidR="007F29E4" w:rsidRDefault="007F29E4" w:rsidP="00E3393D">
      <w:pPr>
        <w:pStyle w:val="ListParagraph"/>
        <w:numPr>
          <w:ilvl w:val="0"/>
          <w:numId w:val="22"/>
        </w:numPr>
      </w:pPr>
      <w:r>
        <w:t>In the last lecture, we discussed how replicas are distributed among the Brokers in a cluster.</w:t>
      </w:r>
    </w:p>
    <w:p w14:paraId="2B647284" w14:textId="523C765C" w:rsidR="007F29E4" w:rsidRDefault="007F29E4" w:rsidP="00E3393D">
      <w:pPr>
        <w:pStyle w:val="ListParagraph"/>
        <w:numPr>
          <w:ilvl w:val="0"/>
          <w:numId w:val="22"/>
        </w:numPr>
      </w:pPr>
      <w:r w:rsidRPr="007F29E4">
        <w:rPr>
          <w:b/>
          <w:bCs/>
          <w:u w:val="single"/>
        </w:rPr>
        <w:t>Agenda</w:t>
      </w:r>
      <w:r>
        <w:t>:</w:t>
      </w:r>
    </w:p>
    <w:p w14:paraId="74957C76" w14:textId="6FD99FFD" w:rsidR="007F29E4" w:rsidRDefault="007F29E4" w:rsidP="007F29E4">
      <w:pPr>
        <w:pStyle w:val="ListParagraph"/>
        <w:numPr>
          <w:ilvl w:val="1"/>
          <w:numId w:val="22"/>
        </w:numPr>
      </w:pPr>
      <w:r>
        <w:t>Responsibility of leaders and followers.</w:t>
      </w:r>
    </w:p>
    <w:p w14:paraId="0ADBABFE" w14:textId="27A81E7D" w:rsidR="007F29E4" w:rsidRDefault="003A0DBE" w:rsidP="007F29E4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8CCC612" wp14:editId="4FC730CE">
            <wp:extent cx="7651115" cy="382905"/>
            <wp:effectExtent l="0" t="0" r="698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D74" w14:textId="77777777" w:rsidR="003A0DBE" w:rsidRDefault="003A0DBE" w:rsidP="007F29E4">
      <w:pPr>
        <w:pStyle w:val="ListParagraph"/>
        <w:numPr>
          <w:ilvl w:val="0"/>
          <w:numId w:val="22"/>
        </w:numPr>
      </w:pPr>
      <w:r>
        <w:t xml:space="preserve">We learnt that a broker </w:t>
      </w:r>
      <w:proofErr w:type="gramStart"/>
      <w:r>
        <w:t>manage</w:t>
      </w:r>
      <w:proofErr w:type="gramEnd"/>
      <w:r>
        <w:t xml:space="preserve"> two kinds of partitions.</w:t>
      </w:r>
      <w:r>
        <w:br/>
      </w:r>
      <w:r>
        <w:rPr>
          <w:noProof/>
        </w:rPr>
        <w:drawing>
          <wp:inline distT="0" distB="0" distL="0" distR="0" wp14:anchorId="26382487" wp14:editId="08CB3DDD">
            <wp:extent cx="7651115" cy="808355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4DC1" w14:textId="77777777" w:rsidR="009732DB" w:rsidRDefault="003A0DBE" w:rsidP="007F29E4">
      <w:pPr>
        <w:pStyle w:val="ListParagraph"/>
        <w:numPr>
          <w:ilvl w:val="0"/>
          <w:numId w:val="22"/>
        </w:numPr>
      </w:pPr>
      <w:r>
        <w:t>Based on the partition</w:t>
      </w:r>
      <w:r w:rsidR="009732DB">
        <w:t xml:space="preserve"> type</w:t>
      </w:r>
      <w:r>
        <w:t xml:space="preserve">, a </w:t>
      </w:r>
      <w:r w:rsidR="009732DB">
        <w:t xml:space="preserve">typical </w:t>
      </w:r>
      <w:r>
        <w:t>broker</w:t>
      </w:r>
      <w:r w:rsidR="009732DB">
        <w:t xml:space="preserve"> performs two kinds of activities</w:t>
      </w:r>
      <w:r w:rsidR="009732DB" w:rsidRPr="009732DB">
        <w:rPr>
          <w:noProof/>
        </w:rPr>
        <w:t xml:space="preserve"> </w:t>
      </w:r>
      <w:r w:rsidR="009732DB">
        <w:rPr>
          <w:noProof/>
        </w:rPr>
        <w:drawing>
          <wp:inline distT="0" distB="0" distL="0" distR="0" wp14:anchorId="1526301F" wp14:editId="156B581A">
            <wp:extent cx="7651115" cy="822960"/>
            <wp:effectExtent l="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C7E" w14:textId="77777777" w:rsidR="00A07465" w:rsidRDefault="00C13E73" w:rsidP="007F29E4">
      <w:pPr>
        <w:pStyle w:val="ListParagraph"/>
        <w:numPr>
          <w:ilvl w:val="0"/>
          <w:numId w:val="22"/>
        </w:numPr>
      </w:pPr>
      <w:r>
        <w:rPr>
          <w:noProof/>
        </w:rPr>
        <w:t>Let’s try to understand with an example:</w:t>
      </w:r>
      <w:r>
        <w:rPr>
          <w:noProof/>
        </w:rPr>
        <w:br/>
      </w:r>
      <w:r w:rsidR="00A07465">
        <w:rPr>
          <w:noProof/>
        </w:rPr>
        <w:drawing>
          <wp:inline distT="0" distB="0" distL="0" distR="0" wp14:anchorId="1FCB66F1" wp14:editId="20E051C6">
            <wp:extent cx="7256780" cy="2286000"/>
            <wp:effectExtent l="0" t="0" r="1270" b="0"/>
            <wp:docPr id="81" name="Picture 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9894" cy="22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6D3" w14:textId="77777777" w:rsidR="00A07465" w:rsidRDefault="00A07465" w:rsidP="007F29E4">
      <w:pPr>
        <w:pStyle w:val="ListParagraph"/>
        <w:numPr>
          <w:ilvl w:val="0"/>
          <w:numId w:val="22"/>
        </w:numPr>
      </w:pPr>
      <w:r w:rsidRPr="009835FA">
        <w:rPr>
          <w:b/>
          <w:bCs/>
          <w:noProof/>
        </w:rPr>
        <w:t>What does it mean by a Broker to act as a Leader or follower</w:t>
      </w:r>
      <w:r>
        <w:rPr>
          <w:noProof/>
        </w:rPr>
        <w:t>?</w:t>
      </w:r>
    </w:p>
    <w:p w14:paraId="34F3781B" w14:textId="378A91E6" w:rsidR="009835FA" w:rsidRDefault="009835FA" w:rsidP="009835FA">
      <w:pPr>
        <w:pStyle w:val="ListParagraph"/>
        <w:numPr>
          <w:ilvl w:val="1"/>
          <w:numId w:val="22"/>
        </w:numPr>
      </w:pPr>
      <w:r>
        <w:lastRenderedPageBreak/>
        <w:t>For a Broker as leader means to process all the requests from a producer and a consumer.</w:t>
      </w:r>
      <w:r w:rsidR="008B34CC">
        <w:br/>
      </w:r>
      <w:r w:rsidR="008B34CC">
        <w:rPr>
          <w:noProof/>
        </w:rPr>
        <w:drawing>
          <wp:inline distT="0" distB="0" distL="0" distR="0" wp14:anchorId="5A0C067C" wp14:editId="4D84326B">
            <wp:extent cx="6840830" cy="1989455"/>
            <wp:effectExtent l="0" t="0" r="0" b="0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073" cy="19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5BD" w14:textId="77777777" w:rsidR="007628F7" w:rsidRDefault="009835FA" w:rsidP="009835FA">
      <w:pPr>
        <w:pStyle w:val="ListParagraph"/>
        <w:numPr>
          <w:ilvl w:val="1"/>
          <w:numId w:val="22"/>
        </w:numPr>
      </w:pPr>
      <w:r>
        <w:t xml:space="preserve">Let’s assume </w:t>
      </w:r>
      <w:r w:rsidR="007628F7">
        <w:t>a producer wants to send some msgs to a Kafka Topic.</w:t>
      </w:r>
    </w:p>
    <w:p w14:paraId="4068B48E" w14:textId="77777777" w:rsidR="005B1E93" w:rsidRDefault="007628F7" w:rsidP="009835FA">
      <w:pPr>
        <w:pStyle w:val="ListParagraph"/>
        <w:numPr>
          <w:ilvl w:val="1"/>
          <w:numId w:val="22"/>
        </w:numPr>
      </w:pPr>
      <w:r>
        <w:t>So, the broker will connect with one of the brokers in the cluster and queries for meta data.</w:t>
      </w:r>
      <w:r w:rsidR="00477ED1">
        <w:br/>
        <w:t>All the brokers in the cluster can answer the metadata request. Hence, a producer can connect with any broker.</w:t>
      </w:r>
      <w:r w:rsidR="009E4BAB">
        <w:br/>
        <w:t xml:space="preserve">The metadata contains a list of </w:t>
      </w:r>
      <w:r w:rsidR="00175AAB">
        <w:t>leader partitions, their respective host and port &amp; port information.</w:t>
      </w:r>
      <w:r w:rsidR="005B1E93">
        <w:br/>
        <w:t>Metadata response = All Leader Partitions info + Hosts + Ports</w:t>
      </w:r>
    </w:p>
    <w:p w14:paraId="6BFEAD22" w14:textId="7C6BCAF9" w:rsidR="00F32416" w:rsidRDefault="005B1E93" w:rsidP="009835FA">
      <w:pPr>
        <w:pStyle w:val="ListParagraph"/>
        <w:numPr>
          <w:ilvl w:val="1"/>
          <w:numId w:val="22"/>
        </w:numPr>
      </w:pPr>
      <w:r>
        <w:t>Now the producer has a list of all leaders.</w:t>
      </w:r>
      <w:r w:rsidR="00F32416">
        <w:br/>
        <w:t xml:space="preserve">It is the producer who decides on which partition does it want to send the data, and accordingly sends the </w:t>
      </w:r>
      <w:r w:rsidR="009E668C">
        <w:t xml:space="preserve">msg </w:t>
      </w:r>
      <w:r w:rsidR="00F32416">
        <w:t>to the respective broker.</w:t>
      </w:r>
      <w:r w:rsidR="00361EAF">
        <w:br/>
        <w:t>That is the producer directly transmits the msg to the leader itself.</w:t>
      </w:r>
    </w:p>
    <w:p w14:paraId="3D9E6010" w14:textId="1879BC8C" w:rsidR="00623B40" w:rsidRDefault="00361EAF" w:rsidP="009835FA">
      <w:pPr>
        <w:pStyle w:val="ListParagraph"/>
        <w:numPr>
          <w:ilvl w:val="1"/>
          <w:numId w:val="22"/>
        </w:numPr>
      </w:pPr>
      <w:r>
        <w:t xml:space="preserve">On receiving the msg, the Leader Broker persists the msg in the Leader Partition &amp; sends back an acknowledgement. </w:t>
      </w:r>
      <w:r w:rsidR="00623B40">
        <w:br/>
      </w:r>
      <w:r w:rsidR="00623B40">
        <w:rPr>
          <w:noProof/>
        </w:rPr>
        <w:drawing>
          <wp:inline distT="0" distB="0" distL="0" distR="0" wp14:anchorId="5D5E724F" wp14:editId="6CBBF5DD">
            <wp:extent cx="6790690" cy="2552931"/>
            <wp:effectExtent l="0" t="0" r="0" b="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5917" cy="25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B40">
        <w:br/>
        <w:t>Similarly, if a consumer wants to read msg from a topic, it reads directly from the leader.</w:t>
      </w:r>
      <w:r w:rsidR="00006B34">
        <w:br/>
      </w:r>
      <w:r w:rsidR="00006B34">
        <w:rPr>
          <w:noProof/>
        </w:rPr>
        <w:drawing>
          <wp:inline distT="0" distB="0" distL="0" distR="0" wp14:anchorId="1142F372" wp14:editId="2FE6324B">
            <wp:extent cx="6763875" cy="1687195"/>
            <wp:effectExtent l="0" t="0" r="0" b="8255"/>
            <wp:docPr id="84" name="Picture 8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4759" cy="16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7B">
        <w:br/>
        <w:t>We will go into details about producer and consumer later on.</w:t>
      </w:r>
      <w:r w:rsidR="0002677B">
        <w:br/>
        <w:t>However, you should be aware that producer &amp; consumer always interact with the leader brokers.</w:t>
      </w:r>
      <w:r w:rsidR="00006B34">
        <w:br/>
        <w:t>And that is responsibility of the Leader Broker to fulfil all the requests from a Producer &amp; a Consumer.</w:t>
      </w:r>
    </w:p>
    <w:p w14:paraId="589BC93E" w14:textId="1C8D0A30" w:rsidR="00006B34" w:rsidRDefault="00006B34" w:rsidP="00006B34">
      <w:pPr>
        <w:pStyle w:val="ListParagraph"/>
        <w:numPr>
          <w:ilvl w:val="0"/>
          <w:numId w:val="22"/>
        </w:numPr>
      </w:pPr>
      <w:r>
        <w:t xml:space="preserve">Let’s come back to </w:t>
      </w:r>
      <w:r w:rsidR="00544249">
        <w:t xml:space="preserve">the </w:t>
      </w:r>
      <w:r>
        <w:t>follower.</w:t>
      </w:r>
    </w:p>
    <w:p w14:paraId="351CC29C" w14:textId="77777777" w:rsidR="00544249" w:rsidRDefault="00544249" w:rsidP="00544249">
      <w:pPr>
        <w:pStyle w:val="ListParagraph"/>
        <w:numPr>
          <w:ilvl w:val="1"/>
          <w:numId w:val="22"/>
        </w:numPr>
      </w:pPr>
      <w:r>
        <w:t>Kafka Broker also acts as a follower for the allocated follower partitions.</w:t>
      </w:r>
    </w:p>
    <w:p w14:paraId="27B5BDFA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670D1271" wp14:editId="5574548D">
            <wp:extent cx="6807484" cy="1565910"/>
            <wp:effectExtent l="0" t="0" r="0" b="0"/>
            <wp:docPr id="85" name="Picture 8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6353" cy="15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545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t>A follower broker doesn’t serve producer &amp; consumer requests.</w:t>
      </w:r>
    </w:p>
    <w:p w14:paraId="495ECCAF" w14:textId="77777777" w:rsidR="001657C2" w:rsidRDefault="001657C2" w:rsidP="00544249">
      <w:pPr>
        <w:pStyle w:val="ListParagraph"/>
        <w:numPr>
          <w:ilvl w:val="1"/>
          <w:numId w:val="22"/>
        </w:numPr>
      </w:pPr>
      <w:r>
        <w:t>Their only job is to copy msgs from the leader partition and stay up to date with all the msgs in the leader partition.</w:t>
      </w:r>
    </w:p>
    <w:p w14:paraId="335EBF30" w14:textId="77777777" w:rsidR="00342502" w:rsidRDefault="001657C2" w:rsidP="00544249">
      <w:pPr>
        <w:pStyle w:val="ListParagraph"/>
        <w:numPr>
          <w:ilvl w:val="1"/>
          <w:numId w:val="22"/>
        </w:numPr>
      </w:pPr>
      <w:r>
        <w:t>The aim of the follower is to get elected as a leader when the current leader fails or dies</w:t>
      </w:r>
      <w:r w:rsidR="006118D5">
        <w:t>.</w:t>
      </w:r>
      <w:r w:rsidR="006118D5">
        <w:br/>
        <w:t xml:space="preserve">So, they have a single point agenda </w:t>
      </w:r>
      <w:r w:rsidR="006118D5">
        <w:sym w:font="Wingdings" w:char="F0E0"/>
      </w:r>
      <w:r w:rsidR="006118D5">
        <w:t xml:space="preserve"> Stay in sync with leader.</w:t>
      </w:r>
      <w:r w:rsidR="006118D5">
        <w:br/>
        <w:t>Because they can’t be elected as leader if they are falling behind the leade</w:t>
      </w:r>
      <w:r w:rsidR="00342502">
        <w:t>r and fail to be in sync with the leader by copying all the msgs.</w:t>
      </w:r>
    </w:p>
    <w:p w14:paraId="3C69DCEF" w14:textId="44966DBA" w:rsidR="00342502" w:rsidRPr="00342502" w:rsidRDefault="00342502" w:rsidP="00342502">
      <w:pPr>
        <w:pStyle w:val="ListParagraph"/>
        <w:numPr>
          <w:ilvl w:val="0"/>
          <w:numId w:val="22"/>
        </w:numPr>
      </w:pPr>
      <w:r>
        <w:t xml:space="preserve">Next question is this: </w:t>
      </w:r>
      <w:r>
        <w:rPr>
          <w:b/>
          <w:bCs/>
        </w:rPr>
        <w:t>How does a Follower stay in sync with the leader?</w:t>
      </w:r>
    </w:p>
    <w:p w14:paraId="59FC4A3E" w14:textId="3A0D56DE" w:rsidR="00342502" w:rsidRDefault="006C62FA" w:rsidP="00342502">
      <w:pPr>
        <w:pStyle w:val="ListParagraph"/>
        <w:numPr>
          <w:ilvl w:val="1"/>
          <w:numId w:val="22"/>
        </w:numPr>
      </w:pPr>
      <w:r>
        <w:t>A follower connects with the leader and requests for the data.</w:t>
      </w:r>
    </w:p>
    <w:p w14:paraId="55367F4E" w14:textId="5649110B" w:rsidR="006C62FA" w:rsidRDefault="006C62FA" w:rsidP="006C62FA">
      <w:pPr>
        <w:pStyle w:val="ListParagraph"/>
        <w:numPr>
          <w:ilvl w:val="1"/>
          <w:numId w:val="22"/>
        </w:numPr>
      </w:pPr>
      <w:r>
        <w:t>The leader sends some msgs and follower persists them in the replica and requests for more msgs.</w:t>
      </w:r>
    </w:p>
    <w:p w14:paraId="4C1FB740" w14:textId="1AD5A7CC" w:rsidR="006C62FA" w:rsidRDefault="00157A2E" w:rsidP="006C62FA">
      <w:pPr>
        <w:pStyle w:val="ListParagraph"/>
        <w:numPr>
          <w:ilvl w:val="1"/>
          <w:numId w:val="22"/>
        </w:numPr>
      </w:pPr>
      <w:r>
        <w:t>This goes on forever as an infinite loop to ensure that the followers are in sync with the leader.</w:t>
      </w:r>
      <w:r w:rsidR="0080590C">
        <w:br/>
      </w:r>
      <w:r w:rsidR="0080590C">
        <w:rPr>
          <w:noProof/>
        </w:rPr>
        <w:drawing>
          <wp:inline distT="0" distB="0" distL="0" distR="0" wp14:anchorId="1192F42F" wp14:editId="08703413">
            <wp:extent cx="6750050" cy="1634151"/>
            <wp:effectExtent l="0" t="0" r="0" b="4445"/>
            <wp:docPr id="86" name="Picture 8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5208" cy="16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81B" w14:textId="4A807088" w:rsidR="003A0DBE" w:rsidRPr="00A64D1A" w:rsidRDefault="003A0DBE" w:rsidP="00342502">
      <w:pPr>
        <w:pStyle w:val="ListParagraph"/>
        <w:numPr>
          <w:ilvl w:val="0"/>
          <w:numId w:val="22"/>
        </w:numPr>
      </w:pPr>
      <w:r>
        <w:br/>
      </w:r>
    </w:p>
    <w:sectPr w:rsidR="003A0DBE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4249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C71"/>
    <w:rsid w:val="009E668C"/>
    <w:rsid w:val="009E6882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2023-03-19T10:47:00Z</dcterms:created>
  <dcterms:modified xsi:type="dcterms:W3CDTF">2023-03-19T11:55:00Z</dcterms:modified>
</cp:coreProperties>
</file>