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57A" w:rsidRDefault="00111526" w:rsidP="00EF077D">
      <w:pPr>
        <w:pStyle w:val="ListParagraph"/>
        <w:numPr>
          <w:ilvl w:val="0"/>
          <w:numId w:val="1"/>
        </w:numPr>
        <w:ind w:left="426"/>
      </w:pPr>
      <w:r>
        <w:t xml:space="preserve">When creating a project </w:t>
      </w:r>
      <w:proofErr w:type="gramStart"/>
      <w:r>
        <w:t>build</w:t>
      </w:r>
      <w:proofErr w:type="gramEnd"/>
      <w:r>
        <w:t xml:space="preserve"> we want that build to be portable so that our project can be built upon many different environments often within our organization</w:t>
      </w:r>
      <w:r w:rsidR="00A764CF">
        <w:t>s</w:t>
      </w:r>
      <w:r>
        <w:t>.</w:t>
      </w:r>
    </w:p>
    <w:p w:rsidR="00C448F2" w:rsidRDefault="00C448F2" w:rsidP="00EF077D">
      <w:pPr>
        <w:pStyle w:val="ListParagraph"/>
        <w:numPr>
          <w:ilvl w:val="0"/>
          <w:numId w:val="1"/>
        </w:numPr>
        <w:ind w:left="426"/>
      </w:pPr>
      <w:r w:rsidRPr="00C448F2">
        <w:rPr>
          <w:b/>
        </w:rPr>
        <w:t>Different Environments</w:t>
      </w:r>
      <w:r>
        <w:t>:</w:t>
      </w:r>
    </w:p>
    <w:p w:rsidR="00C448F2" w:rsidRDefault="00601AC4" w:rsidP="00C448F2">
      <w:pPr>
        <w:pStyle w:val="ListParagraph"/>
        <w:numPr>
          <w:ilvl w:val="1"/>
          <w:numId w:val="1"/>
        </w:numPr>
      </w:pPr>
      <w:r>
        <w:t>Dev</w:t>
      </w:r>
    </w:p>
    <w:p w:rsidR="00601AC4" w:rsidRDefault="00601AC4" w:rsidP="00C448F2">
      <w:pPr>
        <w:pStyle w:val="ListParagraph"/>
        <w:numPr>
          <w:ilvl w:val="1"/>
          <w:numId w:val="1"/>
        </w:numPr>
      </w:pPr>
      <w:r>
        <w:t>Test</w:t>
      </w:r>
    </w:p>
    <w:p w:rsidR="00601AC4" w:rsidRDefault="00601AC4" w:rsidP="00C448F2">
      <w:pPr>
        <w:pStyle w:val="ListParagraph"/>
        <w:numPr>
          <w:ilvl w:val="1"/>
          <w:numId w:val="1"/>
        </w:numPr>
      </w:pPr>
      <w:r>
        <w:t>Product</w:t>
      </w:r>
    </w:p>
    <w:p w:rsidR="00C448F2" w:rsidRDefault="00601AC4" w:rsidP="00EF077D">
      <w:pPr>
        <w:pStyle w:val="ListParagraph"/>
        <w:numPr>
          <w:ilvl w:val="0"/>
          <w:numId w:val="1"/>
        </w:numPr>
        <w:ind w:left="426"/>
      </w:pPr>
      <w:r>
        <w:t>We need to customize the behaviors and configurations of our build in order to be able to deploy to those different environments.</w:t>
      </w:r>
    </w:p>
    <w:p w:rsidR="00B81746" w:rsidRDefault="00B81746" w:rsidP="00EF077D">
      <w:pPr>
        <w:pStyle w:val="ListParagraph"/>
        <w:numPr>
          <w:ilvl w:val="0"/>
          <w:numId w:val="1"/>
        </w:numPr>
        <w:ind w:left="426"/>
      </w:pPr>
      <w:r>
        <w:t xml:space="preserve">There is a custom set of properties for each environment that we’re working within. </w:t>
      </w:r>
      <w:r w:rsidR="00D3793B">
        <w:tab/>
      </w:r>
    </w:p>
    <w:p w:rsidR="00D3793B" w:rsidRDefault="00D3793B" w:rsidP="00EF077D">
      <w:pPr>
        <w:pStyle w:val="ListParagraph"/>
        <w:numPr>
          <w:ilvl w:val="0"/>
          <w:numId w:val="1"/>
        </w:numPr>
        <w:ind w:left="426"/>
      </w:pPr>
      <w:r w:rsidRPr="00D3793B">
        <w:rPr>
          <w:b/>
        </w:rPr>
        <w:t>Solution</w:t>
      </w:r>
      <w:r>
        <w:t>:</w:t>
      </w:r>
      <w:r w:rsidR="00F3266D">
        <w:t xml:space="preserve"> Maven profiles allow us </w:t>
      </w:r>
      <w:r w:rsidR="00F05E4D">
        <w:t xml:space="preserve">to build our project for those </w:t>
      </w:r>
      <w:r w:rsidR="00F3266D">
        <w:t>different environments</w:t>
      </w:r>
      <w:r w:rsidR="00811570">
        <w:t>.</w:t>
      </w:r>
    </w:p>
    <w:p w:rsidR="00811570" w:rsidRDefault="006D448A" w:rsidP="00811570">
      <w:pPr>
        <w:pStyle w:val="ListParagraph"/>
        <w:numPr>
          <w:ilvl w:val="1"/>
          <w:numId w:val="1"/>
        </w:numPr>
      </w:pPr>
      <w:r>
        <w:t>It gives us a mechanism to customize our builds depending upon the environment we’re targeting.</w:t>
      </w:r>
    </w:p>
    <w:p w:rsidR="006D448A" w:rsidRPr="009F2FBD" w:rsidRDefault="006D448A" w:rsidP="009F2FBD">
      <w:pPr>
        <w:pStyle w:val="ListParagraph"/>
        <w:numPr>
          <w:ilvl w:val="0"/>
          <w:numId w:val="1"/>
        </w:numPr>
        <w:ind w:left="426"/>
      </w:pPr>
      <w:r>
        <w:t xml:space="preserve">So within our </w:t>
      </w:r>
      <w:proofErr w:type="spellStart"/>
      <w:r>
        <w:t>pom</w:t>
      </w:r>
      <w:proofErr w:type="spellEnd"/>
      <w:r>
        <w:t xml:space="preserve"> file, we are able to specify a profile which will define an alternative set of configurations for a particular environment to get s</w:t>
      </w:r>
      <w:r w:rsidR="00B614C5">
        <w:t>tart</w:t>
      </w:r>
      <w:r>
        <w:t>.</w:t>
      </w:r>
    </w:p>
    <w:p w:rsidR="006D448A" w:rsidRDefault="000D2F11" w:rsidP="00EF077D">
      <w:pPr>
        <w:pStyle w:val="ListParagraph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156857" cy="1755648"/>
            <wp:effectExtent l="19050" t="0" r="594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875" cy="1755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F11" w:rsidRDefault="00B75B09" w:rsidP="00EF077D">
      <w:pPr>
        <w:pStyle w:val="ListParagraph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651115" cy="2090000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09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651115" cy="616590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61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651115" cy="1744672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744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1F1" w:rsidRDefault="00BB61F1" w:rsidP="00EF077D">
      <w:pPr>
        <w:pStyle w:val="ListParagraph"/>
        <w:numPr>
          <w:ilvl w:val="0"/>
          <w:numId w:val="1"/>
        </w:numPr>
        <w:ind w:left="426"/>
      </w:pPr>
      <w:r>
        <w:t>Sometimes, we don’t want to apply the profile by providing the profile id during command execution as flag sometimes even it’s not possible to pass flag.</w:t>
      </w:r>
    </w:p>
    <w:p w:rsidR="00DE449F" w:rsidRDefault="00BB61F1" w:rsidP="00EF077D">
      <w:pPr>
        <w:pStyle w:val="ListParagraph"/>
        <w:numPr>
          <w:ilvl w:val="0"/>
          <w:numId w:val="1"/>
        </w:numPr>
        <w:ind w:left="426"/>
      </w:pPr>
      <w:r w:rsidRPr="00DE449F">
        <w:rPr>
          <w:b/>
        </w:rPr>
        <w:t>Alternative</w:t>
      </w:r>
      <w:r>
        <w:t>:</w:t>
      </w:r>
      <w:r w:rsidR="00DE449F">
        <w:t xml:space="preserve"> </w:t>
      </w:r>
      <w:r w:rsidR="00632933">
        <w:t>Activation</w:t>
      </w:r>
      <w:r w:rsidR="00DE449F">
        <w:t>.</w:t>
      </w:r>
      <w:r w:rsidR="00632933">
        <w:t xml:space="preserve"> It means to look at something else rather than –P flag to apply a particular profile. </w:t>
      </w:r>
    </w:p>
    <w:p w:rsidR="00A537B9" w:rsidRDefault="00A537B9" w:rsidP="00A537B9">
      <w:pPr>
        <w:pStyle w:val="ListParagraph"/>
        <w:numPr>
          <w:ilvl w:val="1"/>
          <w:numId w:val="1"/>
        </w:numPr>
      </w:pPr>
      <w:proofErr w:type="gramStart"/>
      <w:r>
        <w:rPr>
          <w:b/>
        </w:rPr>
        <w:t>what</w:t>
      </w:r>
      <w:proofErr w:type="gramEnd"/>
      <w:r>
        <w:rPr>
          <w:b/>
        </w:rPr>
        <w:t xml:space="preserve"> is that something else</w:t>
      </w:r>
      <w:r w:rsidRPr="00A537B9">
        <w:t>?</w:t>
      </w:r>
      <w:r>
        <w:t xml:space="preserve"> Maybe environment variable. Based on that environment variable, a particular profile would be applied.</w:t>
      </w:r>
    </w:p>
    <w:p w:rsidR="00B23280" w:rsidRDefault="00B23280" w:rsidP="00A537B9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7651115" cy="2760184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760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5F05">
        <w:rPr>
          <w:noProof/>
        </w:rPr>
        <w:drawing>
          <wp:inline distT="0" distB="0" distL="0" distR="0">
            <wp:extent cx="6525260" cy="1982470"/>
            <wp:effectExtent l="19050" t="0" r="889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60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5F05">
        <w:rPr>
          <w:noProof/>
        </w:rPr>
        <w:drawing>
          <wp:inline distT="0" distB="0" distL="0" distR="0">
            <wp:extent cx="7651115" cy="2185743"/>
            <wp:effectExtent l="19050" t="0" r="698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185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280" w:rsidRDefault="00B23280" w:rsidP="00A537B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6488583" cy="1842227"/>
            <wp:effectExtent l="19050" t="0" r="746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152" cy="1842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586551" cy="1440696"/>
            <wp:effectExtent l="19050" t="0" r="4749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8" cy="14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1F1" w:rsidRPr="00EF077D" w:rsidRDefault="00BB61F1" w:rsidP="00EF077D">
      <w:pPr>
        <w:pStyle w:val="ListParagraph"/>
        <w:numPr>
          <w:ilvl w:val="0"/>
          <w:numId w:val="1"/>
        </w:numPr>
        <w:ind w:left="426"/>
      </w:pPr>
      <w:r>
        <w:t xml:space="preserve"> </w:t>
      </w:r>
    </w:p>
    <w:sectPr w:rsidR="00BB61F1" w:rsidRPr="00EF077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7590E20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B543D3"/>
    <w:multiLevelType w:val="hybridMultilevel"/>
    <w:tmpl w:val="65087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133D2"/>
    <w:rsid w:val="000521FA"/>
    <w:rsid w:val="00066F8B"/>
    <w:rsid w:val="000756A2"/>
    <w:rsid w:val="00076A95"/>
    <w:rsid w:val="00091F51"/>
    <w:rsid w:val="0009339D"/>
    <w:rsid w:val="000B1D3F"/>
    <w:rsid w:val="000D2F11"/>
    <w:rsid w:val="000D3740"/>
    <w:rsid w:val="000D45BB"/>
    <w:rsid w:val="00104B1D"/>
    <w:rsid w:val="00107778"/>
    <w:rsid w:val="00111526"/>
    <w:rsid w:val="0012042B"/>
    <w:rsid w:val="0016246E"/>
    <w:rsid w:val="001737D0"/>
    <w:rsid w:val="00195F05"/>
    <w:rsid w:val="001973A3"/>
    <w:rsid w:val="001A712C"/>
    <w:rsid w:val="001E004E"/>
    <w:rsid w:val="001E4F97"/>
    <w:rsid w:val="001F44F6"/>
    <w:rsid w:val="00221743"/>
    <w:rsid w:val="00221A33"/>
    <w:rsid w:val="0024139E"/>
    <w:rsid w:val="00251EF0"/>
    <w:rsid w:val="00277BEE"/>
    <w:rsid w:val="00281CA5"/>
    <w:rsid w:val="002A247E"/>
    <w:rsid w:val="002A7D11"/>
    <w:rsid w:val="002B35CD"/>
    <w:rsid w:val="002B6187"/>
    <w:rsid w:val="002B690B"/>
    <w:rsid w:val="002D0C26"/>
    <w:rsid w:val="002E4E7A"/>
    <w:rsid w:val="002F43C7"/>
    <w:rsid w:val="003034AB"/>
    <w:rsid w:val="003217FA"/>
    <w:rsid w:val="00362E62"/>
    <w:rsid w:val="00363216"/>
    <w:rsid w:val="00376A75"/>
    <w:rsid w:val="003809A0"/>
    <w:rsid w:val="003F4B56"/>
    <w:rsid w:val="004247A7"/>
    <w:rsid w:val="004454FB"/>
    <w:rsid w:val="00454A9E"/>
    <w:rsid w:val="0047273B"/>
    <w:rsid w:val="004B359F"/>
    <w:rsid w:val="004D03FC"/>
    <w:rsid w:val="004E42BA"/>
    <w:rsid w:val="00501FEA"/>
    <w:rsid w:val="00505CBD"/>
    <w:rsid w:val="00521744"/>
    <w:rsid w:val="00553CF7"/>
    <w:rsid w:val="00573E3D"/>
    <w:rsid w:val="005B7803"/>
    <w:rsid w:val="005C79B0"/>
    <w:rsid w:val="005D7300"/>
    <w:rsid w:val="005F44CE"/>
    <w:rsid w:val="00601AC4"/>
    <w:rsid w:val="0060457A"/>
    <w:rsid w:val="00605B33"/>
    <w:rsid w:val="00632933"/>
    <w:rsid w:val="006468A5"/>
    <w:rsid w:val="00660C7E"/>
    <w:rsid w:val="0066747F"/>
    <w:rsid w:val="00697456"/>
    <w:rsid w:val="006A5482"/>
    <w:rsid w:val="006B65EC"/>
    <w:rsid w:val="006B6D80"/>
    <w:rsid w:val="006D448A"/>
    <w:rsid w:val="00704C21"/>
    <w:rsid w:val="007359AD"/>
    <w:rsid w:val="00763A81"/>
    <w:rsid w:val="007C1BBD"/>
    <w:rsid w:val="007C7148"/>
    <w:rsid w:val="00811570"/>
    <w:rsid w:val="00826BC1"/>
    <w:rsid w:val="00827A1C"/>
    <w:rsid w:val="00853CDE"/>
    <w:rsid w:val="008765A7"/>
    <w:rsid w:val="008804AF"/>
    <w:rsid w:val="00893A6D"/>
    <w:rsid w:val="008979B4"/>
    <w:rsid w:val="008A314C"/>
    <w:rsid w:val="008A6680"/>
    <w:rsid w:val="00956762"/>
    <w:rsid w:val="00976AA7"/>
    <w:rsid w:val="00994018"/>
    <w:rsid w:val="0099724A"/>
    <w:rsid w:val="009C4BD8"/>
    <w:rsid w:val="009D6375"/>
    <w:rsid w:val="009E3B33"/>
    <w:rsid w:val="009F2FBD"/>
    <w:rsid w:val="009F5C4E"/>
    <w:rsid w:val="00A10608"/>
    <w:rsid w:val="00A22FAA"/>
    <w:rsid w:val="00A315B5"/>
    <w:rsid w:val="00A35166"/>
    <w:rsid w:val="00A537B9"/>
    <w:rsid w:val="00A6781B"/>
    <w:rsid w:val="00A764CF"/>
    <w:rsid w:val="00A90347"/>
    <w:rsid w:val="00AB6626"/>
    <w:rsid w:val="00AC1754"/>
    <w:rsid w:val="00AE30A7"/>
    <w:rsid w:val="00B07CDE"/>
    <w:rsid w:val="00B13CA6"/>
    <w:rsid w:val="00B16826"/>
    <w:rsid w:val="00B23280"/>
    <w:rsid w:val="00B2504D"/>
    <w:rsid w:val="00B42A03"/>
    <w:rsid w:val="00B614C5"/>
    <w:rsid w:val="00B66095"/>
    <w:rsid w:val="00B66D23"/>
    <w:rsid w:val="00B66E48"/>
    <w:rsid w:val="00B71795"/>
    <w:rsid w:val="00B7285C"/>
    <w:rsid w:val="00B75B09"/>
    <w:rsid w:val="00B81746"/>
    <w:rsid w:val="00B953CA"/>
    <w:rsid w:val="00BB61F1"/>
    <w:rsid w:val="00BC3FBD"/>
    <w:rsid w:val="00BE38C4"/>
    <w:rsid w:val="00C448F2"/>
    <w:rsid w:val="00C9080B"/>
    <w:rsid w:val="00CD7E2E"/>
    <w:rsid w:val="00CE610A"/>
    <w:rsid w:val="00CF48EE"/>
    <w:rsid w:val="00D149E2"/>
    <w:rsid w:val="00D3793B"/>
    <w:rsid w:val="00D92995"/>
    <w:rsid w:val="00DE449F"/>
    <w:rsid w:val="00DF50F0"/>
    <w:rsid w:val="00E21395"/>
    <w:rsid w:val="00E83F4E"/>
    <w:rsid w:val="00E8494A"/>
    <w:rsid w:val="00E9222B"/>
    <w:rsid w:val="00EA010A"/>
    <w:rsid w:val="00EF077D"/>
    <w:rsid w:val="00F05E4D"/>
    <w:rsid w:val="00F3266D"/>
    <w:rsid w:val="00F43E44"/>
    <w:rsid w:val="00FA2D5F"/>
    <w:rsid w:val="00FC12C1"/>
    <w:rsid w:val="00FD5ABD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77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77D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F077D"/>
    <w:pPr>
      <w:ind w:left="720"/>
      <w:contextualSpacing/>
    </w:pPr>
  </w:style>
  <w:style w:type="paragraph" w:customStyle="1" w:styleId="transcript--underline-cue--3osdw">
    <w:name w:val="transcript--underline-cue--3osdw"/>
    <w:basedOn w:val="Normal"/>
    <w:rsid w:val="006D4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6D44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23</cp:revision>
  <dcterms:created xsi:type="dcterms:W3CDTF">2020-05-11T07:07:00Z</dcterms:created>
  <dcterms:modified xsi:type="dcterms:W3CDTF">2020-05-16T15:51:00Z</dcterms:modified>
</cp:coreProperties>
</file>