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86AE0" w14:textId="03111B71" w:rsidR="00C53FB7" w:rsidRPr="00D57047" w:rsidRDefault="00D57047" w:rsidP="00C53FB7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Instructor: </w:t>
      </w:r>
      <w:r>
        <w:rPr>
          <w:b/>
          <w:bCs/>
        </w:rPr>
        <w:tab/>
      </w:r>
    </w:p>
    <w:p w14:paraId="69B2E97A" w14:textId="6741E80F" w:rsidR="00D57047" w:rsidRDefault="00D57047" w:rsidP="00D57047">
      <w:pPr>
        <w:pStyle w:val="ListParagraph"/>
        <w:numPr>
          <w:ilvl w:val="1"/>
          <w:numId w:val="19"/>
        </w:numPr>
      </w:pPr>
      <w:r>
        <w:t>Bharat ThippiReddy.</w:t>
      </w:r>
    </w:p>
    <w:p w14:paraId="03FFFB24" w14:textId="7330D687" w:rsidR="00D57047" w:rsidRDefault="00D57047" w:rsidP="00D57047">
      <w:pPr>
        <w:pStyle w:val="ListParagraph"/>
        <w:numPr>
          <w:ilvl w:val="1"/>
          <w:numId w:val="19"/>
        </w:numPr>
      </w:pPr>
      <w:r>
        <w:t>Software Architecture.</w:t>
      </w:r>
    </w:p>
    <w:p w14:paraId="648CCCF6" w14:textId="77777777" w:rsidR="00EA017D" w:rsidRDefault="00EA017D" w:rsidP="00EA017D"/>
    <w:p w14:paraId="04051B9E" w14:textId="77777777" w:rsidR="00EA017D" w:rsidRDefault="00EA017D" w:rsidP="00EA017D"/>
    <w:p w14:paraId="44575F5A" w14:textId="77777777" w:rsidR="00EA017D" w:rsidRDefault="00675059" w:rsidP="00EA017D">
      <w:pPr>
        <w:pStyle w:val="ListParagraph"/>
        <w:numPr>
          <w:ilvl w:val="0"/>
          <w:numId w:val="19"/>
        </w:numPr>
      </w:pPr>
      <w:r w:rsidRPr="00706205">
        <w:rPr>
          <w:b/>
          <w:bCs/>
        </w:rPr>
        <w:t>Agenda</w:t>
      </w:r>
      <w:r>
        <w:t>:</w:t>
      </w:r>
    </w:p>
    <w:p w14:paraId="6C509069" w14:textId="77777777" w:rsidR="00EA017D" w:rsidRDefault="00706205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5725D85A" wp14:editId="23718679">
            <wp:extent cx="6504970" cy="1965960"/>
            <wp:effectExtent l="0" t="0" r="0" b="0"/>
            <wp:docPr id="31140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09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952" cy="19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C008" w14:textId="55242359" w:rsidR="00706205" w:rsidRDefault="00AC659F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666CF628" wp14:editId="316E3FF8">
            <wp:extent cx="7651115" cy="2523490"/>
            <wp:effectExtent l="0" t="0" r="6985" b="0"/>
            <wp:docPr id="144086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4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DD01" w14:textId="5E341644" w:rsidR="00EA017D" w:rsidRDefault="00917284" w:rsidP="00EA017D">
      <w:pPr>
        <w:pStyle w:val="ListParagraph"/>
        <w:numPr>
          <w:ilvl w:val="0"/>
          <w:numId w:val="19"/>
        </w:numPr>
      </w:pPr>
      <w:r>
        <w:t>We will master the anatomy of msg later on</w:t>
      </w:r>
      <w:r w:rsidR="00FF2B7C">
        <w:t xml:space="preserve"> in </w:t>
      </w:r>
      <w:r w:rsidR="00FF2B7C" w:rsidRPr="00FF2B7C">
        <w:rPr>
          <w:b/>
          <w:bCs/>
        </w:rPr>
        <w:t>Section 5: Anatomy of a JMS</w:t>
      </w:r>
      <w:r>
        <w:t xml:space="preserve">. </w:t>
      </w:r>
      <w:r>
        <w:br/>
      </w:r>
      <w:r>
        <w:rPr>
          <w:noProof/>
        </w:rPr>
        <w:drawing>
          <wp:inline distT="0" distB="0" distL="0" distR="0" wp14:anchorId="2D4B4C9B" wp14:editId="79DA4CA7">
            <wp:extent cx="7193915" cy="2562860"/>
            <wp:effectExtent l="0" t="0" r="6985" b="8890"/>
            <wp:docPr id="107812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2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8344" cy="25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6A62" w14:textId="3E44A500" w:rsidR="00917284" w:rsidRDefault="00ED3AFD" w:rsidP="00EA017D">
      <w:pPr>
        <w:pStyle w:val="ListParagraph"/>
        <w:numPr>
          <w:ilvl w:val="0"/>
          <w:numId w:val="19"/>
        </w:numPr>
      </w:pPr>
      <w:r>
        <w:rPr>
          <w:noProof/>
        </w:rPr>
        <w:lastRenderedPageBreak/>
        <w:drawing>
          <wp:inline distT="0" distB="0" distL="0" distR="0" wp14:anchorId="25FCB129" wp14:editId="78F7FAAB">
            <wp:extent cx="7170791" cy="2258695"/>
            <wp:effectExtent l="0" t="0" r="0" b="8255"/>
            <wp:docPr id="76254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47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171" cy="22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C40">
        <w:br/>
      </w:r>
    </w:p>
    <w:p w14:paraId="017A062A" w14:textId="3B3FA682" w:rsidR="006A2C40" w:rsidRDefault="006A2C40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62E73616" wp14:editId="3DC83E46">
            <wp:extent cx="7103380" cy="2454910"/>
            <wp:effectExtent l="0" t="0" r="2540" b="2540"/>
            <wp:docPr id="68746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64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1527" cy="24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0AD951" w14:textId="0E3B4018" w:rsidR="006A2C40" w:rsidRDefault="007760BD" w:rsidP="00EA017D">
      <w:pPr>
        <w:pStyle w:val="ListParagraph"/>
        <w:numPr>
          <w:ilvl w:val="0"/>
          <w:numId w:val="19"/>
        </w:numPr>
      </w:pPr>
      <w:r w:rsidRPr="007760BD">
        <w:rPr>
          <w:b/>
          <w:bCs/>
        </w:rPr>
        <w:t>Message Guarantee</w:t>
      </w:r>
      <w:r>
        <w:t>:</w:t>
      </w:r>
      <w:r>
        <w:br/>
      </w:r>
      <w:r w:rsidR="006A2C40">
        <w:t xml:space="preserve">Messaging delivery guarantee is very important for any app. </w:t>
      </w:r>
      <w:r w:rsidR="006A2C40">
        <w:br/>
      </w:r>
      <w:r w:rsidR="00600685">
        <w:t xml:space="preserve">We will do that using </w:t>
      </w:r>
      <w:r w:rsidR="00600685" w:rsidRPr="007760BD">
        <w:rPr>
          <w:b/>
          <w:bCs/>
        </w:rPr>
        <w:t xml:space="preserve">different acknowledgement modes </w:t>
      </w:r>
      <w:r w:rsidR="00600685">
        <w:t xml:space="preserve">while sending and </w:t>
      </w:r>
      <w:r>
        <w:t>receiving</w:t>
      </w:r>
      <w:r w:rsidR="00600685">
        <w:t xml:space="preserve"> the msgs</w:t>
      </w:r>
      <w:r>
        <w:t>.</w:t>
      </w:r>
      <w:r>
        <w:br/>
      </w:r>
      <w:r w:rsidRPr="007760BD">
        <w:rPr>
          <w:b/>
          <w:bCs/>
        </w:rPr>
        <w:t>Transaction</w:t>
      </w:r>
      <w:r>
        <w:t xml:space="preserve">: </w:t>
      </w:r>
      <w:r w:rsidR="00F277FB">
        <w:br/>
        <w:t>We will use Transaction on the producer and the consumer side.</w:t>
      </w:r>
      <w:r w:rsidR="00F277FB">
        <w:br/>
      </w:r>
      <w:r w:rsidR="00F277FB">
        <w:rPr>
          <w:noProof/>
        </w:rPr>
        <w:drawing>
          <wp:inline distT="0" distB="0" distL="0" distR="0" wp14:anchorId="59BB0883" wp14:editId="70552A0E">
            <wp:extent cx="7034872" cy="1978025"/>
            <wp:effectExtent l="0" t="0" r="0" b="3175"/>
            <wp:docPr id="138452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24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4927" cy="19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7FB">
        <w:br/>
      </w:r>
    </w:p>
    <w:p w14:paraId="0532B5AB" w14:textId="623FACEC" w:rsidR="00F277FB" w:rsidRPr="00041EE7" w:rsidRDefault="003D6781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063A03FA" wp14:editId="021D2FF6">
            <wp:extent cx="7026426" cy="546735"/>
            <wp:effectExtent l="0" t="0" r="3175" b="5715"/>
            <wp:docPr id="44172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9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5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1B8">
        <w:br/>
        <w:t>I have put one query for the above slide in the lecture Q/A.</w:t>
      </w:r>
    </w:p>
    <w:sectPr w:rsidR="00F277FB" w:rsidRPr="00041EE7" w:rsidSect="006F5DF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5DFE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60BD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284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C659F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2023-10-01T08:54:00Z</dcterms:created>
  <dcterms:modified xsi:type="dcterms:W3CDTF">2024-04-20T09:20:00Z</dcterms:modified>
</cp:coreProperties>
</file>