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19360" w14:textId="77777777" w:rsidR="00AE3639" w:rsidRDefault="00AE3639" w:rsidP="00AE3639">
      <w:pPr>
        <w:pStyle w:val="ListParagraph"/>
        <w:numPr>
          <w:ilvl w:val="0"/>
          <w:numId w:val="25"/>
        </w:numPr>
        <w:rPr>
          <w:lang w:val="en-IN"/>
        </w:rPr>
      </w:pPr>
      <w:r w:rsidRPr="00AE3639">
        <w:rPr>
          <w:lang w:val="en-IN"/>
        </w:rPr>
        <w:t>According to Stephen Covey in his best-selling book</w:t>
      </w:r>
      <w:r>
        <w:rPr>
          <w:lang w:val="en-IN"/>
        </w:rPr>
        <w:t xml:space="preserve"> </w:t>
      </w:r>
      <w:r w:rsidRPr="00AE3639">
        <w:rPr>
          <w:lang w:val="en-IN"/>
        </w:rPr>
        <w:t>"</w:t>
      </w:r>
      <w:r w:rsidRPr="00AE3639">
        <w:rPr>
          <w:b/>
          <w:bCs/>
          <w:lang w:val="en-IN"/>
        </w:rPr>
        <w:t>The Seven Habits of Highly Effective People</w:t>
      </w:r>
      <w:r w:rsidRPr="00AE3639">
        <w:rPr>
          <w:lang w:val="en-IN"/>
        </w:rPr>
        <w:t>,"</w:t>
      </w:r>
      <w:r>
        <w:rPr>
          <w:lang w:val="en-IN"/>
        </w:rPr>
        <w:t xml:space="preserve"> </w:t>
      </w:r>
    </w:p>
    <w:p w14:paraId="1F01B2DC" w14:textId="2AB43D9B" w:rsidR="00D445C4" w:rsidRPr="00AE3639" w:rsidRDefault="00AE3639" w:rsidP="00AE3639">
      <w:pPr>
        <w:pStyle w:val="ListParagraph"/>
        <w:rPr>
          <w:lang w:val="en-IN"/>
        </w:rPr>
      </w:pPr>
      <w:r w:rsidRPr="00AE3639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Pr="006545AE">
        <w:rPr>
          <w:b/>
          <w:bCs/>
          <w:lang w:val="en-IN"/>
        </w:rPr>
        <w:t>Seek first to understand is the most important habit</w:t>
      </w:r>
      <w:r>
        <w:rPr>
          <w:lang w:val="en-IN"/>
        </w:rPr>
        <w:t xml:space="preserve">. </w:t>
      </w:r>
      <w:r w:rsidR="006545AE">
        <w:rPr>
          <w:lang w:val="en-IN"/>
        </w:rPr>
        <w:br/>
        <w:t>And we do this by asking questions.</w:t>
      </w:r>
      <w:r w:rsidR="006545AE">
        <w:rPr>
          <w:lang w:val="en-IN"/>
        </w:rPr>
        <w:br/>
      </w:r>
      <w:r w:rsidR="006545AE">
        <w:rPr>
          <w:noProof/>
        </w:rPr>
        <w:drawing>
          <wp:inline distT="0" distB="0" distL="0" distR="0" wp14:anchorId="6AB65475" wp14:editId="76A00B12">
            <wp:extent cx="6791036" cy="2343525"/>
            <wp:effectExtent l="0" t="0" r="0" b="0"/>
            <wp:docPr id="140739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97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1593" cy="235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4DA" w14:textId="331A8468" w:rsidR="00AE3639" w:rsidRDefault="00660E19" w:rsidP="00AE3639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1B565157" wp14:editId="6D13871D">
            <wp:extent cx="7651115" cy="362585"/>
            <wp:effectExtent l="0" t="0" r="6985" b="0"/>
            <wp:docPr id="30330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01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946B" w14:textId="77777777" w:rsidR="00B37C5B" w:rsidRDefault="00FA700D" w:rsidP="00AE3639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Questioning is a normal part of how we communicate with people. </w:t>
      </w:r>
      <w:r>
        <w:rPr>
          <w:lang w:val="en-IN"/>
        </w:rPr>
        <w:br/>
        <w:t xml:space="preserve">We use them in </w:t>
      </w:r>
    </w:p>
    <w:p w14:paraId="24280AB4" w14:textId="77777777" w:rsidR="00B37C5B" w:rsidRDefault="00FA700D" w:rsidP="00B37C5B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 xml:space="preserve">our close relationship, </w:t>
      </w:r>
    </w:p>
    <w:p w14:paraId="1F8A0533" w14:textId="77777777" w:rsidR="00B37C5B" w:rsidRDefault="00FA700D" w:rsidP="00B37C5B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 xml:space="preserve">when talking to our friends, family, </w:t>
      </w:r>
    </w:p>
    <w:p w14:paraId="72A62AA0" w14:textId="77777777" w:rsidR="00B37C5B" w:rsidRDefault="00B37C5B" w:rsidP="00B37C5B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>A</w:t>
      </w:r>
      <w:r w:rsidR="00FA700D">
        <w:rPr>
          <w:lang w:val="en-IN"/>
        </w:rPr>
        <w:t>t social gatherings and occasions</w:t>
      </w:r>
      <w:r>
        <w:rPr>
          <w:lang w:val="en-IN"/>
        </w:rPr>
        <w:t xml:space="preserve">, </w:t>
      </w:r>
    </w:p>
    <w:p w14:paraId="4966D3ED" w14:textId="40AEA632" w:rsidR="00660E19" w:rsidRDefault="00B37C5B" w:rsidP="00B37C5B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>In our professional lives</w:t>
      </w:r>
      <w:r w:rsidR="00E049F4">
        <w:rPr>
          <w:lang w:val="en-IN"/>
        </w:rPr>
        <w:t xml:space="preserve"> when talking to our managers, training, coaching, conference etc.</w:t>
      </w:r>
    </w:p>
    <w:p w14:paraId="15047B10" w14:textId="789C3A46" w:rsidR="008923E6" w:rsidRPr="004458FF" w:rsidRDefault="00E049F4" w:rsidP="004458FF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 xml:space="preserve">We even question in our </w:t>
      </w:r>
      <w:r w:rsidR="008923E6">
        <w:rPr>
          <w:lang w:val="en-IN"/>
        </w:rPr>
        <w:t>personal thoughts.</w:t>
      </w:r>
      <w:r w:rsidR="008923E6">
        <w:rPr>
          <w:lang w:val="en-IN"/>
        </w:rPr>
        <w:br/>
      </w:r>
      <w:r w:rsidR="008923E6" w:rsidRPr="008923E6">
        <w:rPr>
          <w:b/>
          <w:bCs/>
          <w:lang w:val="en-IN"/>
        </w:rPr>
        <w:t>Thinking has been described as asking questions and answering them</w:t>
      </w:r>
      <w:r w:rsidR="008923E6">
        <w:rPr>
          <w:lang w:val="en-IN"/>
        </w:rPr>
        <w:t>.</w:t>
      </w:r>
    </w:p>
    <w:p w14:paraId="74204798" w14:textId="574B9667" w:rsidR="00FA700D" w:rsidRDefault="004458FF" w:rsidP="00AE3639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Agenda of this course:</w:t>
      </w:r>
    </w:p>
    <w:p w14:paraId="68C2E6B9" w14:textId="3A0989DE" w:rsidR="004458FF" w:rsidRPr="004458FF" w:rsidRDefault="004458FF" w:rsidP="004458FF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 xml:space="preserve">The </w:t>
      </w:r>
      <w:r w:rsidRPr="007428AB">
        <w:rPr>
          <w:b/>
          <w:bCs/>
          <w:lang w:val="en-IN"/>
        </w:rPr>
        <w:t>big fundamental question</w:t>
      </w:r>
      <w:r>
        <w:rPr>
          <w:lang w:val="en-IN"/>
        </w:rPr>
        <w:t xml:space="preserve"> that we are going to explore in this course is </w:t>
      </w:r>
      <w:r>
        <w:rPr>
          <w:b/>
          <w:bCs/>
          <w:lang w:val="en-IN"/>
        </w:rPr>
        <w:t>How effective are our questions?</w:t>
      </w:r>
    </w:p>
    <w:p w14:paraId="24A89316" w14:textId="4AAF9A22" w:rsidR="004458FF" w:rsidRDefault="004458FF" w:rsidP="004458FF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4DB8D86D" wp14:editId="7A40F1E3">
            <wp:extent cx="7651115" cy="621665"/>
            <wp:effectExtent l="0" t="0" r="6985" b="6985"/>
            <wp:docPr id="184449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9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89B6" w14:textId="4F569B7E" w:rsidR="00103A2E" w:rsidRDefault="002F40EE" w:rsidP="00103A2E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 xml:space="preserve">I will give you </w:t>
      </w:r>
      <w:r w:rsidRPr="00390514">
        <w:rPr>
          <w:b/>
          <w:bCs/>
          <w:lang w:val="en-IN"/>
        </w:rPr>
        <w:t>clear and concise roadmap</w:t>
      </w:r>
      <w:r>
        <w:rPr>
          <w:lang w:val="en-IN"/>
        </w:rPr>
        <w:t xml:space="preserve"> </w:t>
      </w:r>
      <w:r w:rsidR="00103A2E">
        <w:rPr>
          <w:lang w:val="en-IN"/>
        </w:rPr>
        <w:t xml:space="preserve">of </w:t>
      </w:r>
      <w:r w:rsidR="00390514">
        <w:rPr>
          <w:b/>
          <w:bCs/>
          <w:color w:val="FFFFFF" w:themeColor="background1"/>
          <w:highlight w:val="black"/>
          <w:lang w:val="en-IN"/>
        </w:rPr>
        <w:t xml:space="preserve"> H</w:t>
      </w:r>
      <w:r w:rsidR="00103A2E" w:rsidRPr="00390514">
        <w:rPr>
          <w:b/>
          <w:bCs/>
          <w:color w:val="FFFFFF" w:themeColor="background1"/>
          <w:highlight w:val="black"/>
          <w:lang w:val="en-IN"/>
        </w:rPr>
        <w:t>ow best to use question</w:t>
      </w:r>
      <w:r w:rsidR="00390514">
        <w:rPr>
          <w:b/>
          <w:bCs/>
          <w:color w:val="FFFFFF" w:themeColor="background1"/>
          <w:highlight w:val="black"/>
          <w:lang w:val="en-IN"/>
        </w:rPr>
        <w:t xml:space="preserve">s </w:t>
      </w:r>
      <w:r w:rsidR="00390514">
        <w:rPr>
          <w:b/>
          <w:bCs/>
          <w:color w:val="FFFFFF" w:themeColor="background1"/>
          <w:lang w:val="en-IN"/>
        </w:rPr>
        <w:t xml:space="preserve"> </w:t>
      </w:r>
      <w:r w:rsidR="00103A2E">
        <w:rPr>
          <w:lang w:val="en-IN"/>
        </w:rPr>
        <w:t>so that we can really understand people and situations and therefore build better, stronger relationships helping you reduce tension and conflicts.</w:t>
      </w:r>
    </w:p>
    <w:p w14:paraId="1FF3EA18" w14:textId="70244252" w:rsidR="004677B1" w:rsidRDefault="003F07A9" w:rsidP="003F07A9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To help you do that, we will explore </w:t>
      </w:r>
      <w:r w:rsidR="00E24F3E">
        <w:rPr>
          <w:lang w:val="en-IN"/>
        </w:rPr>
        <w:br/>
      </w:r>
      <w:r w:rsidR="00E24F3E">
        <w:rPr>
          <w:noProof/>
        </w:rPr>
        <w:drawing>
          <wp:inline distT="0" distB="0" distL="0" distR="0" wp14:anchorId="3A113F0C" wp14:editId="24570925">
            <wp:extent cx="7651115" cy="1395730"/>
            <wp:effectExtent l="0" t="0" r="6985" b="0"/>
            <wp:docPr id="107518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84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D8F3" w14:textId="2088EC6B" w:rsidR="003F07A9" w:rsidRDefault="004677B1" w:rsidP="004677B1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b/>
          <w:bCs/>
          <w:lang w:val="en-IN"/>
        </w:rPr>
        <w:t>D</w:t>
      </w:r>
      <w:r w:rsidR="003F07A9" w:rsidRPr="003F07A9">
        <w:rPr>
          <w:b/>
          <w:bCs/>
          <w:lang w:val="en-IN"/>
        </w:rPr>
        <w:t>ifferent question types</w:t>
      </w:r>
      <w:r w:rsidR="003F07A9">
        <w:rPr>
          <w:lang w:val="en-IN"/>
        </w:rPr>
        <w:t>, their us</w:t>
      </w:r>
      <w:r>
        <w:rPr>
          <w:lang w:val="en-IN"/>
        </w:rPr>
        <w:t>es and impact, how they work, how they add information to a situation.</w:t>
      </w:r>
    </w:p>
    <w:p w14:paraId="6FE4AC58" w14:textId="5380047A" w:rsidR="004677B1" w:rsidRPr="001A0094" w:rsidRDefault="004677B1" w:rsidP="004677B1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b/>
          <w:bCs/>
          <w:lang w:val="en-IN"/>
        </w:rPr>
        <w:t>Question Funnels:</w:t>
      </w:r>
      <w:r w:rsidR="001A0094">
        <w:rPr>
          <w:b/>
          <w:bCs/>
          <w:lang w:val="en-IN"/>
        </w:rPr>
        <w:t xml:space="preserve"> </w:t>
      </w:r>
    </w:p>
    <w:p w14:paraId="23D1356D" w14:textId="11CDFB1F" w:rsidR="001A0094" w:rsidRDefault="001A0094" w:rsidP="001A0094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>Sequence of questions that we can put together for most impact in different types of situations.</w:t>
      </w:r>
    </w:p>
    <w:p w14:paraId="56FF1EC7" w14:textId="32771BCE" w:rsidR="001A0094" w:rsidRDefault="001A0094" w:rsidP="001A0094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 xml:space="preserve">For </w:t>
      </w:r>
      <w:r w:rsidR="00A6044D">
        <w:rPr>
          <w:lang w:val="en-IN"/>
        </w:rPr>
        <w:t>E</w:t>
      </w:r>
      <w:r>
        <w:rPr>
          <w:lang w:val="en-IN"/>
        </w:rPr>
        <w:t>xample</w:t>
      </w:r>
      <w:r w:rsidR="00A6044D">
        <w:rPr>
          <w:lang w:val="en-IN"/>
        </w:rPr>
        <w:t>:</w:t>
      </w:r>
      <w:r>
        <w:rPr>
          <w:lang w:val="en-IN"/>
        </w:rPr>
        <w:t xml:space="preserve"> the sequence of questions we put in sales situation would be very different to the sequence of questions we might use in a personal relationship situation.</w:t>
      </w:r>
    </w:p>
    <w:p w14:paraId="0C37F5C1" w14:textId="27CDF12F" w:rsidR="00A6044D" w:rsidRDefault="00A6044D" w:rsidP="00A6044D">
      <w:pPr>
        <w:pStyle w:val="ListParagraph"/>
        <w:numPr>
          <w:ilvl w:val="1"/>
          <w:numId w:val="25"/>
        </w:numPr>
        <w:rPr>
          <w:lang w:val="en-IN"/>
        </w:rPr>
      </w:pPr>
      <w:r w:rsidRPr="00A6044D">
        <w:rPr>
          <w:b/>
          <w:bCs/>
          <w:lang w:val="en-IN"/>
        </w:rPr>
        <w:t>Question Traps</w:t>
      </w:r>
      <w:r>
        <w:rPr>
          <w:lang w:val="en-IN"/>
        </w:rPr>
        <w:t>:</w:t>
      </w:r>
    </w:p>
    <w:p w14:paraId="291C9CEC" w14:textId="1EB6E956" w:rsidR="00A6044D" w:rsidRDefault="00A6044D" w:rsidP="00A6044D">
      <w:pPr>
        <w:pStyle w:val="ListParagraph"/>
        <w:numPr>
          <w:ilvl w:val="2"/>
          <w:numId w:val="25"/>
        </w:numPr>
        <w:rPr>
          <w:lang w:val="en-IN"/>
        </w:rPr>
      </w:pPr>
      <w:r w:rsidRPr="00A6044D">
        <w:rPr>
          <w:lang w:val="en-IN"/>
        </w:rPr>
        <w:t>What</w:t>
      </w:r>
      <w:r>
        <w:rPr>
          <w:lang w:val="en-IN"/>
        </w:rPr>
        <w:t xml:space="preserve"> are all the traps that we all fall into when we’re dealing with questions</w:t>
      </w:r>
      <w:r w:rsidR="00EA7D05">
        <w:rPr>
          <w:lang w:val="en-IN"/>
        </w:rPr>
        <w:t xml:space="preserve"> and when we want to understand things.</w:t>
      </w:r>
    </w:p>
    <w:p w14:paraId="4B350D19" w14:textId="10081B2E" w:rsidR="00DD46EF" w:rsidRPr="00A6044D" w:rsidRDefault="00DD46EF" w:rsidP="00A6044D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 xml:space="preserve">We become completely complacent (self-satisfied </w:t>
      </w:r>
      <w:r w:rsidRPr="00703D7B">
        <w:rPr>
          <w:b/>
          <w:bCs/>
          <w:lang w:val="en-IN"/>
        </w:rPr>
        <w:t>without being aware of some potential danger</w:t>
      </w:r>
      <w:r w:rsidR="00703D7B" w:rsidRPr="00703D7B">
        <w:rPr>
          <w:b/>
          <w:bCs/>
          <w:lang w:val="en-IN"/>
        </w:rPr>
        <w:t>) as we take for granted our ability to ask questions and often as a result, our questioning is ineffective</w:t>
      </w:r>
      <w:r w:rsidR="00703D7B">
        <w:rPr>
          <w:lang w:val="en-IN"/>
        </w:rPr>
        <w:t>.</w:t>
      </w:r>
      <w:r w:rsidR="00E146BA">
        <w:rPr>
          <w:lang w:val="en-IN"/>
        </w:rPr>
        <w:br/>
        <w:t>It is not giving us the information that we think it is.</w:t>
      </w:r>
    </w:p>
    <w:p w14:paraId="7F095960" w14:textId="30EE8631" w:rsidR="00A6044D" w:rsidRPr="00264DC8" w:rsidRDefault="00264DC8" w:rsidP="00A6044D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b/>
          <w:bCs/>
          <w:lang w:val="en-IN"/>
        </w:rPr>
        <w:t>Listening Tips:</w:t>
      </w:r>
    </w:p>
    <w:p w14:paraId="6CA08326" w14:textId="1EFB3B7D" w:rsidR="00264DC8" w:rsidRDefault="00264DC8" w:rsidP="00264DC8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 xml:space="preserve">Because once we start asking really good questions, </w:t>
      </w:r>
      <w:r w:rsidR="00987D6C">
        <w:rPr>
          <w:lang w:val="en-IN"/>
        </w:rPr>
        <w:t>it is critical to be able to really listen to the responses we get.</w:t>
      </w:r>
      <w:r w:rsidR="00987D6C">
        <w:rPr>
          <w:lang w:val="en-IN"/>
        </w:rPr>
        <w:br/>
      </w:r>
      <w:r w:rsidR="00987D6C" w:rsidRPr="00987D6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I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987D6C">
        <w:rPr>
          <w:lang w:val="en-IN"/>
        </w:rPr>
        <w:t xml:space="preserve"> Many of us are not good listeners.</w:t>
      </w:r>
      <w:r w:rsidR="00987D6C">
        <w:rPr>
          <w:lang w:val="en-IN"/>
        </w:rPr>
        <w:br/>
        <w:t>Those responses will inform further questions</w:t>
      </w:r>
      <w:r w:rsidR="005F26DE">
        <w:rPr>
          <w:lang w:val="en-IN"/>
        </w:rPr>
        <w:t xml:space="preserve"> and it will help us really get to the root of the situation or a circumstance.</w:t>
      </w:r>
    </w:p>
    <w:p w14:paraId="7713AD37" w14:textId="470DA73C" w:rsidR="005F26DE" w:rsidRDefault="005F26DE" w:rsidP="005F26DE">
      <w:pPr>
        <w:pStyle w:val="ListParagraph"/>
        <w:numPr>
          <w:ilvl w:val="1"/>
          <w:numId w:val="25"/>
        </w:numPr>
        <w:rPr>
          <w:lang w:val="en-IN"/>
        </w:rPr>
      </w:pPr>
      <w:r w:rsidRPr="005F26DE">
        <w:rPr>
          <w:b/>
          <w:bCs/>
          <w:lang w:val="en-IN"/>
        </w:rPr>
        <w:t>Practice</w:t>
      </w:r>
      <w:r>
        <w:rPr>
          <w:lang w:val="en-IN"/>
        </w:rPr>
        <w:t>:</w:t>
      </w:r>
    </w:p>
    <w:p w14:paraId="29126118" w14:textId="16A86A72" w:rsidR="005F26DE" w:rsidRPr="00264DC8" w:rsidRDefault="005F26DE" w:rsidP="005F26DE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 xml:space="preserve">We will talk about ways </w:t>
      </w:r>
      <w:r w:rsidR="001F4903">
        <w:rPr>
          <w:lang w:val="en-IN"/>
        </w:rPr>
        <w:t>we can try out, practice and hone your questing skills to make us a really effective questioner.</w:t>
      </w:r>
    </w:p>
    <w:p w14:paraId="1C14DE24" w14:textId="124E0A8C" w:rsidR="003F07A9" w:rsidRDefault="00E24F3E" w:rsidP="004677B1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6F76610" wp14:editId="66C47A13">
            <wp:extent cx="7651115" cy="534035"/>
            <wp:effectExtent l="0" t="0" r="6985" b="0"/>
            <wp:docPr id="81983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30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1E7E" w14:textId="56D67097" w:rsidR="00E24F3E" w:rsidRDefault="00E24F3E" w:rsidP="00E24F3E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>By completing the different elements.</w:t>
      </w:r>
    </w:p>
    <w:p w14:paraId="4DBE3799" w14:textId="6603A076" w:rsidR="00E24F3E" w:rsidRDefault="00094BFC" w:rsidP="00094BFC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>There will be video sessions.</w:t>
      </w:r>
    </w:p>
    <w:p w14:paraId="25C95E03" w14:textId="040093FD" w:rsidR="00094BFC" w:rsidRDefault="00094BFC" w:rsidP="00094BFC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>Activities.</w:t>
      </w:r>
    </w:p>
    <w:p w14:paraId="3E5C94EA" w14:textId="05C17607" w:rsidR="00094BFC" w:rsidRDefault="00094BFC" w:rsidP="00094BFC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>Exercises.</w:t>
      </w:r>
    </w:p>
    <w:p w14:paraId="5A373284" w14:textId="671FA061" w:rsidR="00094BFC" w:rsidRPr="00103A2E" w:rsidRDefault="00094BFC" w:rsidP="00094BFC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>Recommendations of things we can do to practice, to try out and experiment in the real world.</w:t>
      </w:r>
    </w:p>
    <w:sectPr w:rsidR="00094BFC" w:rsidRPr="00103A2E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3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4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5"/>
  </w:num>
  <w:num w:numId="3" w16cid:durableId="1362701131">
    <w:abstractNumId w:val="5"/>
  </w:num>
  <w:num w:numId="4" w16cid:durableId="535703355">
    <w:abstractNumId w:val="4"/>
  </w:num>
  <w:num w:numId="5" w16cid:durableId="895972604">
    <w:abstractNumId w:val="6"/>
  </w:num>
  <w:num w:numId="6" w16cid:durableId="1219393737">
    <w:abstractNumId w:val="7"/>
  </w:num>
  <w:num w:numId="7" w16cid:durableId="359359570">
    <w:abstractNumId w:val="19"/>
  </w:num>
  <w:num w:numId="8" w16cid:durableId="1854415803">
    <w:abstractNumId w:val="21"/>
  </w:num>
  <w:num w:numId="9" w16cid:durableId="231042275">
    <w:abstractNumId w:val="2"/>
  </w:num>
  <w:num w:numId="10" w16cid:durableId="871066681">
    <w:abstractNumId w:val="24"/>
  </w:num>
  <w:num w:numId="11" w16cid:durableId="1596591881">
    <w:abstractNumId w:val="16"/>
  </w:num>
  <w:num w:numId="12" w16cid:durableId="1449661176">
    <w:abstractNumId w:val="11"/>
  </w:num>
  <w:num w:numId="13" w16cid:durableId="224950950">
    <w:abstractNumId w:val="23"/>
  </w:num>
  <w:num w:numId="14" w16cid:durableId="1429156093">
    <w:abstractNumId w:val="3"/>
  </w:num>
  <w:num w:numId="15" w16cid:durableId="481889311">
    <w:abstractNumId w:val="8"/>
  </w:num>
  <w:num w:numId="16" w16cid:durableId="1414008513">
    <w:abstractNumId w:val="9"/>
  </w:num>
  <w:num w:numId="17" w16cid:durableId="1782919349">
    <w:abstractNumId w:val="10"/>
  </w:num>
  <w:num w:numId="18" w16cid:durableId="27993071">
    <w:abstractNumId w:val="12"/>
  </w:num>
  <w:num w:numId="19" w16cid:durableId="360279422">
    <w:abstractNumId w:val="14"/>
  </w:num>
  <w:num w:numId="20" w16cid:durableId="1759251995">
    <w:abstractNumId w:val="20"/>
  </w:num>
  <w:num w:numId="21" w16cid:durableId="54202250">
    <w:abstractNumId w:val="17"/>
  </w:num>
  <w:num w:numId="22" w16cid:durableId="272834030">
    <w:abstractNumId w:val="22"/>
  </w:num>
  <w:num w:numId="23" w16cid:durableId="1411852847">
    <w:abstractNumId w:val="0"/>
  </w:num>
  <w:num w:numId="24" w16cid:durableId="188761221">
    <w:abstractNumId w:val="18"/>
  </w:num>
  <w:num w:numId="25" w16cid:durableId="19141216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38E"/>
    <w:rsid w:val="0005368E"/>
    <w:rsid w:val="000544BE"/>
    <w:rsid w:val="00055708"/>
    <w:rsid w:val="00055785"/>
    <w:rsid w:val="0006038B"/>
    <w:rsid w:val="00062864"/>
    <w:rsid w:val="00063F8F"/>
    <w:rsid w:val="00065429"/>
    <w:rsid w:val="0006611E"/>
    <w:rsid w:val="00066E05"/>
    <w:rsid w:val="00070282"/>
    <w:rsid w:val="000709A9"/>
    <w:rsid w:val="00074391"/>
    <w:rsid w:val="00074422"/>
    <w:rsid w:val="000768C5"/>
    <w:rsid w:val="00085DD5"/>
    <w:rsid w:val="0008637B"/>
    <w:rsid w:val="00086518"/>
    <w:rsid w:val="000867D1"/>
    <w:rsid w:val="00092191"/>
    <w:rsid w:val="000921E8"/>
    <w:rsid w:val="00094BFC"/>
    <w:rsid w:val="00095E85"/>
    <w:rsid w:val="00096B90"/>
    <w:rsid w:val="000A10F1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3A2E"/>
    <w:rsid w:val="0010682A"/>
    <w:rsid w:val="00106F32"/>
    <w:rsid w:val="00111792"/>
    <w:rsid w:val="001134DD"/>
    <w:rsid w:val="00113668"/>
    <w:rsid w:val="00113DEC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2B1A"/>
    <w:rsid w:val="00196BCD"/>
    <w:rsid w:val="001A0094"/>
    <w:rsid w:val="001A4CA9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7A35"/>
    <w:rsid w:val="001D3F63"/>
    <w:rsid w:val="001D4FCE"/>
    <w:rsid w:val="001D5141"/>
    <w:rsid w:val="001D747A"/>
    <w:rsid w:val="001E2D22"/>
    <w:rsid w:val="001F2A9B"/>
    <w:rsid w:val="001F45B2"/>
    <w:rsid w:val="001F4903"/>
    <w:rsid w:val="00200AFE"/>
    <w:rsid w:val="00200BEF"/>
    <w:rsid w:val="00202AAF"/>
    <w:rsid w:val="002043B0"/>
    <w:rsid w:val="00204BB9"/>
    <w:rsid w:val="00210297"/>
    <w:rsid w:val="00211044"/>
    <w:rsid w:val="00212ED9"/>
    <w:rsid w:val="00215062"/>
    <w:rsid w:val="002166BC"/>
    <w:rsid w:val="00216F72"/>
    <w:rsid w:val="00222CC6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47D5"/>
    <w:rsid w:val="00264DC8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0EE"/>
    <w:rsid w:val="002F4604"/>
    <w:rsid w:val="002F4AC3"/>
    <w:rsid w:val="00300299"/>
    <w:rsid w:val="003021BB"/>
    <w:rsid w:val="0030278C"/>
    <w:rsid w:val="00304F63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7DAC"/>
    <w:rsid w:val="003721C5"/>
    <w:rsid w:val="003735B6"/>
    <w:rsid w:val="00373742"/>
    <w:rsid w:val="003741A7"/>
    <w:rsid w:val="003747C0"/>
    <w:rsid w:val="003867EC"/>
    <w:rsid w:val="00387DF8"/>
    <w:rsid w:val="00390514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1E5"/>
    <w:rsid w:val="003A505C"/>
    <w:rsid w:val="003A5595"/>
    <w:rsid w:val="003A5EF8"/>
    <w:rsid w:val="003B03AC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07A9"/>
    <w:rsid w:val="003F1A9C"/>
    <w:rsid w:val="003F33C1"/>
    <w:rsid w:val="003F4289"/>
    <w:rsid w:val="003F601F"/>
    <w:rsid w:val="003F7847"/>
    <w:rsid w:val="003F7E63"/>
    <w:rsid w:val="00401A90"/>
    <w:rsid w:val="00406DFF"/>
    <w:rsid w:val="004115CB"/>
    <w:rsid w:val="004124F6"/>
    <w:rsid w:val="0041432B"/>
    <w:rsid w:val="004149E6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58FF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677B1"/>
    <w:rsid w:val="00474B65"/>
    <w:rsid w:val="00475F09"/>
    <w:rsid w:val="004760DC"/>
    <w:rsid w:val="0048110E"/>
    <w:rsid w:val="00483BE0"/>
    <w:rsid w:val="00484313"/>
    <w:rsid w:val="00491A43"/>
    <w:rsid w:val="00492265"/>
    <w:rsid w:val="0049240B"/>
    <w:rsid w:val="0049382B"/>
    <w:rsid w:val="0049524E"/>
    <w:rsid w:val="0049664D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4E69"/>
    <w:rsid w:val="004F6C1C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2010D"/>
    <w:rsid w:val="0052392B"/>
    <w:rsid w:val="005326C4"/>
    <w:rsid w:val="00532BB3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9205F"/>
    <w:rsid w:val="0059322B"/>
    <w:rsid w:val="0059364D"/>
    <w:rsid w:val="005963DB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1CEC"/>
    <w:rsid w:val="005C2232"/>
    <w:rsid w:val="005C6525"/>
    <w:rsid w:val="005C6E92"/>
    <w:rsid w:val="005D1C70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26DE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6E6C"/>
    <w:rsid w:val="00637663"/>
    <w:rsid w:val="00637A49"/>
    <w:rsid w:val="00642703"/>
    <w:rsid w:val="00643A31"/>
    <w:rsid w:val="00646E9F"/>
    <w:rsid w:val="00650222"/>
    <w:rsid w:val="00651503"/>
    <w:rsid w:val="00652AC7"/>
    <w:rsid w:val="00653FE7"/>
    <w:rsid w:val="006545AE"/>
    <w:rsid w:val="0066001F"/>
    <w:rsid w:val="00660E19"/>
    <w:rsid w:val="00664058"/>
    <w:rsid w:val="00671A72"/>
    <w:rsid w:val="00672BD6"/>
    <w:rsid w:val="00672ECC"/>
    <w:rsid w:val="006731EF"/>
    <w:rsid w:val="00675059"/>
    <w:rsid w:val="00676340"/>
    <w:rsid w:val="00680B0A"/>
    <w:rsid w:val="006828BC"/>
    <w:rsid w:val="00682EC0"/>
    <w:rsid w:val="006878E8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E0E1D"/>
    <w:rsid w:val="006E1787"/>
    <w:rsid w:val="006E2030"/>
    <w:rsid w:val="006E489E"/>
    <w:rsid w:val="006E5F2C"/>
    <w:rsid w:val="006E6DCE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3D7B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8AB"/>
    <w:rsid w:val="00742C40"/>
    <w:rsid w:val="00742F9F"/>
    <w:rsid w:val="00743ACB"/>
    <w:rsid w:val="00743F82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7396"/>
    <w:rsid w:val="007C67D9"/>
    <w:rsid w:val="007D0EDB"/>
    <w:rsid w:val="007D2FFD"/>
    <w:rsid w:val="007D66A1"/>
    <w:rsid w:val="007E0EC2"/>
    <w:rsid w:val="007E3EF4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6A92"/>
    <w:rsid w:val="00820BAA"/>
    <w:rsid w:val="00826D6D"/>
    <w:rsid w:val="00830C93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90879"/>
    <w:rsid w:val="008923E6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87D6C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E8E"/>
    <w:rsid w:val="009B5C75"/>
    <w:rsid w:val="009B66D0"/>
    <w:rsid w:val="009B726E"/>
    <w:rsid w:val="009B7701"/>
    <w:rsid w:val="009C40E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1712"/>
    <w:rsid w:val="00A23AF6"/>
    <w:rsid w:val="00A2426C"/>
    <w:rsid w:val="00A243A0"/>
    <w:rsid w:val="00A25ADA"/>
    <w:rsid w:val="00A3026B"/>
    <w:rsid w:val="00A319BC"/>
    <w:rsid w:val="00A32168"/>
    <w:rsid w:val="00A3292F"/>
    <w:rsid w:val="00A3605E"/>
    <w:rsid w:val="00A47BB1"/>
    <w:rsid w:val="00A5015A"/>
    <w:rsid w:val="00A52563"/>
    <w:rsid w:val="00A525EC"/>
    <w:rsid w:val="00A52739"/>
    <w:rsid w:val="00A6044D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A5B00"/>
    <w:rsid w:val="00AB4303"/>
    <w:rsid w:val="00AB5A1C"/>
    <w:rsid w:val="00AB7AD1"/>
    <w:rsid w:val="00AC1754"/>
    <w:rsid w:val="00AC22DC"/>
    <w:rsid w:val="00AC29E1"/>
    <w:rsid w:val="00AC659F"/>
    <w:rsid w:val="00AD2BF0"/>
    <w:rsid w:val="00AD3083"/>
    <w:rsid w:val="00AD5D5C"/>
    <w:rsid w:val="00AE1C97"/>
    <w:rsid w:val="00AE3639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37C5B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34EF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6FFF"/>
    <w:rsid w:val="00BA684C"/>
    <w:rsid w:val="00BB029B"/>
    <w:rsid w:val="00BB08A2"/>
    <w:rsid w:val="00BB14E8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3FB7"/>
    <w:rsid w:val="00C63C51"/>
    <w:rsid w:val="00C65C63"/>
    <w:rsid w:val="00C66228"/>
    <w:rsid w:val="00C71028"/>
    <w:rsid w:val="00C773B4"/>
    <w:rsid w:val="00C7794C"/>
    <w:rsid w:val="00C800B1"/>
    <w:rsid w:val="00C94CC1"/>
    <w:rsid w:val="00CA4BAD"/>
    <w:rsid w:val="00CA575A"/>
    <w:rsid w:val="00CA7281"/>
    <w:rsid w:val="00CC690E"/>
    <w:rsid w:val="00CC6B83"/>
    <w:rsid w:val="00CD204B"/>
    <w:rsid w:val="00CD652D"/>
    <w:rsid w:val="00CD6F43"/>
    <w:rsid w:val="00CE038B"/>
    <w:rsid w:val="00CE0CDF"/>
    <w:rsid w:val="00CE7171"/>
    <w:rsid w:val="00CF0F4E"/>
    <w:rsid w:val="00CF17E5"/>
    <w:rsid w:val="00CF46E5"/>
    <w:rsid w:val="00CF48EE"/>
    <w:rsid w:val="00CF5D79"/>
    <w:rsid w:val="00CF696C"/>
    <w:rsid w:val="00D06B5F"/>
    <w:rsid w:val="00D12A21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596E"/>
    <w:rsid w:val="00D95BF5"/>
    <w:rsid w:val="00D975F8"/>
    <w:rsid w:val="00DA038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46EF"/>
    <w:rsid w:val="00DD60E4"/>
    <w:rsid w:val="00DE0CF7"/>
    <w:rsid w:val="00DE7528"/>
    <w:rsid w:val="00DF27A3"/>
    <w:rsid w:val="00DF2FEB"/>
    <w:rsid w:val="00DF51A5"/>
    <w:rsid w:val="00E0146B"/>
    <w:rsid w:val="00E049F4"/>
    <w:rsid w:val="00E06149"/>
    <w:rsid w:val="00E1292B"/>
    <w:rsid w:val="00E146BA"/>
    <w:rsid w:val="00E15801"/>
    <w:rsid w:val="00E17B99"/>
    <w:rsid w:val="00E2188D"/>
    <w:rsid w:val="00E22515"/>
    <w:rsid w:val="00E24F3E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1579"/>
    <w:rsid w:val="00EA3BC1"/>
    <w:rsid w:val="00EA6DFF"/>
    <w:rsid w:val="00EA7D05"/>
    <w:rsid w:val="00EB18C5"/>
    <w:rsid w:val="00EB65E9"/>
    <w:rsid w:val="00EC58F2"/>
    <w:rsid w:val="00ED0BBE"/>
    <w:rsid w:val="00ED3AFD"/>
    <w:rsid w:val="00ED5D89"/>
    <w:rsid w:val="00ED7D96"/>
    <w:rsid w:val="00EE36DF"/>
    <w:rsid w:val="00EE3A63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2AF3"/>
    <w:rsid w:val="00F0471A"/>
    <w:rsid w:val="00F05CBD"/>
    <w:rsid w:val="00F05FCA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91B99"/>
    <w:rsid w:val="00F93527"/>
    <w:rsid w:val="00F95FEC"/>
    <w:rsid w:val="00F96D79"/>
    <w:rsid w:val="00FA3AEE"/>
    <w:rsid w:val="00FA3D1D"/>
    <w:rsid w:val="00FA700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82B85354-71E7-49F7-916E-E5FF4B0CE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4070</TotalTime>
  <Pages>2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2024-06-07T13:10:00Z</dcterms:created>
  <dcterms:modified xsi:type="dcterms:W3CDTF">2024-06-11T07:38:00Z</dcterms:modified>
</cp:coreProperties>
</file>