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A59E" w14:textId="7DC0D9C0" w:rsidR="00672E9F" w:rsidRDefault="00672E9F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39ACE5CF" wp14:editId="76B19A46">
            <wp:extent cx="7233719" cy="2440940"/>
            <wp:effectExtent l="0" t="0" r="5715" b="0"/>
            <wp:docPr id="2143318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81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0774" cy="24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181" w14:textId="6383B6FF" w:rsidR="00672E9F" w:rsidRDefault="00CE0573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Below code was written earlier in some lecture. Here we are using “example</w:t>
      </w:r>
      <w:proofErr w:type="gramStart"/>
      <w:r>
        <w:rPr>
          <w:lang w:val="en-IN"/>
        </w:rPr>
        <w:t>”</w:t>
      </w:r>
      <w:proofErr w:type="gramEnd"/>
      <w:r>
        <w:rPr>
          <w:lang w:val="en-IN"/>
        </w:rPr>
        <w:t xml:space="preserve"> but we want to provide multiple examples for which we have property “example</w:t>
      </w:r>
      <w:r w:rsidRPr="00CE0573">
        <w:rPr>
          <w:b/>
          <w:bCs/>
          <w:lang w:val="en-IN"/>
        </w:rPr>
        <w:t>s</w:t>
      </w:r>
      <w:r>
        <w:rPr>
          <w:lang w:val="en-IN"/>
        </w:rPr>
        <w:t>”.</w:t>
      </w:r>
      <w:r w:rsidR="00672E9F">
        <w:rPr>
          <w:lang w:val="en-IN"/>
        </w:rPr>
        <w:br/>
      </w:r>
      <w:r w:rsidR="00672E9F">
        <w:rPr>
          <w:noProof/>
        </w:rPr>
        <w:drawing>
          <wp:inline distT="0" distB="0" distL="0" distR="0" wp14:anchorId="2C54BBE9" wp14:editId="49B99896">
            <wp:extent cx="7221075" cy="1805940"/>
            <wp:effectExtent l="0" t="0" r="0" b="3810"/>
            <wp:docPr id="10665529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29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030" cy="18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E9F">
        <w:rPr>
          <w:lang w:val="en-IN"/>
        </w:rPr>
        <w:br/>
      </w:r>
    </w:p>
    <w:p w14:paraId="29C405CE" w14:textId="77777777" w:rsidR="004D0E92" w:rsidRPr="004D0E92" w:rsidRDefault="00CE0573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t xml:space="preserve">Let us see </w:t>
      </w:r>
      <w:r w:rsidR="004D0E92">
        <w:rPr>
          <w:noProof/>
        </w:rPr>
        <w:t xml:space="preserve">how “examples” property is defined. </w:t>
      </w:r>
      <w:r w:rsidR="004D0E92">
        <w:rPr>
          <w:noProof/>
        </w:rPr>
        <w:br/>
      </w:r>
    </w:p>
    <w:p w14:paraId="55F3C66D" w14:textId="284A07D9" w:rsidR="00DC4956" w:rsidRDefault="004D0E92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t xml:space="preserve">First we will show how to use </w:t>
      </w:r>
      <w:r w:rsidRPr="004D0E92">
        <w:rPr>
          <w:b/>
          <w:bCs/>
          <w:noProof/>
        </w:rPr>
        <w:t>examples</w:t>
      </w:r>
      <w:r>
        <w:rPr>
          <w:noProof/>
        </w:rPr>
        <w:t xml:space="preserve"> for request.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B1BCD93" wp14:editId="2F877E2B">
            <wp:extent cx="7651115" cy="2188845"/>
            <wp:effectExtent l="0" t="0" r="6985" b="1905"/>
            <wp:docPr id="23430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9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E9F">
        <w:rPr>
          <w:noProof/>
        </w:rPr>
        <w:br/>
      </w:r>
      <w:r w:rsidR="009B1E37">
        <w:rPr>
          <w:lang w:val="en-IN"/>
        </w:rPr>
        <w:br/>
      </w:r>
    </w:p>
    <w:p w14:paraId="480DC0F2" w14:textId="67166971" w:rsidR="009B1E37" w:rsidRDefault="006D452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DA124B4" wp14:editId="7600F4B1">
            <wp:extent cx="7193076" cy="2122805"/>
            <wp:effectExtent l="0" t="0" r="8255" b="0"/>
            <wp:docPr id="6046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7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3261" cy="21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8147D2">
        <w:rPr>
          <w:lang w:val="en-IN"/>
        </w:rPr>
        <w:t xml:space="preserve">Above we are defining two examples one for a list of products and another one for a specific product response as this GET /products path supports both as query param </w:t>
      </w:r>
      <w:proofErr w:type="spellStart"/>
      <w:r w:rsidR="008147D2" w:rsidRPr="00C162AE">
        <w:rPr>
          <w:b/>
          <w:bCs/>
          <w:lang w:val="en-IN"/>
        </w:rPr>
        <w:t>categoryId</w:t>
      </w:r>
      <w:proofErr w:type="spellEnd"/>
      <w:r w:rsidR="008147D2">
        <w:rPr>
          <w:lang w:val="en-IN"/>
        </w:rPr>
        <w:t xml:space="preserve"> is optional.</w:t>
      </w:r>
    </w:p>
    <w:p w14:paraId="6E7F4C9B" w14:textId="4CE25563" w:rsidR="006D4527" w:rsidRDefault="0077645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For GET /products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1F2A4F6" wp14:editId="62682F37">
            <wp:extent cx="7649257" cy="2408222"/>
            <wp:effectExtent l="0" t="0" r="0" b="0"/>
            <wp:docPr id="139479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55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5312" cy="24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3EDA" w14:textId="77777777" w:rsidR="00776457" w:rsidRPr="00A93F1B" w:rsidRDefault="0077645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</w:p>
    <w:sectPr w:rsidR="00776457" w:rsidRPr="00A93F1B" w:rsidSect="00C3239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2024-03-19T08:19:00Z</dcterms:created>
  <dcterms:modified xsi:type="dcterms:W3CDTF">2024-03-19T12:52:00Z</dcterms:modified>
</cp:coreProperties>
</file>