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1FC1" w14:textId="3151165C" w:rsidR="009F2F43" w:rsidRPr="00C32781" w:rsidRDefault="00C32781" w:rsidP="00D93B97">
      <w:pPr>
        <w:pStyle w:val="ListParagraph"/>
        <w:numPr>
          <w:ilvl w:val="0"/>
          <w:numId w:val="26"/>
        </w:numPr>
      </w:pPr>
      <w:r w:rsidRPr="00C3278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ED3914E" w14:textId="263F285B" w:rsidR="00C32781" w:rsidRDefault="00C32781" w:rsidP="00C32781">
      <w:pPr>
        <w:pStyle w:val="ListParagraph"/>
        <w:numPr>
          <w:ilvl w:val="1"/>
          <w:numId w:val="26"/>
        </w:numPr>
      </w:pPr>
      <w:r>
        <w:t>MultiMap.</w:t>
      </w:r>
    </w:p>
    <w:p w14:paraId="4605FEB8" w14:textId="2131D29C" w:rsidR="00C32781" w:rsidRDefault="00C32781" w:rsidP="00D93B97">
      <w:pPr>
        <w:pStyle w:val="ListParagraph"/>
        <w:numPr>
          <w:ilvl w:val="0"/>
          <w:numId w:val="26"/>
        </w:numPr>
      </w:pPr>
      <w:r>
        <w:t>This is a specialized map which allows to associate multiple values to a single key.</w:t>
      </w:r>
    </w:p>
    <w:p w14:paraId="0F6980EB" w14:textId="7E1A5697" w:rsidR="00C32781" w:rsidRDefault="004A0AA5" w:rsidP="00D93B9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53AAED6E" wp14:editId="389B856B">
            <wp:extent cx="7240270" cy="2089796"/>
            <wp:effectExtent l="19050" t="19050" r="17780" b="24765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4655" cy="209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04CB">
        <w:br/>
        <w:t>Same key can be used to maintain a collection of items.</w:t>
      </w:r>
      <w:r w:rsidR="005862E9">
        <w:br/>
      </w:r>
    </w:p>
    <w:p w14:paraId="3AC6D294" w14:textId="5FEF7DC7" w:rsidR="004A0AA5" w:rsidRDefault="005862E9" w:rsidP="00D93B9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5B391C64" wp14:editId="23241A8A">
            <wp:extent cx="7259928" cy="22447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9019" cy="22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1B92B04" w14:textId="6EB79723" w:rsidR="005862E9" w:rsidRDefault="00416EC5" w:rsidP="00D93B97">
      <w:pPr>
        <w:pStyle w:val="ListParagraph"/>
        <w:numPr>
          <w:ilvl w:val="0"/>
          <w:numId w:val="26"/>
        </w:numPr>
      </w:pPr>
      <w:r>
        <w:t xml:space="preserve">By default, MultiMap internally uses Set Collection to store values. </w:t>
      </w:r>
      <w:r>
        <w:br/>
        <w:t xml:space="preserve">So, duplicate values are not allowed &amp; order of items is indeterministic. </w:t>
      </w:r>
    </w:p>
    <w:p w14:paraId="142E19C6" w14:textId="364E6AD7" w:rsidR="00416EC5" w:rsidRDefault="00416EC5" w:rsidP="00D93B97">
      <w:pPr>
        <w:pStyle w:val="ListParagraph"/>
        <w:numPr>
          <w:ilvl w:val="0"/>
          <w:numId w:val="26"/>
        </w:numPr>
      </w:pPr>
      <w:r>
        <w:t>But the good news is that you can see the default Set collection like:</w:t>
      </w:r>
      <w:r>
        <w:br/>
      </w:r>
      <w:r w:rsidR="00E63958">
        <w:rPr>
          <w:noProof/>
        </w:rPr>
        <w:drawing>
          <wp:inline distT="0" distB="0" distL="0" distR="0" wp14:anchorId="0D4AB792" wp14:editId="12799436">
            <wp:extent cx="7259928" cy="1088390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0189" cy="10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958">
        <w:br/>
      </w:r>
    </w:p>
    <w:p w14:paraId="79659A16" w14:textId="77777777" w:rsidR="00E63958" w:rsidRPr="0093500F" w:rsidRDefault="00E63958" w:rsidP="00D93B97">
      <w:pPr>
        <w:pStyle w:val="ListParagraph"/>
        <w:numPr>
          <w:ilvl w:val="0"/>
          <w:numId w:val="26"/>
        </w:numPr>
      </w:pPr>
    </w:p>
    <w:sectPr w:rsidR="00E63958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4204"/>
    <w:rsid w:val="00C85ED8"/>
    <w:rsid w:val="00C91BAF"/>
    <w:rsid w:val="00C92BBC"/>
    <w:rsid w:val="00CA1650"/>
    <w:rsid w:val="00CA1B0C"/>
    <w:rsid w:val="00CA3714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2023-02-15T19:07:00Z</dcterms:created>
  <dcterms:modified xsi:type="dcterms:W3CDTF">2023-02-15T19:17:00Z</dcterms:modified>
</cp:coreProperties>
</file>