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72727" w:themeColor="text1" w:themeTint="D8"/>
  <w:body>
    <w:p w14:paraId="3D3C141E" w14:textId="096AE926" w:rsidR="00C31934" w:rsidRDefault="00E97C5C" w:rsidP="00487518">
      <w:pPr>
        <w:pStyle w:val="ListParagraph"/>
        <w:numPr>
          <w:ilvl w:val="0"/>
          <w:numId w:val="19"/>
        </w:numPr>
        <w:ind w:left="426"/>
        <w:rPr>
          <w:u w:val="none"/>
          <w:lang w:val="en-IN"/>
        </w:rPr>
      </w:pPr>
      <w:r>
        <w:rPr>
          <w:u w:val="none"/>
          <w:lang w:val="en-IN"/>
        </w:rPr>
        <w:t xml:space="preserve">We should never have this impression that why we should handle those challenges. We can simply go for monolithic app. The reason is that the advantages we’re going to get with microservices are more business friendly compared to the challenges we may face. </w:t>
      </w:r>
      <w:r w:rsidR="00673ED8">
        <w:rPr>
          <w:u w:val="none"/>
          <w:lang w:val="en-IN"/>
        </w:rPr>
        <w:br/>
      </w:r>
      <w:r w:rsidR="00F62235">
        <w:rPr>
          <w:u w:val="none"/>
          <w:lang w:val="en-IN"/>
        </w:rPr>
        <w:t>Challenges are not the disadvantages</w:t>
      </w:r>
      <w:r>
        <w:rPr>
          <w:u w:val="none"/>
          <w:lang w:val="en-IN"/>
        </w:rPr>
        <w:t>/problems</w:t>
      </w:r>
      <w:r w:rsidR="00F62235">
        <w:rPr>
          <w:u w:val="none"/>
          <w:lang w:val="en-IN"/>
        </w:rPr>
        <w:t xml:space="preserve"> of microservices. So don’t think that we should go for monolithic app.</w:t>
      </w:r>
      <w:r w:rsidR="00673ED8">
        <w:rPr>
          <w:u w:val="none"/>
          <w:lang w:val="en-IN"/>
        </w:rPr>
        <w:br/>
      </w:r>
      <w:r>
        <w:rPr>
          <w:u w:val="none"/>
          <w:lang w:val="en-IN"/>
        </w:rPr>
        <w:br/>
      </w:r>
    </w:p>
    <w:p w14:paraId="44DC982B" w14:textId="35FAA0B5" w:rsidR="00AD1B0E" w:rsidRDefault="00AD1B0E" w:rsidP="00487518">
      <w:pPr>
        <w:pStyle w:val="ListParagraph"/>
        <w:numPr>
          <w:ilvl w:val="0"/>
          <w:numId w:val="19"/>
        </w:numPr>
        <w:ind w:left="426"/>
        <w:rPr>
          <w:u w:val="none"/>
          <w:lang w:val="en-IN"/>
        </w:rPr>
      </w:pPr>
      <w:r>
        <w:rPr>
          <w:noProof/>
          <w:u w:val="none"/>
        </w:rPr>
        <w:drawing>
          <wp:inline distT="0" distB="0" distL="0" distR="0" wp14:anchorId="10B2F574" wp14:editId="721C3BE9">
            <wp:extent cx="7168590" cy="346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7202490" cy="3483717"/>
                    </a:xfrm>
                    <a:prstGeom prst="rect">
                      <a:avLst/>
                    </a:prstGeom>
                    <a:noFill/>
                    <a:ln w="9525">
                      <a:noFill/>
                      <a:miter lim="800000"/>
                      <a:headEnd/>
                      <a:tailEnd/>
                    </a:ln>
                  </pic:spPr>
                </pic:pic>
              </a:graphicData>
            </a:graphic>
          </wp:inline>
        </w:drawing>
      </w:r>
      <w:r w:rsidR="00302959">
        <w:rPr>
          <w:u w:val="none"/>
          <w:lang w:val="en-IN"/>
        </w:rPr>
        <w:br/>
        <w:t>Before jumping onto this 4</w:t>
      </w:r>
      <w:r w:rsidR="00302959" w:rsidRPr="00302959">
        <w:rPr>
          <w:u w:val="none"/>
          <w:vertAlign w:val="superscript"/>
          <w:lang w:val="en-IN"/>
        </w:rPr>
        <w:t>th</w:t>
      </w:r>
      <w:r w:rsidR="00302959">
        <w:rPr>
          <w:u w:val="none"/>
          <w:lang w:val="en-IN"/>
        </w:rPr>
        <w:t xml:space="preserve"> challenge, let me ask you a few questions.</w:t>
      </w:r>
    </w:p>
    <w:p w14:paraId="5DC67838" w14:textId="7D84FB34" w:rsidR="00F62235" w:rsidRDefault="009B3F24" w:rsidP="00487518">
      <w:pPr>
        <w:pStyle w:val="ListParagraph"/>
        <w:numPr>
          <w:ilvl w:val="0"/>
          <w:numId w:val="19"/>
        </w:numPr>
        <w:ind w:left="426"/>
        <w:rPr>
          <w:u w:val="none"/>
          <w:lang w:val="en-IN"/>
        </w:rPr>
      </w:pPr>
      <w:r w:rsidRPr="00E37CD0">
        <w:rPr>
          <w:b/>
          <w:bCs/>
          <w:color w:val="FFFF00"/>
          <w:lang w:val="en-IN"/>
        </w:rPr>
        <w:t>First Question</w:t>
      </w:r>
      <w:r w:rsidR="00420FD9">
        <w:rPr>
          <w:u w:val="none"/>
          <w:lang w:val="en-IN"/>
        </w:rPr>
        <w:t xml:space="preserve">: </w:t>
      </w:r>
      <w:r w:rsidR="00673ED8">
        <w:rPr>
          <w:u w:val="none"/>
          <w:lang w:val="en-IN"/>
        </w:rPr>
        <w:t xml:space="preserve">We have a network inside our app. Inside your network, you have 100 microservices and they have their own instances and each microservice instance will have its own IP address, PORT#  </w:t>
      </w:r>
      <w:r w:rsidR="00673ED8" w:rsidRPr="00673ED8">
        <w:rPr>
          <w:u w:val="none"/>
          <w:lang w:val="en-IN"/>
        </w:rPr>
        <w:sym w:font="Wingdings" w:char="F0E8"/>
      </w:r>
      <w:r w:rsidR="00673ED8">
        <w:rPr>
          <w:u w:val="none"/>
          <w:lang w:val="en-IN"/>
        </w:rPr>
        <w:t xml:space="preserve"> End</w:t>
      </w:r>
      <w:r w:rsidR="00F96EF1">
        <w:rPr>
          <w:u w:val="none"/>
          <w:lang w:val="en-IN"/>
        </w:rPr>
        <w:t>p</w:t>
      </w:r>
      <w:r w:rsidR="00673ED8">
        <w:rPr>
          <w:u w:val="none"/>
          <w:lang w:val="en-IN"/>
        </w:rPr>
        <w:t>oint.</w:t>
      </w:r>
      <w:r w:rsidR="00673ED8">
        <w:rPr>
          <w:u w:val="none"/>
          <w:lang w:val="en-IN"/>
        </w:rPr>
        <w:br/>
      </w:r>
      <w:r w:rsidR="00420FD9" w:rsidRPr="000C46D2">
        <w:rPr>
          <w:b/>
          <w:bCs/>
          <w:color w:val="FF0000"/>
          <w:u w:val="none"/>
          <w:lang w:val="en-IN"/>
        </w:rPr>
        <w:t xml:space="preserve">How </w:t>
      </w:r>
      <w:r w:rsidR="00302959">
        <w:rPr>
          <w:b/>
          <w:bCs/>
          <w:color w:val="FF0000"/>
          <w:u w:val="none"/>
          <w:lang w:val="en-IN"/>
        </w:rPr>
        <w:t xml:space="preserve">one MS finds </w:t>
      </w:r>
      <w:r w:rsidR="00967C38">
        <w:rPr>
          <w:b/>
          <w:bCs/>
          <w:color w:val="FF0000"/>
          <w:u w:val="none"/>
          <w:lang w:val="en-IN"/>
        </w:rPr>
        <w:t>other</w:t>
      </w:r>
      <w:r w:rsidR="00302959">
        <w:rPr>
          <w:b/>
          <w:bCs/>
          <w:color w:val="FF0000"/>
          <w:u w:val="none"/>
          <w:lang w:val="en-IN"/>
        </w:rPr>
        <w:t xml:space="preserve"> </w:t>
      </w:r>
      <w:r w:rsidR="00420FD9" w:rsidRPr="000C46D2">
        <w:rPr>
          <w:b/>
          <w:bCs/>
          <w:color w:val="FF0000"/>
          <w:u w:val="none"/>
          <w:lang w:val="en-IN"/>
        </w:rPr>
        <w:t>microservice in the network</w:t>
      </w:r>
      <w:r w:rsidR="00420FD9">
        <w:rPr>
          <w:u w:val="none"/>
          <w:lang w:val="en-IN"/>
        </w:rPr>
        <w:t>.</w:t>
      </w:r>
    </w:p>
    <w:p w14:paraId="21FEEAF1" w14:textId="77777777" w:rsidR="00F62235" w:rsidRDefault="00F62235" w:rsidP="00F62235">
      <w:pPr>
        <w:pStyle w:val="ListParagraph"/>
        <w:numPr>
          <w:ilvl w:val="1"/>
          <w:numId w:val="19"/>
        </w:numPr>
        <w:rPr>
          <w:u w:val="none"/>
          <w:lang w:val="en-IN"/>
        </w:rPr>
      </w:pPr>
      <w:r>
        <w:rPr>
          <w:u w:val="none"/>
          <w:lang w:val="en-IN"/>
        </w:rPr>
        <w:t>Suppose you have 100 microservices and each has 10 instances.</w:t>
      </w:r>
    </w:p>
    <w:p w14:paraId="4B87D6EC" w14:textId="77777777" w:rsidR="00F62235" w:rsidRDefault="00F62235" w:rsidP="00F62235">
      <w:pPr>
        <w:pStyle w:val="ListParagraph"/>
        <w:numPr>
          <w:ilvl w:val="1"/>
          <w:numId w:val="19"/>
        </w:numPr>
        <w:rPr>
          <w:u w:val="none"/>
          <w:lang w:val="en-IN"/>
        </w:rPr>
      </w:pPr>
      <w:r>
        <w:rPr>
          <w:u w:val="none"/>
          <w:lang w:val="en-IN"/>
        </w:rPr>
        <w:t>Each microservice has its own IP, port, end-point URL.</w:t>
      </w:r>
    </w:p>
    <w:p w14:paraId="354CFE7E" w14:textId="77777777" w:rsidR="00F62235" w:rsidRDefault="00F62235" w:rsidP="00F62235">
      <w:pPr>
        <w:pStyle w:val="ListParagraph"/>
        <w:numPr>
          <w:ilvl w:val="1"/>
          <w:numId w:val="19"/>
        </w:numPr>
        <w:rPr>
          <w:u w:val="none"/>
          <w:lang w:val="en-IN"/>
        </w:rPr>
      </w:pPr>
      <w:r>
        <w:rPr>
          <w:u w:val="none"/>
          <w:lang w:val="en-IN"/>
        </w:rPr>
        <w:t>Question is how each microservice locates each other inside a network.</w:t>
      </w:r>
    </w:p>
    <w:p w14:paraId="65CBEAAF" w14:textId="77777777" w:rsidR="00921D85" w:rsidRDefault="00921D85" w:rsidP="00F3398F">
      <w:pPr>
        <w:pStyle w:val="ListParagraph"/>
        <w:numPr>
          <w:ilvl w:val="1"/>
          <w:numId w:val="19"/>
        </w:numPr>
        <w:rPr>
          <w:u w:val="none"/>
          <w:lang w:val="en-IN"/>
        </w:rPr>
      </w:pPr>
      <w:r>
        <w:rPr>
          <w:u w:val="none"/>
          <w:lang w:val="en-IN"/>
        </w:rPr>
        <w:t xml:space="preserve">In microservice architecture, we scale up or down microservice as per our need so </w:t>
      </w:r>
      <w:r w:rsidRPr="00673ED8">
        <w:rPr>
          <w:b/>
          <w:bCs/>
          <w:color w:val="FFFF00"/>
          <w:u w:val="none"/>
          <w:lang w:val="en-IN"/>
        </w:rPr>
        <w:t>IP and Port are dynamic</w:t>
      </w:r>
      <w:r w:rsidRPr="00673ED8">
        <w:rPr>
          <w:color w:val="FFFF00"/>
          <w:u w:val="none"/>
          <w:lang w:val="en-IN"/>
        </w:rPr>
        <w:t xml:space="preserve"> </w:t>
      </w:r>
      <w:r>
        <w:rPr>
          <w:u w:val="none"/>
          <w:lang w:val="en-IN"/>
        </w:rPr>
        <w:t xml:space="preserve">in nature which is not in monolithic where we can put </w:t>
      </w:r>
      <w:r w:rsidR="009B3F24">
        <w:rPr>
          <w:u w:val="none"/>
          <w:lang w:val="en-IN"/>
        </w:rPr>
        <w:t>this</w:t>
      </w:r>
      <w:r>
        <w:rPr>
          <w:u w:val="none"/>
          <w:lang w:val="en-IN"/>
        </w:rPr>
        <w:t xml:space="preserve"> info in some property file.</w:t>
      </w:r>
    </w:p>
    <w:p w14:paraId="5AF71D48" w14:textId="1209B4D5" w:rsidR="009B3F24" w:rsidRPr="00F3398F" w:rsidRDefault="00E37CD0" w:rsidP="00F3398F">
      <w:pPr>
        <w:pStyle w:val="ListParagraph"/>
        <w:numPr>
          <w:ilvl w:val="1"/>
          <w:numId w:val="19"/>
        </w:numPr>
        <w:rPr>
          <w:u w:val="none"/>
          <w:lang w:val="en-IN"/>
        </w:rPr>
      </w:pPr>
      <w:proofErr w:type="gramStart"/>
      <w:r>
        <w:rPr>
          <w:u w:val="none"/>
          <w:lang w:val="en-IN"/>
        </w:rPr>
        <w:t>Suppose,</w:t>
      </w:r>
      <w:proofErr w:type="gramEnd"/>
      <w:r>
        <w:rPr>
          <w:u w:val="none"/>
          <w:lang w:val="en-IN"/>
        </w:rPr>
        <w:t xml:space="preserve"> we have </w:t>
      </w:r>
      <w:r w:rsidR="00967C38">
        <w:rPr>
          <w:u w:val="none"/>
          <w:lang w:val="en-IN"/>
        </w:rPr>
        <w:t xml:space="preserve">three </w:t>
      </w:r>
      <w:r>
        <w:rPr>
          <w:u w:val="none"/>
          <w:lang w:val="en-IN"/>
        </w:rPr>
        <w:t>microservices cards, loans</w:t>
      </w:r>
      <w:r w:rsidR="00967C38">
        <w:rPr>
          <w:u w:val="none"/>
          <w:lang w:val="en-IN"/>
        </w:rPr>
        <w:t xml:space="preserve">, Cards </w:t>
      </w:r>
      <w:r>
        <w:rPr>
          <w:u w:val="none"/>
          <w:lang w:val="en-IN"/>
        </w:rPr>
        <w:t>then how one locates other microservice’s endpoint.</w:t>
      </w:r>
    </w:p>
    <w:p w14:paraId="552B2799" w14:textId="0B21CDCC" w:rsidR="00F62235" w:rsidRDefault="009B3F24" w:rsidP="00487518">
      <w:pPr>
        <w:pStyle w:val="ListParagraph"/>
        <w:numPr>
          <w:ilvl w:val="0"/>
          <w:numId w:val="19"/>
        </w:numPr>
        <w:ind w:left="426"/>
        <w:rPr>
          <w:u w:val="none"/>
          <w:lang w:val="en-IN"/>
        </w:rPr>
      </w:pPr>
      <w:r w:rsidRPr="00E37CD0">
        <w:rPr>
          <w:b/>
          <w:bCs/>
          <w:color w:val="FFFF00"/>
          <w:lang w:val="en-IN"/>
        </w:rPr>
        <w:t>Second Question</w:t>
      </w:r>
      <w:r>
        <w:rPr>
          <w:u w:val="none"/>
          <w:lang w:val="en-IN"/>
        </w:rPr>
        <w:t>:</w:t>
      </w:r>
      <w:r w:rsidR="00420FD9">
        <w:rPr>
          <w:u w:val="none"/>
          <w:lang w:val="en-IN"/>
        </w:rPr>
        <w:t xml:space="preserve"> How a microservice </w:t>
      </w:r>
      <w:r w:rsidR="00420FD9" w:rsidRPr="000C46D2">
        <w:rPr>
          <w:b/>
          <w:bCs/>
          <w:color w:val="FF0000"/>
          <w:u w:val="none"/>
          <w:lang w:val="en-IN"/>
        </w:rPr>
        <w:t>registers</w:t>
      </w:r>
      <w:r w:rsidR="00420FD9">
        <w:rPr>
          <w:u w:val="none"/>
          <w:lang w:val="en-IN"/>
        </w:rPr>
        <w:t xml:space="preserve"> itself</w:t>
      </w:r>
      <w:r w:rsidR="00E37CD0">
        <w:rPr>
          <w:u w:val="none"/>
          <w:lang w:val="en-IN"/>
        </w:rPr>
        <w:t xml:space="preserve"> (IP details, Port </w:t>
      </w:r>
      <w:r w:rsidR="00E37CD0" w:rsidRPr="00E37CD0">
        <w:rPr>
          <w:u w:val="none"/>
          <w:lang w:val="en-IN"/>
        </w:rPr>
        <w:sym w:font="Wingdings" w:char="F0E8"/>
      </w:r>
      <w:r w:rsidR="00E37CD0">
        <w:rPr>
          <w:u w:val="none"/>
          <w:lang w:val="en-IN"/>
        </w:rPr>
        <w:t xml:space="preserve"> Endpoint)</w:t>
      </w:r>
      <w:r w:rsidR="00420FD9">
        <w:rPr>
          <w:u w:val="none"/>
          <w:lang w:val="en-IN"/>
        </w:rPr>
        <w:t>?</w:t>
      </w:r>
    </w:p>
    <w:p w14:paraId="739B0D9E" w14:textId="77777777" w:rsidR="009B3F24" w:rsidRDefault="009B3F24" w:rsidP="009B3F24">
      <w:pPr>
        <w:pStyle w:val="ListParagraph"/>
        <w:numPr>
          <w:ilvl w:val="1"/>
          <w:numId w:val="19"/>
        </w:numPr>
        <w:rPr>
          <w:u w:val="none"/>
          <w:lang w:val="en-IN"/>
        </w:rPr>
      </w:pPr>
      <w:r>
        <w:rPr>
          <w:u w:val="none"/>
          <w:lang w:val="en-IN"/>
        </w:rPr>
        <w:t>A microservice is scaled up and how does this new instance register its IP, port and endpoint so that other microservices can consume it.</w:t>
      </w:r>
    </w:p>
    <w:p w14:paraId="1E665BF7" w14:textId="77777777" w:rsidR="009B3F24" w:rsidRDefault="001543A7" w:rsidP="00487518">
      <w:pPr>
        <w:pStyle w:val="ListParagraph"/>
        <w:numPr>
          <w:ilvl w:val="0"/>
          <w:numId w:val="19"/>
        </w:numPr>
        <w:ind w:left="426"/>
        <w:rPr>
          <w:u w:val="none"/>
          <w:lang w:val="en-IN"/>
        </w:rPr>
      </w:pPr>
      <w:r w:rsidRPr="00E37CD0">
        <w:rPr>
          <w:b/>
          <w:bCs/>
          <w:color w:val="FFFF00"/>
          <w:lang w:val="en-IN"/>
        </w:rPr>
        <w:t>Third Question</w:t>
      </w:r>
      <w:r>
        <w:rPr>
          <w:u w:val="none"/>
          <w:lang w:val="en-IN"/>
        </w:rPr>
        <w:t>:</w:t>
      </w:r>
      <w:r w:rsidR="00420FD9">
        <w:rPr>
          <w:u w:val="none"/>
          <w:lang w:val="en-IN"/>
        </w:rPr>
        <w:t xml:space="preserve"> </w:t>
      </w:r>
      <w:r w:rsidR="00420FD9" w:rsidRPr="000C46D2">
        <w:rPr>
          <w:b/>
          <w:bCs/>
          <w:color w:val="FF0000"/>
          <w:u w:val="none"/>
          <w:lang w:val="en-IN"/>
        </w:rPr>
        <w:t>Load</w:t>
      </w:r>
      <w:r w:rsidR="00420FD9">
        <w:rPr>
          <w:u w:val="none"/>
          <w:lang w:val="en-IN"/>
        </w:rPr>
        <w:t xml:space="preserve"> </w:t>
      </w:r>
      <w:r w:rsidR="00420FD9" w:rsidRPr="000C46D2">
        <w:rPr>
          <w:b/>
          <w:bCs/>
          <w:color w:val="FF0000"/>
          <w:u w:val="none"/>
          <w:lang w:val="en-IN"/>
        </w:rPr>
        <w:t>balancing</w:t>
      </w:r>
      <w:r w:rsidR="00420FD9">
        <w:rPr>
          <w:u w:val="none"/>
          <w:lang w:val="en-IN"/>
        </w:rPr>
        <w:t>.</w:t>
      </w:r>
    </w:p>
    <w:p w14:paraId="57E2C60E" w14:textId="77777777" w:rsidR="001543A7" w:rsidRDefault="001543A7" w:rsidP="001543A7">
      <w:pPr>
        <w:pStyle w:val="ListParagraph"/>
        <w:numPr>
          <w:ilvl w:val="1"/>
          <w:numId w:val="19"/>
        </w:numPr>
        <w:rPr>
          <w:u w:val="none"/>
          <w:lang w:val="en-IN"/>
        </w:rPr>
      </w:pPr>
      <w:r>
        <w:rPr>
          <w:u w:val="none"/>
          <w:lang w:val="en-IN"/>
        </w:rPr>
        <w:t>How to balance load b/w different instances of a microservice.</w:t>
      </w:r>
    </w:p>
    <w:p w14:paraId="31D4F130" w14:textId="1D4B2E3B" w:rsidR="001543A7" w:rsidRDefault="001543A7" w:rsidP="001543A7">
      <w:pPr>
        <w:pStyle w:val="ListParagraph"/>
        <w:numPr>
          <w:ilvl w:val="1"/>
          <w:numId w:val="19"/>
        </w:numPr>
        <w:rPr>
          <w:u w:val="none"/>
          <w:lang w:val="en-IN"/>
        </w:rPr>
      </w:pPr>
      <w:r>
        <w:rPr>
          <w:u w:val="none"/>
          <w:lang w:val="en-IN"/>
        </w:rPr>
        <w:t>How to share info from one micro to another micro.</w:t>
      </w:r>
    </w:p>
    <w:p w14:paraId="683948A0" w14:textId="7F8C3899" w:rsidR="001E573E" w:rsidRDefault="001E573E" w:rsidP="001E573E">
      <w:pPr>
        <w:pStyle w:val="ListParagraph"/>
        <w:numPr>
          <w:ilvl w:val="2"/>
          <w:numId w:val="19"/>
        </w:numPr>
        <w:rPr>
          <w:u w:val="none"/>
          <w:lang w:val="en-IN"/>
        </w:rPr>
      </w:pPr>
      <w:r>
        <w:rPr>
          <w:u w:val="none"/>
          <w:lang w:val="en-IN"/>
        </w:rPr>
        <w:t xml:space="preserve">I think “info sharing” when feign client fetches the registry info about other microservices. </w:t>
      </w:r>
    </w:p>
    <w:p w14:paraId="513579B4" w14:textId="77777777" w:rsidR="001543A7" w:rsidRDefault="001543A7" w:rsidP="00487518">
      <w:pPr>
        <w:pStyle w:val="ListParagraph"/>
        <w:numPr>
          <w:ilvl w:val="0"/>
          <w:numId w:val="19"/>
        </w:numPr>
        <w:ind w:left="426"/>
        <w:rPr>
          <w:u w:val="none"/>
          <w:lang w:val="en-IN"/>
        </w:rPr>
      </w:pPr>
      <w:r w:rsidRPr="00E37CD0">
        <w:rPr>
          <w:b/>
          <w:color w:val="FFFF00"/>
          <w:lang w:val="en-IN"/>
        </w:rPr>
        <w:t>Solution</w:t>
      </w:r>
      <w:r>
        <w:rPr>
          <w:u w:val="none"/>
          <w:lang w:val="en-IN"/>
        </w:rPr>
        <w:t>:</w:t>
      </w:r>
    </w:p>
    <w:p w14:paraId="0B8AE23C" w14:textId="77777777" w:rsidR="001543A7" w:rsidRDefault="001543A7" w:rsidP="001543A7">
      <w:pPr>
        <w:pStyle w:val="ListParagraph"/>
        <w:numPr>
          <w:ilvl w:val="1"/>
          <w:numId w:val="19"/>
        </w:numPr>
        <w:rPr>
          <w:u w:val="none"/>
          <w:lang w:val="en-IN"/>
        </w:rPr>
      </w:pPr>
      <w:r>
        <w:rPr>
          <w:u w:val="none"/>
          <w:lang w:val="en-IN"/>
        </w:rPr>
        <w:t xml:space="preserve">This all will be solved with a </w:t>
      </w:r>
      <w:r w:rsidRPr="00B82287">
        <w:rPr>
          <w:b/>
          <w:color w:val="FFC000"/>
          <w:u w:val="none"/>
          <w:lang w:val="en-IN"/>
        </w:rPr>
        <w:t>pattern</w:t>
      </w:r>
      <w:r>
        <w:rPr>
          <w:u w:val="none"/>
          <w:lang w:val="en-IN"/>
        </w:rPr>
        <w:t xml:space="preserve"> called </w:t>
      </w:r>
      <w:r w:rsidRPr="00B82287">
        <w:rPr>
          <w:b/>
          <w:color w:val="FFC000"/>
          <w:u w:val="none"/>
          <w:lang w:val="en-IN"/>
        </w:rPr>
        <w:t>“Service Discovery &amp; Registration Pattern”</w:t>
      </w:r>
      <w:r>
        <w:rPr>
          <w:u w:val="none"/>
          <w:lang w:val="en-IN"/>
        </w:rPr>
        <w:t>.</w:t>
      </w:r>
    </w:p>
    <w:p w14:paraId="6A15C43A" w14:textId="3EB770C4" w:rsidR="00F959B4" w:rsidRDefault="00F959B4" w:rsidP="00F959B4">
      <w:pPr>
        <w:rPr>
          <w:u w:val="none"/>
          <w:lang w:val="en-IN"/>
        </w:rPr>
      </w:pPr>
      <w:r>
        <w:rPr>
          <w:noProof/>
          <w:u w:val="none"/>
        </w:rPr>
        <w:drawing>
          <wp:inline distT="0" distB="0" distL="0" distR="0" wp14:anchorId="758A5AED" wp14:editId="57CF2810">
            <wp:extent cx="7651013" cy="2645403"/>
            <wp:effectExtent l="19050" t="0" r="708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7651115" cy="2645438"/>
                    </a:xfrm>
                    <a:prstGeom prst="rect">
                      <a:avLst/>
                    </a:prstGeom>
                    <a:noFill/>
                    <a:ln w="9525">
                      <a:noFill/>
                      <a:miter lim="800000"/>
                      <a:headEnd/>
                      <a:tailEnd/>
                    </a:ln>
                  </pic:spPr>
                </pic:pic>
              </a:graphicData>
            </a:graphic>
          </wp:inline>
        </w:drawing>
      </w:r>
    </w:p>
    <w:p w14:paraId="1E6DF58F" w14:textId="77777777" w:rsidR="00414BB3" w:rsidRDefault="00414BB3" w:rsidP="00F959B4">
      <w:pPr>
        <w:rPr>
          <w:u w:val="none"/>
          <w:lang w:val="en-IN"/>
        </w:rPr>
      </w:pPr>
    </w:p>
    <w:p w14:paraId="68CBB440" w14:textId="4D11CB77" w:rsidR="00B82287" w:rsidRPr="00F959B4" w:rsidRDefault="00B82287" w:rsidP="00F959B4">
      <w:pPr>
        <w:rPr>
          <w:u w:val="none"/>
          <w:lang w:val="en-IN"/>
        </w:rPr>
      </w:pPr>
    </w:p>
    <w:p w14:paraId="0B3CB2AE" w14:textId="7E3655C3" w:rsidR="00414BB3" w:rsidRDefault="001F389B" w:rsidP="00D12295">
      <w:pPr>
        <w:pStyle w:val="ListParagraph"/>
        <w:numPr>
          <w:ilvl w:val="0"/>
          <w:numId w:val="19"/>
        </w:numPr>
        <w:ind w:left="426"/>
        <w:rPr>
          <w:u w:val="none"/>
          <w:lang w:val="en-IN"/>
        </w:rPr>
      </w:pPr>
      <w:r>
        <w:rPr>
          <w:u w:val="none"/>
          <w:lang w:val="en-IN"/>
        </w:rPr>
        <w:t xml:space="preserve">Solutions by </w:t>
      </w:r>
      <w:r w:rsidR="00414BB3">
        <w:rPr>
          <w:u w:val="none"/>
          <w:lang w:val="en-IN"/>
        </w:rPr>
        <w:t>Service Discovery &amp; Registration Pattern:</w:t>
      </w:r>
    </w:p>
    <w:p w14:paraId="36E53E2A" w14:textId="754DAE93" w:rsidR="00BE6571" w:rsidRDefault="001F389B" w:rsidP="00414BB3">
      <w:pPr>
        <w:pStyle w:val="ListParagraph"/>
        <w:numPr>
          <w:ilvl w:val="1"/>
          <w:numId w:val="19"/>
        </w:numPr>
        <w:rPr>
          <w:u w:val="none"/>
          <w:lang w:val="en-IN"/>
        </w:rPr>
      </w:pPr>
      <w:r>
        <w:rPr>
          <w:u w:val="none"/>
          <w:lang w:val="en-IN"/>
        </w:rPr>
        <w:t>It will help us to deal with the problem about how MSs talk with each other like if some MSs want to make API calls b/w them</w:t>
      </w:r>
      <w:r w:rsidR="00282B31">
        <w:rPr>
          <w:u w:val="none"/>
          <w:lang w:val="en-IN"/>
        </w:rPr>
        <w:t xml:space="preserve">. </w:t>
      </w:r>
      <w:r w:rsidR="00282B31">
        <w:rPr>
          <w:u w:val="none"/>
          <w:lang w:val="en-IN"/>
        </w:rPr>
        <w:br/>
        <w:t>Basically, the instructor is trying to say</w:t>
      </w:r>
      <w:r>
        <w:rPr>
          <w:u w:val="none"/>
          <w:lang w:val="en-IN"/>
        </w:rPr>
        <w:t xml:space="preserve"> </w:t>
      </w:r>
      <w:r w:rsidR="00282B31">
        <w:rPr>
          <w:u w:val="none"/>
          <w:lang w:val="en-IN"/>
        </w:rPr>
        <w:t>that how one MS locates another Ms.</w:t>
      </w:r>
      <w:r w:rsidR="00282B31">
        <w:rPr>
          <w:u w:val="none"/>
          <w:lang w:val="en-IN"/>
        </w:rPr>
        <w:br/>
        <w:t xml:space="preserve">Whereas in traditional network topology </w:t>
      </w:r>
      <w:r w:rsidR="004B7A76">
        <w:rPr>
          <w:u w:val="none"/>
          <w:lang w:val="en-IN"/>
        </w:rPr>
        <w:t xml:space="preserve">where we have monolithic apps or SOA app, we have static IP addresses (network locations) which can be read from a configuration file and these addresses rarely change and if they change, the Infra team </w:t>
      </w:r>
      <w:r w:rsidR="00C50306">
        <w:rPr>
          <w:u w:val="none"/>
          <w:lang w:val="en-IN"/>
        </w:rPr>
        <w:t>can easily handle by making those changes in the configuration file and restarting your apps</w:t>
      </w:r>
      <w:r w:rsidR="00C36A0E">
        <w:rPr>
          <w:u w:val="none"/>
          <w:lang w:val="en-IN"/>
        </w:rPr>
        <w:t xml:space="preserve"> but in case of Microservice Topology, it is not possible as we have hundreds of microservices and their Network locations are dynamic.</w:t>
      </w:r>
      <w:r w:rsidR="00BE6571">
        <w:rPr>
          <w:u w:val="none"/>
          <w:lang w:val="en-IN"/>
        </w:rPr>
        <w:br/>
      </w:r>
    </w:p>
    <w:tbl>
      <w:tblPr>
        <w:tblStyle w:val="TableGrid"/>
        <w:tblW w:w="0" w:type="auto"/>
        <w:tblInd w:w="1440" w:type="dxa"/>
        <w:tblLook w:val="04A0" w:firstRow="1" w:lastRow="0" w:firstColumn="1" w:lastColumn="0" w:noHBand="0" w:noVBand="1"/>
      </w:tblPr>
      <w:tblGrid>
        <w:gridCol w:w="5410"/>
        <w:gridCol w:w="5415"/>
      </w:tblGrid>
      <w:tr w:rsidR="00777DE6" w14:paraId="7A6A3141" w14:textId="77777777" w:rsidTr="00BE6571">
        <w:tc>
          <w:tcPr>
            <w:tcW w:w="6132" w:type="dxa"/>
          </w:tcPr>
          <w:p w14:paraId="241CAC50" w14:textId="6D63E624" w:rsidR="00BE6571" w:rsidRPr="008B7FC7" w:rsidRDefault="00A363C0" w:rsidP="00A363C0">
            <w:pPr>
              <w:pStyle w:val="ListParagraph"/>
              <w:ind w:left="0"/>
              <w:jc w:val="center"/>
              <w:rPr>
                <w:b/>
                <w:bCs/>
                <w:color w:val="FFC000"/>
                <w:u w:val="none"/>
                <w:lang w:val="en-IN"/>
              </w:rPr>
            </w:pPr>
            <w:r w:rsidRPr="008B7FC7">
              <w:rPr>
                <w:b/>
                <w:bCs/>
                <w:color w:val="FFC000"/>
                <w:u w:val="none"/>
                <w:lang w:val="en-IN"/>
              </w:rPr>
              <w:t>Traditional Topology</w:t>
            </w:r>
          </w:p>
        </w:tc>
        <w:tc>
          <w:tcPr>
            <w:tcW w:w="6133" w:type="dxa"/>
          </w:tcPr>
          <w:p w14:paraId="7B0B4530" w14:textId="5A274B8A" w:rsidR="00BE6571" w:rsidRPr="008B7FC7" w:rsidRDefault="00A363C0" w:rsidP="00A363C0">
            <w:pPr>
              <w:pStyle w:val="ListParagraph"/>
              <w:ind w:left="0"/>
              <w:jc w:val="center"/>
              <w:rPr>
                <w:b/>
                <w:bCs/>
                <w:color w:val="FFC000"/>
                <w:u w:val="none"/>
                <w:lang w:val="en-IN"/>
              </w:rPr>
            </w:pPr>
            <w:r w:rsidRPr="008B7FC7">
              <w:rPr>
                <w:b/>
                <w:bCs/>
                <w:color w:val="FFC000"/>
                <w:u w:val="none"/>
                <w:lang w:val="en-IN"/>
              </w:rPr>
              <w:t>Microservice Topology</w:t>
            </w:r>
          </w:p>
        </w:tc>
      </w:tr>
      <w:tr w:rsidR="00A363C0" w14:paraId="305CD270" w14:textId="77777777" w:rsidTr="00BE6571">
        <w:tc>
          <w:tcPr>
            <w:tcW w:w="6132" w:type="dxa"/>
          </w:tcPr>
          <w:p w14:paraId="1AF11BCB" w14:textId="3F07E075" w:rsidR="00A363C0" w:rsidRDefault="00A363C0" w:rsidP="00A363C0">
            <w:pPr>
              <w:pStyle w:val="ListParagraph"/>
              <w:ind w:left="0"/>
              <w:rPr>
                <w:u w:val="none"/>
                <w:lang w:val="en-IN"/>
              </w:rPr>
            </w:pPr>
            <w:r>
              <w:rPr>
                <w:u w:val="none"/>
                <w:lang w:val="en-IN"/>
              </w:rPr>
              <w:t>Static Network Locations (IP Addresses)</w:t>
            </w:r>
          </w:p>
        </w:tc>
        <w:tc>
          <w:tcPr>
            <w:tcW w:w="6133" w:type="dxa"/>
          </w:tcPr>
          <w:p w14:paraId="2EC400BB" w14:textId="0D887789" w:rsidR="00A363C0" w:rsidRDefault="00A363C0" w:rsidP="00A363C0">
            <w:pPr>
              <w:pStyle w:val="ListParagraph"/>
              <w:ind w:left="0"/>
              <w:rPr>
                <w:u w:val="none"/>
                <w:lang w:val="en-IN"/>
              </w:rPr>
            </w:pPr>
            <w:r>
              <w:rPr>
                <w:u w:val="none"/>
                <w:lang w:val="en-IN"/>
              </w:rPr>
              <w:t>Dynamic Network Locations</w:t>
            </w:r>
          </w:p>
        </w:tc>
      </w:tr>
      <w:tr w:rsidR="00A363C0" w14:paraId="2E548E5D" w14:textId="77777777" w:rsidTr="00BE6571">
        <w:tc>
          <w:tcPr>
            <w:tcW w:w="6132" w:type="dxa"/>
          </w:tcPr>
          <w:p w14:paraId="26127FCB" w14:textId="2D68486F" w:rsidR="00A363C0" w:rsidRDefault="00A363C0" w:rsidP="00A363C0">
            <w:pPr>
              <w:pStyle w:val="ListParagraph"/>
              <w:ind w:left="0"/>
              <w:rPr>
                <w:u w:val="none"/>
                <w:lang w:val="en-IN"/>
              </w:rPr>
            </w:pPr>
            <w:r w:rsidRPr="00777DE6">
              <w:rPr>
                <w:b/>
                <w:bCs/>
                <w:u w:val="none"/>
                <w:lang w:val="en-IN"/>
              </w:rPr>
              <w:t>Solution</w:t>
            </w:r>
            <w:r>
              <w:rPr>
                <w:u w:val="none"/>
                <w:lang w:val="en-IN"/>
              </w:rPr>
              <w:t>: Configuration File</w:t>
            </w:r>
          </w:p>
        </w:tc>
        <w:tc>
          <w:tcPr>
            <w:tcW w:w="6133" w:type="dxa"/>
          </w:tcPr>
          <w:p w14:paraId="2EBD46DE" w14:textId="538E0131" w:rsidR="00A363C0" w:rsidRDefault="00A363C0" w:rsidP="00A363C0">
            <w:pPr>
              <w:pStyle w:val="ListParagraph"/>
              <w:ind w:left="0"/>
              <w:rPr>
                <w:u w:val="none"/>
                <w:lang w:val="en-IN"/>
              </w:rPr>
            </w:pPr>
            <w:r w:rsidRPr="00777DE6">
              <w:rPr>
                <w:b/>
                <w:bCs/>
                <w:u w:val="none"/>
                <w:lang w:val="en-IN"/>
              </w:rPr>
              <w:t>Solution</w:t>
            </w:r>
            <w:r>
              <w:rPr>
                <w:u w:val="none"/>
                <w:lang w:val="en-IN"/>
              </w:rPr>
              <w:t xml:space="preserve">: </w:t>
            </w:r>
            <w:r w:rsidR="00777DE6">
              <w:rPr>
                <w:u w:val="none"/>
                <w:lang w:val="en-IN"/>
              </w:rPr>
              <w:t>Service Discovery &amp; Registration.</w:t>
            </w:r>
          </w:p>
        </w:tc>
      </w:tr>
    </w:tbl>
    <w:p w14:paraId="11010F64" w14:textId="2DD09B5E" w:rsidR="00414BB3" w:rsidRDefault="00BE6571" w:rsidP="0093313F">
      <w:pPr>
        <w:pStyle w:val="ListParagraph"/>
        <w:ind w:left="1440"/>
        <w:rPr>
          <w:u w:val="none"/>
          <w:lang w:val="en-IN"/>
        </w:rPr>
      </w:pPr>
      <w:r>
        <w:rPr>
          <w:u w:val="none"/>
          <w:lang w:val="en-IN"/>
        </w:rPr>
        <w:br/>
      </w:r>
      <w:r>
        <w:rPr>
          <w:u w:val="none"/>
          <w:lang w:val="en-IN"/>
        </w:rPr>
        <w:br/>
      </w:r>
    </w:p>
    <w:p w14:paraId="6015DA42" w14:textId="6551B940" w:rsidR="00D12295" w:rsidRDefault="00D12295" w:rsidP="00D12295">
      <w:pPr>
        <w:pStyle w:val="ListParagraph"/>
        <w:numPr>
          <w:ilvl w:val="0"/>
          <w:numId w:val="19"/>
        </w:numPr>
        <w:ind w:left="426"/>
        <w:rPr>
          <w:u w:val="none"/>
          <w:lang w:val="en-IN"/>
        </w:rPr>
      </w:pPr>
      <w:r>
        <w:rPr>
          <w:u w:val="none"/>
          <w:lang w:val="en-IN"/>
        </w:rPr>
        <w:t>In “Service Discovery &amp; Registration”, we follow 3 steps.</w:t>
      </w:r>
    </w:p>
    <w:p w14:paraId="4162F31D" w14:textId="7C551C85" w:rsidR="00D12295" w:rsidRDefault="005A2558" w:rsidP="00D12295">
      <w:pPr>
        <w:pStyle w:val="ListParagraph"/>
        <w:numPr>
          <w:ilvl w:val="1"/>
          <w:numId w:val="19"/>
        </w:numPr>
        <w:rPr>
          <w:u w:val="none"/>
          <w:lang w:val="en-IN"/>
        </w:rPr>
      </w:pPr>
      <w:r>
        <w:rPr>
          <w:u w:val="none"/>
          <w:lang w:val="en-IN"/>
        </w:rPr>
        <w:t>A Central Server</w:t>
      </w:r>
      <w:r w:rsidR="00181930">
        <w:rPr>
          <w:u w:val="none"/>
          <w:lang w:val="en-IN"/>
        </w:rPr>
        <w:t>(s)</w:t>
      </w:r>
      <w:r w:rsidR="0093313F">
        <w:rPr>
          <w:u w:val="none"/>
          <w:lang w:val="en-IN"/>
        </w:rPr>
        <w:t xml:space="preserve"> or you can call a central microservice</w:t>
      </w:r>
      <w:r w:rsidR="00E72AD7">
        <w:rPr>
          <w:u w:val="none"/>
          <w:lang w:val="en-IN"/>
        </w:rPr>
        <w:t xml:space="preserve"> which maintain the global view of addresses</w:t>
      </w:r>
      <w:r>
        <w:rPr>
          <w:u w:val="none"/>
          <w:lang w:val="en-IN"/>
        </w:rPr>
        <w:t>:</w:t>
      </w:r>
    </w:p>
    <w:p w14:paraId="0C1570E9" w14:textId="7F66CD64" w:rsidR="005A2558" w:rsidRDefault="008310E0" w:rsidP="005A2558">
      <w:pPr>
        <w:pStyle w:val="ListParagraph"/>
        <w:numPr>
          <w:ilvl w:val="2"/>
          <w:numId w:val="19"/>
        </w:numPr>
        <w:rPr>
          <w:u w:val="none"/>
          <w:lang w:val="en-IN"/>
        </w:rPr>
      </w:pPr>
      <w:r>
        <w:rPr>
          <w:u w:val="none"/>
          <w:lang w:val="en-IN"/>
        </w:rPr>
        <w:t xml:space="preserve">Suppose we have 100 microservices. </w:t>
      </w:r>
      <w:r w:rsidR="00E10BB2">
        <w:rPr>
          <w:u w:val="none"/>
          <w:lang w:val="en-IN"/>
        </w:rPr>
        <w:t>Central Server</w:t>
      </w:r>
      <w:r>
        <w:rPr>
          <w:u w:val="none"/>
          <w:lang w:val="en-IN"/>
        </w:rPr>
        <w:t xml:space="preserve"> will handle the IPs, ports </w:t>
      </w:r>
      <w:r w:rsidR="003D4D31" w:rsidRPr="003D4D31">
        <w:rPr>
          <w:u w:val="none"/>
          <w:lang w:val="en-IN"/>
        </w:rPr>
        <w:sym w:font="Wingdings" w:char="F0E8"/>
      </w:r>
      <w:r w:rsidR="003D4D31">
        <w:rPr>
          <w:u w:val="none"/>
          <w:lang w:val="en-IN"/>
        </w:rPr>
        <w:t xml:space="preserve"> </w:t>
      </w:r>
      <w:r>
        <w:rPr>
          <w:u w:val="none"/>
          <w:lang w:val="en-IN"/>
        </w:rPr>
        <w:t>endpoints of all those microservices</w:t>
      </w:r>
      <w:r w:rsidR="005A73E9">
        <w:rPr>
          <w:u w:val="none"/>
          <w:lang w:val="en-IN"/>
        </w:rPr>
        <w:t xml:space="preserve"> in a single place</w:t>
      </w:r>
      <w:r>
        <w:rPr>
          <w:u w:val="none"/>
          <w:lang w:val="en-IN"/>
        </w:rPr>
        <w:t>.</w:t>
      </w:r>
    </w:p>
    <w:p w14:paraId="2D99582A" w14:textId="1B9AD54A" w:rsidR="005A2558" w:rsidRDefault="00A34471" w:rsidP="005A73E9">
      <w:pPr>
        <w:pStyle w:val="ListParagraph"/>
        <w:numPr>
          <w:ilvl w:val="2"/>
          <w:numId w:val="19"/>
        </w:numPr>
        <w:rPr>
          <w:u w:val="none"/>
          <w:lang w:val="en-IN"/>
        </w:rPr>
      </w:pPr>
      <w:r>
        <w:rPr>
          <w:u w:val="none"/>
          <w:lang w:val="en-IN"/>
        </w:rPr>
        <w:t>To maintain this central global view, make sure that e</w:t>
      </w:r>
      <w:r w:rsidR="00FF291E">
        <w:rPr>
          <w:u w:val="none"/>
          <w:lang w:val="en-IN"/>
        </w:rPr>
        <w:t xml:space="preserve">ach new instance of a microservice </w:t>
      </w:r>
      <w:r>
        <w:rPr>
          <w:u w:val="none"/>
          <w:lang w:val="en-IN"/>
        </w:rPr>
        <w:t xml:space="preserve">when gets started, </w:t>
      </w:r>
      <w:r w:rsidR="00FF291E">
        <w:rPr>
          <w:u w:val="none"/>
          <w:lang w:val="en-IN"/>
        </w:rPr>
        <w:t>needs to get itself registered with this Central Microservice.</w:t>
      </w:r>
      <w:r w:rsidR="000F6078">
        <w:rPr>
          <w:u w:val="none"/>
          <w:lang w:val="en-IN"/>
        </w:rPr>
        <w:br/>
        <w:t xml:space="preserve">The new instance will register its IP, </w:t>
      </w:r>
      <w:proofErr w:type="gramStart"/>
      <w:r w:rsidR="000F6078">
        <w:rPr>
          <w:u w:val="none"/>
          <w:lang w:val="en-IN"/>
        </w:rPr>
        <w:t>port</w:t>
      </w:r>
      <w:proofErr w:type="gramEnd"/>
      <w:r w:rsidR="000F6078">
        <w:rPr>
          <w:u w:val="none"/>
          <w:lang w:val="en-IN"/>
        </w:rPr>
        <w:t xml:space="preserve"> and all other info with Central Server.</w:t>
      </w:r>
    </w:p>
    <w:p w14:paraId="6ED7FB9A" w14:textId="7276DDED" w:rsidR="00FF291E" w:rsidRDefault="005E671A" w:rsidP="00D12295">
      <w:pPr>
        <w:pStyle w:val="ListParagraph"/>
        <w:numPr>
          <w:ilvl w:val="1"/>
          <w:numId w:val="19"/>
        </w:numPr>
        <w:rPr>
          <w:u w:val="none"/>
          <w:lang w:val="en-IN"/>
        </w:rPr>
      </w:pPr>
      <w:r>
        <w:rPr>
          <w:u w:val="none"/>
          <w:lang w:val="en-IN"/>
        </w:rPr>
        <w:t>After a specific interval of time, each instance sends a heartbeat to this central server for its ok health.</w:t>
      </w:r>
      <w:r w:rsidR="0045253A">
        <w:rPr>
          <w:u w:val="none"/>
          <w:lang w:val="en-IN"/>
        </w:rPr>
        <w:br/>
        <w:t xml:space="preserve">So, if central server doesn’t receive heartbeat </w:t>
      </w:r>
      <w:r w:rsidR="00363512">
        <w:rPr>
          <w:u w:val="none"/>
          <w:lang w:val="en-IN"/>
        </w:rPr>
        <w:t xml:space="preserve">(maybe </w:t>
      </w:r>
      <w:r w:rsidR="00BD10F0">
        <w:rPr>
          <w:u w:val="none"/>
          <w:lang w:val="en-IN"/>
        </w:rPr>
        <w:t xml:space="preserve">MS instance is slow or it has its own network issue) </w:t>
      </w:r>
      <w:r w:rsidR="0045253A">
        <w:rPr>
          <w:u w:val="none"/>
          <w:lang w:val="en-IN"/>
        </w:rPr>
        <w:t>from a particular instance</w:t>
      </w:r>
      <w:r w:rsidR="00C163F4">
        <w:rPr>
          <w:u w:val="none"/>
          <w:lang w:val="en-IN"/>
        </w:rPr>
        <w:t xml:space="preserve"> for a particular timeframe</w:t>
      </w:r>
      <w:r w:rsidR="0045253A">
        <w:rPr>
          <w:u w:val="none"/>
          <w:lang w:val="en-IN"/>
        </w:rPr>
        <w:t xml:space="preserve">, </w:t>
      </w:r>
      <w:r w:rsidR="00C163F4">
        <w:rPr>
          <w:u w:val="none"/>
          <w:lang w:val="en-IN"/>
        </w:rPr>
        <w:t xml:space="preserve">the central server </w:t>
      </w:r>
      <w:r w:rsidR="0045253A">
        <w:rPr>
          <w:u w:val="none"/>
          <w:lang w:val="en-IN"/>
        </w:rPr>
        <w:t>will remove all the registered info for that instance so that no other microservice can invoke any endpoint from that instance</w:t>
      </w:r>
      <w:r w:rsidR="00C163F4">
        <w:rPr>
          <w:u w:val="none"/>
          <w:lang w:val="en-IN"/>
        </w:rPr>
        <w:t xml:space="preserve"> otherwise other MS may face timeout issue or </w:t>
      </w:r>
      <w:r w:rsidR="002A1360">
        <w:rPr>
          <w:u w:val="none"/>
          <w:lang w:val="en-IN"/>
        </w:rPr>
        <w:t>may receive improper result</w:t>
      </w:r>
      <w:r w:rsidR="0045253A">
        <w:rPr>
          <w:u w:val="none"/>
          <w:lang w:val="en-IN"/>
        </w:rPr>
        <w:t>.</w:t>
      </w:r>
      <w:r w:rsidR="00C163F4">
        <w:rPr>
          <w:u w:val="none"/>
          <w:lang w:val="en-IN"/>
        </w:rPr>
        <w:t xml:space="preserve"> </w:t>
      </w:r>
    </w:p>
    <w:p w14:paraId="6EDC338F" w14:textId="77777777" w:rsidR="00D12295" w:rsidRPr="00487518" w:rsidRDefault="00F959B4" w:rsidP="00D12295">
      <w:pPr>
        <w:pStyle w:val="ListParagraph"/>
        <w:numPr>
          <w:ilvl w:val="0"/>
          <w:numId w:val="19"/>
        </w:numPr>
        <w:ind w:left="426"/>
        <w:rPr>
          <w:u w:val="none"/>
          <w:lang w:val="en-IN"/>
        </w:rPr>
      </w:pPr>
      <w:r>
        <w:rPr>
          <w:u w:val="none"/>
          <w:lang w:val="en-IN"/>
        </w:rPr>
        <w:t xml:space="preserve">So, in this way, “Service Discovery and Registration” helps us to maintain the </w:t>
      </w:r>
      <w:r w:rsidRPr="00B53916">
        <w:rPr>
          <w:b/>
          <w:color w:val="4F81BD" w:themeColor="accent1"/>
          <w:u w:val="none"/>
          <w:lang w:val="en-IN"/>
        </w:rPr>
        <w:t>network topology</w:t>
      </w:r>
      <w:r>
        <w:rPr>
          <w:u w:val="none"/>
          <w:lang w:val="en-IN"/>
        </w:rPr>
        <w:t xml:space="preserve"> inside microservice architecture by addressing all the above 3 issues in our microservice.</w:t>
      </w:r>
    </w:p>
    <w:sectPr w:rsidR="00D12295" w:rsidRPr="00487518" w:rsidSect="00FD60AA">
      <w:pgSz w:w="12240" w:h="15840"/>
      <w:pgMar w:top="90" w:right="191" w:bottom="142"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9E67D0"/>
    <w:multiLevelType w:val="multilevel"/>
    <w:tmpl w:val="A962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54AFF"/>
    <w:multiLevelType w:val="hybridMultilevel"/>
    <w:tmpl w:val="BD7496E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1B59D9"/>
    <w:multiLevelType w:val="hybridMultilevel"/>
    <w:tmpl w:val="8324A39A"/>
    <w:lvl w:ilvl="0" w:tplc="0409000F">
      <w:start w:val="1"/>
      <w:numFmt w:val="decimal"/>
      <w:lvlText w:val="%1."/>
      <w:lvlJc w:val="left"/>
      <w:pPr>
        <w:ind w:left="1374" w:hanging="360"/>
      </w:pPr>
    </w:lvl>
    <w:lvl w:ilvl="1" w:tplc="04090019">
      <w:start w:val="1"/>
      <w:numFmt w:val="lowerLetter"/>
      <w:lvlText w:val="%2."/>
      <w:lvlJc w:val="left"/>
      <w:pPr>
        <w:ind w:left="2094" w:hanging="360"/>
      </w:pPr>
    </w:lvl>
    <w:lvl w:ilvl="2" w:tplc="0409001B">
      <w:start w:val="1"/>
      <w:numFmt w:val="lowerRoman"/>
      <w:lvlText w:val="%3."/>
      <w:lvlJc w:val="right"/>
      <w:pPr>
        <w:ind w:left="2814" w:hanging="180"/>
      </w:pPr>
    </w:lvl>
    <w:lvl w:ilvl="3" w:tplc="0409000F" w:tentative="1">
      <w:start w:val="1"/>
      <w:numFmt w:val="decimal"/>
      <w:lvlText w:val="%4."/>
      <w:lvlJc w:val="left"/>
      <w:pPr>
        <w:ind w:left="3534" w:hanging="360"/>
      </w:pPr>
    </w:lvl>
    <w:lvl w:ilvl="4" w:tplc="04090019" w:tentative="1">
      <w:start w:val="1"/>
      <w:numFmt w:val="lowerLetter"/>
      <w:lvlText w:val="%5."/>
      <w:lvlJc w:val="left"/>
      <w:pPr>
        <w:ind w:left="4254" w:hanging="360"/>
      </w:pPr>
    </w:lvl>
    <w:lvl w:ilvl="5" w:tplc="0409001B" w:tentative="1">
      <w:start w:val="1"/>
      <w:numFmt w:val="lowerRoman"/>
      <w:lvlText w:val="%6."/>
      <w:lvlJc w:val="right"/>
      <w:pPr>
        <w:ind w:left="4974" w:hanging="180"/>
      </w:pPr>
    </w:lvl>
    <w:lvl w:ilvl="6" w:tplc="0409000F" w:tentative="1">
      <w:start w:val="1"/>
      <w:numFmt w:val="decimal"/>
      <w:lvlText w:val="%7."/>
      <w:lvlJc w:val="left"/>
      <w:pPr>
        <w:ind w:left="5694" w:hanging="360"/>
      </w:pPr>
    </w:lvl>
    <w:lvl w:ilvl="7" w:tplc="04090019" w:tentative="1">
      <w:start w:val="1"/>
      <w:numFmt w:val="lowerLetter"/>
      <w:lvlText w:val="%8."/>
      <w:lvlJc w:val="left"/>
      <w:pPr>
        <w:ind w:left="6414" w:hanging="360"/>
      </w:pPr>
    </w:lvl>
    <w:lvl w:ilvl="8" w:tplc="0409001B" w:tentative="1">
      <w:start w:val="1"/>
      <w:numFmt w:val="lowerRoman"/>
      <w:lvlText w:val="%9."/>
      <w:lvlJc w:val="right"/>
      <w:pPr>
        <w:ind w:left="7134" w:hanging="180"/>
      </w:pPr>
    </w:lvl>
  </w:abstractNum>
  <w:abstractNum w:abstractNumId="5" w15:restartNumberingAfterBreak="0">
    <w:nsid w:val="0F0A13CB"/>
    <w:multiLevelType w:val="hybridMultilevel"/>
    <w:tmpl w:val="4AF29DE2"/>
    <w:lvl w:ilvl="0" w:tplc="F0B4E038">
      <w:start w:val="1"/>
      <w:numFmt w:val="decimal"/>
      <w:lvlText w:val="%1."/>
      <w:lvlJc w:val="left"/>
      <w:pPr>
        <w:ind w:left="720" w:hanging="360"/>
      </w:pPr>
      <w:rPr>
        <w:color w:val="CEC8A6"/>
      </w:rPr>
    </w:lvl>
    <w:lvl w:ilvl="1" w:tplc="794CC6C6">
      <w:start w:val="1"/>
      <w:numFmt w:val="lowerLetter"/>
      <w:lvlText w:val="%2."/>
      <w:lvlJc w:val="left"/>
      <w:pPr>
        <w:ind w:left="1440" w:hanging="360"/>
      </w:pPr>
      <w:rPr>
        <w:color w:val="CEC8A6"/>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732494"/>
    <w:multiLevelType w:val="hybridMultilevel"/>
    <w:tmpl w:val="F2F41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5A5EC1"/>
    <w:multiLevelType w:val="hybridMultilevel"/>
    <w:tmpl w:val="BD2E1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96554"/>
    <w:multiLevelType w:val="hybridMultilevel"/>
    <w:tmpl w:val="4ADC4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886F03"/>
    <w:multiLevelType w:val="hybridMultilevel"/>
    <w:tmpl w:val="392A5B5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41AB7ECB"/>
    <w:multiLevelType w:val="hybridMultilevel"/>
    <w:tmpl w:val="3230A5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87251B"/>
    <w:multiLevelType w:val="hybridMultilevel"/>
    <w:tmpl w:val="8324A39A"/>
    <w:lvl w:ilvl="0" w:tplc="0409000F">
      <w:start w:val="1"/>
      <w:numFmt w:val="decimal"/>
      <w:lvlText w:val="%1."/>
      <w:lvlJc w:val="left"/>
      <w:pPr>
        <w:ind w:left="1374" w:hanging="360"/>
      </w:pPr>
    </w:lvl>
    <w:lvl w:ilvl="1" w:tplc="04090019">
      <w:start w:val="1"/>
      <w:numFmt w:val="lowerLetter"/>
      <w:lvlText w:val="%2."/>
      <w:lvlJc w:val="left"/>
      <w:pPr>
        <w:ind w:left="2094" w:hanging="360"/>
      </w:pPr>
    </w:lvl>
    <w:lvl w:ilvl="2" w:tplc="0409001B">
      <w:start w:val="1"/>
      <w:numFmt w:val="lowerRoman"/>
      <w:lvlText w:val="%3."/>
      <w:lvlJc w:val="right"/>
      <w:pPr>
        <w:ind w:left="2814" w:hanging="180"/>
      </w:pPr>
    </w:lvl>
    <w:lvl w:ilvl="3" w:tplc="0409000F" w:tentative="1">
      <w:start w:val="1"/>
      <w:numFmt w:val="decimal"/>
      <w:lvlText w:val="%4."/>
      <w:lvlJc w:val="left"/>
      <w:pPr>
        <w:ind w:left="3534" w:hanging="360"/>
      </w:pPr>
    </w:lvl>
    <w:lvl w:ilvl="4" w:tplc="04090019" w:tentative="1">
      <w:start w:val="1"/>
      <w:numFmt w:val="lowerLetter"/>
      <w:lvlText w:val="%5."/>
      <w:lvlJc w:val="left"/>
      <w:pPr>
        <w:ind w:left="4254" w:hanging="360"/>
      </w:pPr>
    </w:lvl>
    <w:lvl w:ilvl="5" w:tplc="0409001B" w:tentative="1">
      <w:start w:val="1"/>
      <w:numFmt w:val="lowerRoman"/>
      <w:lvlText w:val="%6."/>
      <w:lvlJc w:val="right"/>
      <w:pPr>
        <w:ind w:left="4974" w:hanging="180"/>
      </w:pPr>
    </w:lvl>
    <w:lvl w:ilvl="6" w:tplc="0409000F" w:tentative="1">
      <w:start w:val="1"/>
      <w:numFmt w:val="decimal"/>
      <w:lvlText w:val="%7."/>
      <w:lvlJc w:val="left"/>
      <w:pPr>
        <w:ind w:left="5694" w:hanging="360"/>
      </w:pPr>
    </w:lvl>
    <w:lvl w:ilvl="7" w:tplc="04090019" w:tentative="1">
      <w:start w:val="1"/>
      <w:numFmt w:val="lowerLetter"/>
      <w:lvlText w:val="%8."/>
      <w:lvlJc w:val="left"/>
      <w:pPr>
        <w:ind w:left="6414" w:hanging="360"/>
      </w:pPr>
    </w:lvl>
    <w:lvl w:ilvl="8" w:tplc="0409001B" w:tentative="1">
      <w:start w:val="1"/>
      <w:numFmt w:val="lowerRoman"/>
      <w:lvlText w:val="%9."/>
      <w:lvlJc w:val="right"/>
      <w:pPr>
        <w:ind w:left="7134" w:hanging="180"/>
      </w:pPr>
    </w:lvl>
  </w:abstractNum>
  <w:abstractNum w:abstractNumId="16" w15:restartNumberingAfterBreak="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8086930">
    <w:abstractNumId w:val="0"/>
  </w:num>
  <w:num w:numId="2" w16cid:durableId="1982615056">
    <w:abstractNumId w:val="16"/>
  </w:num>
  <w:num w:numId="3" w16cid:durableId="729621551">
    <w:abstractNumId w:val="8"/>
  </w:num>
  <w:num w:numId="4" w16cid:durableId="1473910347">
    <w:abstractNumId w:val="6"/>
  </w:num>
  <w:num w:numId="5" w16cid:durableId="219025537">
    <w:abstractNumId w:val="9"/>
  </w:num>
  <w:num w:numId="6" w16cid:durableId="352959">
    <w:abstractNumId w:val="11"/>
  </w:num>
  <w:num w:numId="7" w16cid:durableId="78644842">
    <w:abstractNumId w:val="17"/>
  </w:num>
  <w:num w:numId="8" w16cid:durableId="1584139509">
    <w:abstractNumId w:val="18"/>
  </w:num>
  <w:num w:numId="9" w16cid:durableId="1900440500">
    <w:abstractNumId w:val="3"/>
  </w:num>
  <w:num w:numId="10" w16cid:durableId="2024086558">
    <w:abstractNumId w:val="13"/>
  </w:num>
  <w:num w:numId="11" w16cid:durableId="919948881">
    <w:abstractNumId w:val="12"/>
  </w:num>
  <w:num w:numId="12" w16cid:durableId="762727288">
    <w:abstractNumId w:val="2"/>
  </w:num>
  <w:num w:numId="13" w16cid:durableId="2142728554">
    <w:abstractNumId w:val="5"/>
  </w:num>
  <w:num w:numId="14" w16cid:durableId="963384971">
    <w:abstractNumId w:val="15"/>
  </w:num>
  <w:num w:numId="15" w16cid:durableId="1070150327">
    <w:abstractNumId w:val="4"/>
  </w:num>
  <w:num w:numId="16" w16cid:durableId="1065446681">
    <w:abstractNumId w:val="1"/>
  </w:num>
  <w:num w:numId="17" w16cid:durableId="1427965075">
    <w:abstractNumId w:val="10"/>
  </w:num>
  <w:num w:numId="18" w16cid:durableId="1317147883">
    <w:abstractNumId w:val="7"/>
  </w:num>
  <w:num w:numId="19" w16cid:durableId="20700333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F48EE"/>
    <w:rsid w:val="00001DC9"/>
    <w:rsid w:val="00001E0F"/>
    <w:rsid w:val="00006295"/>
    <w:rsid w:val="0000652F"/>
    <w:rsid w:val="00007066"/>
    <w:rsid w:val="00012076"/>
    <w:rsid w:val="0001276C"/>
    <w:rsid w:val="00012B18"/>
    <w:rsid w:val="00014B01"/>
    <w:rsid w:val="00015456"/>
    <w:rsid w:val="00016589"/>
    <w:rsid w:val="00016EA5"/>
    <w:rsid w:val="0002456F"/>
    <w:rsid w:val="00026C9D"/>
    <w:rsid w:val="00026FD7"/>
    <w:rsid w:val="00031378"/>
    <w:rsid w:val="0003156A"/>
    <w:rsid w:val="000338B1"/>
    <w:rsid w:val="000354EB"/>
    <w:rsid w:val="00040196"/>
    <w:rsid w:val="000418E2"/>
    <w:rsid w:val="00043630"/>
    <w:rsid w:val="000454A8"/>
    <w:rsid w:val="00046F20"/>
    <w:rsid w:val="00052F14"/>
    <w:rsid w:val="0005504C"/>
    <w:rsid w:val="00055785"/>
    <w:rsid w:val="00056519"/>
    <w:rsid w:val="0005698B"/>
    <w:rsid w:val="0006038B"/>
    <w:rsid w:val="000608AA"/>
    <w:rsid w:val="00060AA4"/>
    <w:rsid w:val="00061453"/>
    <w:rsid w:val="00062864"/>
    <w:rsid w:val="00070282"/>
    <w:rsid w:val="000712E0"/>
    <w:rsid w:val="00072E7D"/>
    <w:rsid w:val="00074391"/>
    <w:rsid w:val="000768C5"/>
    <w:rsid w:val="00076D7D"/>
    <w:rsid w:val="00082B25"/>
    <w:rsid w:val="00083926"/>
    <w:rsid w:val="000854C2"/>
    <w:rsid w:val="0008637B"/>
    <w:rsid w:val="000921E8"/>
    <w:rsid w:val="00096B90"/>
    <w:rsid w:val="000A3245"/>
    <w:rsid w:val="000A3394"/>
    <w:rsid w:val="000A5C2A"/>
    <w:rsid w:val="000A5EB6"/>
    <w:rsid w:val="000B1980"/>
    <w:rsid w:val="000B2C3D"/>
    <w:rsid w:val="000B5D1E"/>
    <w:rsid w:val="000B6A2B"/>
    <w:rsid w:val="000B78FA"/>
    <w:rsid w:val="000B7EDE"/>
    <w:rsid w:val="000C0E80"/>
    <w:rsid w:val="000C46D2"/>
    <w:rsid w:val="000C5977"/>
    <w:rsid w:val="000D2B57"/>
    <w:rsid w:val="000D4611"/>
    <w:rsid w:val="000D6DFD"/>
    <w:rsid w:val="000D71DC"/>
    <w:rsid w:val="000E0CEA"/>
    <w:rsid w:val="000E17F8"/>
    <w:rsid w:val="000E6A29"/>
    <w:rsid w:val="000E6CA0"/>
    <w:rsid w:val="000E7BB7"/>
    <w:rsid w:val="000F24C7"/>
    <w:rsid w:val="000F5458"/>
    <w:rsid w:val="000F6078"/>
    <w:rsid w:val="000F740E"/>
    <w:rsid w:val="00101052"/>
    <w:rsid w:val="00103698"/>
    <w:rsid w:val="001049A2"/>
    <w:rsid w:val="0010682A"/>
    <w:rsid w:val="00106F32"/>
    <w:rsid w:val="001134DD"/>
    <w:rsid w:val="0011675D"/>
    <w:rsid w:val="001210C8"/>
    <w:rsid w:val="001223D5"/>
    <w:rsid w:val="001243E5"/>
    <w:rsid w:val="00130101"/>
    <w:rsid w:val="001302D2"/>
    <w:rsid w:val="00131B68"/>
    <w:rsid w:val="00133BB7"/>
    <w:rsid w:val="00135B24"/>
    <w:rsid w:val="00135BA7"/>
    <w:rsid w:val="001371F7"/>
    <w:rsid w:val="00137E54"/>
    <w:rsid w:val="00142B30"/>
    <w:rsid w:val="001438FD"/>
    <w:rsid w:val="00143BED"/>
    <w:rsid w:val="0014440B"/>
    <w:rsid w:val="0014512B"/>
    <w:rsid w:val="00146E9E"/>
    <w:rsid w:val="00147AE2"/>
    <w:rsid w:val="00151B41"/>
    <w:rsid w:val="00153C23"/>
    <w:rsid w:val="001543A7"/>
    <w:rsid w:val="00154C72"/>
    <w:rsid w:val="00154EC4"/>
    <w:rsid w:val="00155AA0"/>
    <w:rsid w:val="00155C95"/>
    <w:rsid w:val="00157784"/>
    <w:rsid w:val="00161471"/>
    <w:rsid w:val="00162212"/>
    <w:rsid w:val="00162313"/>
    <w:rsid w:val="00162943"/>
    <w:rsid w:val="0017044D"/>
    <w:rsid w:val="0017078C"/>
    <w:rsid w:val="0017218D"/>
    <w:rsid w:val="00172650"/>
    <w:rsid w:val="00173622"/>
    <w:rsid w:val="0017439F"/>
    <w:rsid w:val="001750F1"/>
    <w:rsid w:val="001754D0"/>
    <w:rsid w:val="0017569D"/>
    <w:rsid w:val="00175876"/>
    <w:rsid w:val="00181475"/>
    <w:rsid w:val="00181930"/>
    <w:rsid w:val="00182D24"/>
    <w:rsid w:val="00194865"/>
    <w:rsid w:val="00196C73"/>
    <w:rsid w:val="001A042D"/>
    <w:rsid w:val="001A0B28"/>
    <w:rsid w:val="001A474C"/>
    <w:rsid w:val="001A698A"/>
    <w:rsid w:val="001A7898"/>
    <w:rsid w:val="001B03F6"/>
    <w:rsid w:val="001B2692"/>
    <w:rsid w:val="001B4036"/>
    <w:rsid w:val="001B45FD"/>
    <w:rsid w:val="001C09E3"/>
    <w:rsid w:val="001C2E22"/>
    <w:rsid w:val="001C3329"/>
    <w:rsid w:val="001C4023"/>
    <w:rsid w:val="001C508F"/>
    <w:rsid w:val="001C7A35"/>
    <w:rsid w:val="001D1215"/>
    <w:rsid w:val="001D2CD6"/>
    <w:rsid w:val="001D4FCE"/>
    <w:rsid w:val="001E0152"/>
    <w:rsid w:val="001E05EC"/>
    <w:rsid w:val="001E573E"/>
    <w:rsid w:val="001E6A2E"/>
    <w:rsid w:val="001F26FD"/>
    <w:rsid w:val="001F2A9B"/>
    <w:rsid w:val="001F389B"/>
    <w:rsid w:val="001F3CCF"/>
    <w:rsid w:val="001F40A0"/>
    <w:rsid w:val="001F45A2"/>
    <w:rsid w:val="001F45B2"/>
    <w:rsid w:val="00200AFE"/>
    <w:rsid w:val="00200BEF"/>
    <w:rsid w:val="0020282A"/>
    <w:rsid w:val="002038A6"/>
    <w:rsid w:val="002043B3"/>
    <w:rsid w:val="00205CFE"/>
    <w:rsid w:val="00207AB1"/>
    <w:rsid w:val="00207CF8"/>
    <w:rsid w:val="00210297"/>
    <w:rsid w:val="00213242"/>
    <w:rsid w:val="00214494"/>
    <w:rsid w:val="00215062"/>
    <w:rsid w:val="00215F13"/>
    <w:rsid w:val="00217082"/>
    <w:rsid w:val="00217FDC"/>
    <w:rsid w:val="002226C9"/>
    <w:rsid w:val="0022380E"/>
    <w:rsid w:val="00223FBC"/>
    <w:rsid w:val="002254ED"/>
    <w:rsid w:val="00232668"/>
    <w:rsid w:val="00233216"/>
    <w:rsid w:val="00237EE5"/>
    <w:rsid w:val="00241BC8"/>
    <w:rsid w:val="002442D3"/>
    <w:rsid w:val="00250556"/>
    <w:rsid w:val="00252A1B"/>
    <w:rsid w:val="0025324F"/>
    <w:rsid w:val="00253B5D"/>
    <w:rsid w:val="00257747"/>
    <w:rsid w:val="002604E0"/>
    <w:rsid w:val="00262169"/>
    <w:rsid w:val="00262E47"/>
    <w:rsid w:val="002654D2"/>
    <w:rsid w:val="00270586"/>
    <w:rsid w:val="00273E26"/>
    <w:rsid w:val="00280407"/>
    <w:rsid w:val="00281E74"/>
    <w:rsid w:val="00282B31"/>
    <w:rsid w:val="00282D3D"/>
    <w:rsid w:val="00283309"/>
    <w:rsid w:val="00283FC4"/>
    <w:rsid w:val="00287EE4"/>
    <w:rsid w:val="00287FCE"/>
    <w:rsid w:val="0029044F"/>
    <w:rsid w:val="00294ADB"/>
    <w:rsid w:val="00296632"/>
    <w:rsid w:val="00296B83"/>
    <w:rsid w:val="00297ECE"/>
    <w:rsid w:val="002A0F6B"/>
    <w:rsid w:val="002A1360"/>
    <w:rsid w:val="002A21FF"/>
    <w:rsid w:val="002A2482"/>
    <w:rsid w:val="002A34D0"/>
    <w:rsid w:val="002A506C"/>
    <w:rsid w:val="002A7374"/>
    <w:rsid w:val="002A7579"/>
    <w:rsid w:val="002B031A"/>
    <w:rsid w:val="002B3E91"/>
    <w:rsid w:val="002B5986"/>
    <w:rsid w:val="002B6B4E"/>
    <w:rsid w:val="002C3B08"/>
    <w:rsid w:val="002C3F77"/>
    <w:rsid w:val="002C46D2"/>
    <w:rsid w:val="002C54ED"/>
    <w:rsid w:val="002D106A"/>
    <w:rsid w:val="002D252E"/>
    <w:rsid w:val="002D54B9"/>
    <w:rsid w:val="002D6A8A"/>
    <w:rsid w:val="002D6AEE"/>
    <w:rsid w:val="002E36D0"/>
    <w:rsid w:val="002E3AAF"/>
    <w:rsid w:val="002E6ACF"/>
    <w:rsid w:val="002E6B61"/>
    <w:rsid w:val="002F21E4"/>
    <w:rsid w:val="002F3A0F"/>
    <w:rsid w:val="002F4409"/>
    <w:rsid w:val="002F4604"/>
    <w:rsid w:val="002F4AC3"/>
    <w:rsid w:val="002F5F8F"/>
    <w:rsid w:val="002F7A4D"/>
    <w:rsid w:val="00302959"/>
    <w:rsid w:val="00304F63"/>
    <w:rsid w:val="0030678F"/>
    <w:rsid w:val="00311DF9"/>
    <w:rsid w:val="00314A67"/>
    <w:rsid w:val="00314B31"/>
    <w:rsid w:val="003151B5"/>
    <w:rsid w:val="003162BA"/>
    <w:rsid w:val="0032021B"/>
    <w:rsid w:val="00320336"/>
    <w:rsid w:val="00320CDB"/>
    <w:rsid w:val="003232C0"/>
    <w:rsid w:val="00323D1C"/>
    <w:rsid w:val="00324919"/>
    <w:rsid w:val="00325543"/>
    <w:rsid w:val="00325827"/>
    <w:rsid w:val="003258A5"/>
    <w:rsid w:val="003304EE"/>
    <w:rsid w:val="0033200F"/>
    <w:rsid w:val="00332E0D"/>
    <w:rsid w:val="00333C2E"/>
    <w:rsid w:val="003378FE"/>
    <w:rsid w:val="00340421"/>
    <w:rsid w:val="00344CD6"/>
    <w:rsid w:val="00350A0A"/>
    <w:rsid w:val="00351B70"/>
    <w:rsid w:val="00354448"/>
    <w:rsid w:val="00355D62"/>
    <w:rsid w:val="00363512"/>
    <w:rsid w:val="00367DAC"/>
    <w:rsid w:val="00370274"/>
    <w:rsid w:val="00371FB6"/>
    <w:rsid w:val="003735B6"/>
    <w:rsid w:val="0037652F"/>
    <w:rsid w:val="003812E4"/>
    <w:rsid w:val="003821BD"/>
    <w:rsid w:val="00384B8A"/>
    <w:rsid w:val="00385185"/>
    <w:rsid w:val="0038563E"/>
    <w:rsid w:val="003861E7"/>
    <w:rsid w:val="00391724"/>
    <w:rsid w:val="003928CB"/>
    <w:rsid w:val="00393090"/>
    <w:rsid w:val="00395639"/>
    <w:rsid w:val="003970AD"/>
    <w:rsid w:val="003A29F8"/>
    <w:rsid w:val="003A2EB2"/>
    <w:rsid w:val="003A3E6E"/>
    <w:rsid w:val="003A41E5"/>
    <w:rsid w:val="003A505C"/>
    <w:rsid w:val="003A5595"/>
    <w:rsid w:val="003A795A"/>
    <w:rsid w:val="003B1533"/>
    <w:rsid w:val="003B1DA6"/>
    <w:rsid w:val="003B6809"/>
    <w:rsid w:val="003B693E"/>
    <w:rsid w:val="003B704E"/>
    <w:rsid w:val="003C2E78"/>
    <w:rsid w:val="003C4D29"/>
    <w:rsid w:val="003C5D09"/>
    <w:rsid w:val="003C6FD9"/>
    <w:rsid w:val="003D0EF5"/>
    <w:rsid w:val="003D19C4"/>
    <w:rsid w:val="003D2D5D"/>
    <w:rsid w:val="003D2FFE"/>
    <w:rsid w:val="003D40CE"/>
    <w:rsid w:val="003D47CC"/>
    <w:rsid w:val="003D4D31"/>
    <w:rsid w:val="003D5CA2"/>
    <w:rsid w:val="003D602C"/>
    <w:rsid w:val="003D7056"/>
    <w:rsid w:val="003D727D"/>
    <w:rsid w:val="003E1234"/>
    <w:rsid w:val="003E32C7"/>
    <w:rsid w:val="003E5CDF"/>
    <w:rsid w:val="003E6F2F"/>
    <w:rsid w:val="003E70FA"/>
    <w:rsid w:val="003F601F"/>
    <w:rsid w:val="003F745F"/>
    <w:rsid w:val="003F7847"/>
    <w:rsid w:val="00400372"/>
    <w:rsid w:val="00401CE9"/>
    <w:rsid w:val="00406DFF"/>
    <w:rsid w:val="00407322"/>
    <w:rsid w:val="00412EBA"/>
    <w:rsid w:val="00413943"/>
    <w:rsid w:val="00414BB3"/>
    <w:rsid w:val="0041516B"/>
    <w:rsid w:val="00420FD9"/>
    <w:rsid w:val="004234D1"/>
    <w:rsid w:val="00423A8D"/>
    <w:rsid w:val="00426482"/>
    <w:rsid w:val="00427DD9"/>
    <w:rsid w:val="00433EC2"/>
    <w:rsid w:val="00433F1B"/>
    <w:rsid w:val="004347C8"/>
    <w:rsid w:val="00434C7B"/>
    <w:rsid w:val="0043730F"/>
    <w:rsid w:val="00437685"/>
    <w:rsid w:val="00440324"/>
    <w:rsid w:val="00440BC8"/>
    <w:rsid w:val="00441279"/>
    <w:rsid w:val="00443605"/>
    <w:rsid w:val="00444631"/>
    <w:rsid w:val="0045253A"/>
    <w:rsid w:val="0045258F"/>
    <w:rsid w:val="004527C5"/>
    <w:rsid w:val="00452A4D"/>
    <w:rsid w:val="0045369B"/>
    <w:rsid w:val="004541AC"/>
    <w:rsid w:val="00457D7E"/>
    <w:rsid w:val="0046140B"/>
    <w:rsid w:val="004629AB"/>
    <w:rsid w:val="0046441D"/>
    <w:rsid w:val="00464551"/>
    <w:rsid w:val="004647E6"/>
    <w:rsid w:val="004649B2"/>
    <w:rsid w:val="0046502E"/>
    <w:rsid w:val="004667C9"/>
    <w:rsid w:val="004679A5"/>
    <w:rsid w:val="004724F6"/>
    <w:rsid w:val="004737DE"/>
    <w:rsid w:val="00474F18"/>
    <w:rsid w:val="00475F09"/>
    <w:rsid w:val="004760DC"/>
    <w:rsid w:val="004762E5"/>
    <w:rsid w:val="0047647D"/>
    <w:rsid w:val="00477C3D"/>
    <w:rsid w:val="0048026D"/>
    <w:rsid w:val="0048110E"/>
    <w:rsid w:val="0048162D"/>
    <w:rsid w:val="00483977"/>
    <w:rsid w:val="00483BE0"/>
    <w:rsid w:val="00484313"/>
    <w:rsid w:val="00487518"/>
    <w:rsid w:val="00491A43"/>
    <w:rsid w:val="00491BAA"/>
    <w:rsid w:val="00492265"/>
    <w:rsid w:val="00497905"/>
    <w:rsid w:val="004A2AD0"/>
    <w:rsid w:val="004A31B1"/>
    <w:rsid w:val="004A4A0A"/>
    <w:rsid w:val="004A60CC"/>
    <w:rsid w:val="004A67AF"/>
    <w:rsid w:val="004B032C"/>
    <w:rsid w:val="004B7A76"/>
    <w:rsid w:val="004C1470"/>
    <w:rsid w:val="004C1C11"/>
    <w:rsid w:val="004C1CB2"/>
    <w:rsid w:val="004C4129"/>
    <w:rsid w:val="004C4219"/>
    <w:rsid w:val="004C4F29"/>
    <w:rsid w:val="004C526F"/>
    <w:rsid w:val="004C5635"/>
    <w:rsid w:val="004C6280"/>
    <w:rsid w:val="004C62F5"/>
    <w:rsid w:val="004D1AF6"/>
    <w:rsid w:val="004D2083"/>
    <w:rsid w:val="004D4A2D"/>
    <w:rsid w:val="004D6B4B"/>
    <w:rsid w:val="004D7130"/>
    <w:rsid w:val="004E1646"/>
    <w:rsid w:val="004E32BC"/>
    <w:rsid w:val="004E3C5C"/>
    <w:rsid w:val="004E4161"/>
    <w:rsid w:val="004E4C08"/>
    <w:rsid w:val="004E4DE3"/>
    <w:rsid w:val="004E505D"/>
    <w:rsid w:val="004E59A5"/>
    <w:rsid w:val="004E6232"/>
    <w:rsid w:val="004E6497"/>
    <w:rsid w:val="004E72F4"/>
    <w:rsid w:val="004E73D1"/>
    <w:rsid w:val="004E7782"/>
    <w:rsid w:val="004F1330"/>
    <w:rsid w:val="004F3724"/>
    <w:rsid w:val="00500376"/>
    <w:rsid w:val="005032B5"/>
    <w:rsid w:val="00504538"/>
    <w:rsid w:val="005105B8"/>
    <w:rsid w:val="00513779"/>
    <w:rsid w:val="0051554A"/>
    <w:rsid w:val="005159DD"/>
    <w:rsid w:val="005200BA"/>
    <w:rsid w:val="005205DC"/>
    <w:rsid w:val="0052582B"/>
    <w:rsid w:val="00526A21"/>
    <w:rsid w:val="005313DB"/>
    <w:rsid w:val="005327E8"/>
    <w:rsid w:val="00534629"/>
    <w:rsid w:val="0054077E"/>
    <w:rsid w:val="00545120"/>
    <w:rsid w:val="0054646F"/>
    <w:rsid w:val="00547473"/>
    <w:rsid w:val="005506BD"/>
    <w:rsid w:val="00553C27"/>
    <w:rsid w:val="00553E8D"/>
    <w:rsid w:val="00555586"/>
    <w:rsid w:val="00557D5E"/>
    <w:rsid w:val="005606B1"/>
    <w:rsid w:val="005606DF"/>
    <w:rsid w:val="00560C3E"/>
    <w:rsid w:val="00562908"/>
    <w:rsid w:val="0056472C"/>
    <w:rsid w:val="00567508"/>
    <w:rsid w:val="00567530"/>
    <w:rsid w:val="00574C7F"/>
    <w:rsid w:val="00575537"/>
    <w:rsid w:val="005756E3"/>
    <w:rsid w:val="00576E46"/>
    <w:rsid w:val="00576F28"/>
    <w:rsid w:val="0057715F"/>
    <w:rsid w:val="00582E66"/>
    <w:rsid w:val="005830A7"/>
    <w:rsid w:val="00584178"/>
    <w:rsid w:val="00584D05"/>
    <w:rsid w:val="00585C4A"/>
    <w:rsid w:val="00587D5B"/>
    <w:rsid w:val="00590611"/>
    <w:rsid w:val="00590910"/>
    <w:rsid w:val="0059364D"/>
    <w:rsid w:val="005950FA"/>
    <w:rsid w:val="005965B3"/>
    <w:rsid w:val="005968C9"/>
    <w:rsid w:val="00597033"/>
    <w:rsid w:val="00597A05"/>
    <w:rsid w:val="005A242D"/>
    <w:rsid w:val="005A2558"/>
    <w:rsid w:val="005A455A"/>
    <w:rsid w:val="005A4692"/>
    <w:rsid w:val="005A4B11"/>
    <w:rsid w:val="005A50F4"/>
    <w:rsid w:val="005A73E9"/>
    <w:rsid w:val="005A7635"/>
    <w:rsid w:val="005B0A83"/>
    <w:rsid w:val="005B2D4B"/>
    <w:rsid w:val="005B382F"/>
    <w:rsid w:val="005B511C"/>
    <w:rsid w:val="005B5398"/>
    <w:rsid w:val="005B671F"/>
    <w:rsid w:val="005B6FE3"/>
    <w:rsid w:val="005B7448"/>
    <w:rsid w:val="005C1A35"/>
    <w:rsid w:val="005C2A53"/>
    <w:rsid w:val="005C32DC"/>
    <w:rsid w:val="005D451C"/>
    <w:rsid w:val="005D4A79"/>
    <w:rsid w:val="005D59C7"/>
    <w:rsid w:val="005D6C7B"/>
    <w:rsid w:val="005E3BC0"/>
    <w:rsid w:val="005E5659"/>
    <w:rsid w:val="005E671A"/>
    <w:rsid w:val="005E6A3B"/>
    <w:rsid w:val="005E6FB9"/>
    <w:rsid w:val="005F26AA"/>
    <w:rsid w:val="005F2EE5"/>
    <w:rsid w:val="005F5CF9"/>
    <w:rsid w:val="005F6B08"/>
    <w:rsid w:val="005F709C"/>
    <w:rsid w:val="006003F0"/>
    <w:rsid w:val="006014CC"/>
    <w:rsid w:val="006015CD"/>
    <w:rsid w:val="00601713"/>
    <w:rsid w:val="0060422D"/>
    <w:rsid w:val="006047AB"/>
    <w:rsid w:val="00605919"/>
    <w:rsid w:val="00606557"/>
    <w:rsid w:val="00606DE7"/>
    <w:rsid w:val="00610273"/>
    <w:rsid w:val="00610FBD"/>
    <w:rsid w:val="0061238B"/>
    <w:rsid w:val="006131FD"/>
    <w:rsid w:val="00613778"/>
    <w:rsid w:val="006170E2"/>
    <w:rsid w:val="00617A54"/>
    <w:rsid w:val="006203AB"/>
    <w:rsid w:val="00620FEC"/>
    <w:rsid w:val="00622855"/>
    <w:rsid w:val="00622959"/>
    <w:rsid w:val="00627010"/>
    <w:rsid w:val="00627794"/>
    <w:rsid w:val="00634617"/>
    <w:rsid w:val="00635DD2"/>
    <w:rsid w:val="00640C88"/>
    <w:rsid w:val="00640D6A"/>
    <w:rsid w:val="00641600"/>
    <w:rsid w:val="00642703"/>
    <w:rsid w:val="00642BC3"/>
    <w:rsid w:val="00643A31"/>
    <w:rsid w:val="00645118"/>
    <w:rsid w:val="00647783"/>
    <w:rsid w:val="00650222"/>
    <w:rsid w:val="00650508"/>
    <w:rsid w:val="00651CA4"/>
    <w:rsid w:val="00652637"/>
    <w:rsid w:val="00652AC7"/>
    <w:rsid w:val="00652BD6"/>
    <w:rsid w:val="00653FE7"/>
    <w:rsid w:val="00656E01"/>
    <w:rsid w:val="00661714"/>
    <w:rsid w:val="0066231A"/>
    <w:rsid w:val="006631C1"/>
    <w:rsid w:val="006646E7"/>
    <w:rsid w:val="00671A72"/>
    <w:rsid w:val="00672ECC"/>
    <w:rsid w:val="00673ED8"/>
    <w:rsid w:val="00677B2C"/>
    <w:rsid w:val="00680403"/>
    <w:rsid w:val="006828BC"/>
    <w:rsid w:val="006866FB"/>
    <w:rsid w:val="0068770A"/>
    <w:rsid w:val="0069151A"/>
    <w:rsid w:val="00692800"/>
    <w:rsid w:val="00694735"/>
    <w:rsid w:val="00694EDF"/>
    <w:rsid w:val="006972A8"/>
    <w:rsid w:val="006976FB"/>
    <w:rsid w:val="006A0086"/>
    <w:rsid w:val="006A2D36"/>
    <w:rsid w:val="006A37FF"/>
    <w:rsid w:val="006A678A"/>
    <w:rsid w:val="006A730D"/>
    <w:rsid w:val="006B19B2"/>
    <w:rsid w:val="006B3D07"/>
    <w:rsid w:val="006B4E22"/>
    <w:rsid w:val="006C1E67"/>
    <w:rsid w:val="006C2CB6"/>
    <w:rsid w:val="006C3438"/>
    <w:rsid w:val="006C3708"/>
    <w:rsid w:val="006C7362"/>
    <w:rsid w:val="006D24C5"/>
    <w:rsid w:val="006D361B"/>
    <w:rsid w:val="006D4ABA"/>
    <w:rsid w:val="006D5D33"/>
    <w:rsid w:val="006D5F92"/>
    <w:rsid w:val="006D6157"/>
    <w:rsid w:val="006E1787"/>
    <w:rsid w:val="006E40E2"/>
    <w:rsid w:val="006E489E"/>
    <w:rsid w:val="006E5F2C"/>
    <w:rsid w:val="006E6148"/>
    <w:rsid w:val="006E6E7B"/>
    <w:rsid w:val="006E793D"/>
    <w:rsid w:val="006E7EA1"/>
    <w:rsid w:val="006F1927"/>
    <w:rsid w:val="006F2880"/>
    <w:rsid w:val="006F41D9"/>
    <w:rsid w:val="006F646D"/>
    <w:rsid w:val="006F68C9"/>
    <w:rsid w:val="006F6BEC"/>
    <w:rsid w:val="006F6CAB"/>
    <w:rsid w:val="006F7996"/>
    <w:rsid w:val="006F7AB0"/>
    <w:rsid w:val="0070193C"/>
    <w:rsid w:val="007025E0"/>
    <w:rsid w:val="00703511"/>
    <w:rsid w:val="007047B2"/>
    <w:rsid w:val="00706AF6"/>
    <w:rsid w:val="00706C90"/>
    <w:rsid w:val="007076B0"/>
    <w:rsid w:val="007136A8"/>
    <w:rsid w:val="007143C4"/>
    <w:rsid w:val="007148C3"/>
    <w:rsid w:val="00715511"/>
    <w:rsid w:val="00715E19"/>
    <w:rsid w:val="00716948"/>
    <w:rsid w:val="00716E0D"/>
    <w:rsid w:val="00721EBB"/>
    <w:rsid w:val="00721F21"/>
    <w:rsid w:val="00722AA7"/>
    <w:rsid w:val="00723634"/>
    <w:rsid w:val="0072416E"/>
    <w:rsid w:val="007243AE"/>
    <w:rsid w:val="00725563"/>
    <w:rsid w:val="0072619F"/>
    <w:rsid w:val="0073029A"/>
    <w:rsid w:val="007366F8"/>
    <w:rsid w:val="0073671D"/>
    <w:rsid w:val="007404B0"/>
    <w:rsid w:val="0074213A"/>
    <w:rsid w:val="00742C40"/>
    <w:rsid w:val="007434E9"/>
    <w:rsid w:val="00747527"/>
    <w:rsid w:val="007478AF"/>
    <w:rsid w:val="00747F15"/>
    <w:rsid w:val="007536DE"/>
    <w:rsid w:val="00754A0E"/>
    <w:rsid w:val="007560CC"/>
    <w:rsid w:val="0076123D"/>
    <w:rsid w:val="00761796"/>
    <w:rsid w:val="00761840"/>
    <w:rsid w:val="00761F63"/>
    <w:rsid w:val="00762DC2"/>
    <w:rsid w:val="00766B85"/>
    <w:rsid w:val="007677A0"/>
    <w:rsid w:val="007700B5"/>
    <w:rsid w:val="00770912"/>
    <w:rsid w:val="00776C77"/>
    <w:rsid w:val="00777A94"/>
    <w:rsid w:val="00777DE6"/>
    <w:rsid w:val="00782387"/>
    <w:rsid w:val="007840B5"/>
    <w:rsid w:val="00784D36"/>
    <w:rsid w:val="00785A00"/>
    <w:rsid w:val="00785D2D"/>
    <w:rsid w:val="007869B8"/>
    <w:rsid w:val="00791A99"/>
    <w:rsid w:val="0079287E"/>
    <w:rsid w:val="00795804"/>
    <w:rsid w:val="007A1154"/>
    <w:rsid w:val="007A1B9B"/>
    <w:rsid w:val="007A2A5B"/>
    <w:rsid w:val="007A48BF"/>
    <w:rsid w:val="007B09AA"/>
    <w:rsid w:val="007B1AB0"/>
    <w:rsid w:val="007B3ACA"/>
    <w:rsid w:val="007B3F06"/>
    <w:rsid w:val="007B50E4"/>
    <w:rsid w:val="007B6904"/>
    <w:rsid w:val="007B7396"/>
    <w:rsid w:val="007C0990"/>
    <w:rsid w:val="007C0DB5"/>
    <w:rsid w:val="007C4DB8"/>
    <w:rsid w:val="007D0417"/>
    <w:rsid w:val="007D1EDA"/>
    <w:rsid w:val="007D4EBB"/>
    <w:rsid w:val="007D7ED9"/>
    <w:rsid w:val="007E07D5"/>
    <w:rsid w:val="007E11CD"/>
    <w:rsid w:val="007E4B5E"/>
    <w:rsid w:val="007E6825"/>
    <w:rsid w:val="007F0838"/>
    <w:rsid w:val="007F1528"/>
    <w:rsid w:val="007F5909"/>
    <w:rsid w:val="007F5A57"/>
    <w:rsid w:val="007F67C7"/>
    <w:rsid w:val="00802B86"/>
    <w:rsid w:val="00803FF6"/>
    <w:rsid w:val="00805EDF"/>
    <w:rsid w:val="00807933"/>
    <w:rsid w:val="00807CD0"/>
    <w:rsid w:val="0081027B"/>
    <w:rsid w:val="00810CCF"/>
    <w:rsid w:val="00814EC4"/>
    <w:rsid w:val="00816914"/>
    <w:rsid w:val="0081746C"/>
    <w:rsid w:val="00822868"/>
    <w:rsid w:val="00822FA8"/>
    <w:rsid w:val="0082332D"/>
    <w:rsid w:val="0082395A"/>
    <w:rsid w:val="00825FCC"/>
    <w:rsid w:val="0082702A"/>
    <w:rsid w:val="00827ABC"/>
    <w:rsid w:val="00830C93"/>
    <w:rsid w:val="008310E0"/>
    <w:rsid w:val="00834C3A"/>
    <w:rsid w:val="008408F3"/>
    <w:rsid w:val="0084181F"/>
    <w:rsid w:val="00842D61"/>
    <w:rsid w:val="008447E5"/>
    <w:rsid w:val="008462C1"/>
    <w:rsid w:val="00846777"/>
    <w:rsid w:val="00847683"/>
    <w:rsid w:val="00850F97"/>
    <w:rsid w:val="008513F9"/>
    <w:rsid w:val="00852747"/>
    <w:rsid w:val="00852BC0"/>
    <w:rsid w:val="00852C1F"/>
    <w:rsid w:val="00852D3A"/>
    <w:rsid w:val="00853FFE"/>
    <w:rsid w:val="008639CE"/>
    <w:rsid w:val="00864DD6"/>
    <w:rsid w:val="00867C7C"/>
    <w:rsid w:val="00870DC8"/>
    <w:rsid w:val="00871277"/>
    <w:rsid w:val="00873461"/>
    <w:rsid w:val="0087403B"/>
    <w:rsid w:val="00875480"/>
    <w:rsid w:val="00875676"/>
    <w:rsid w:val="00876409"/>
    <w:rsid w:val="00876578"/>
    <w:rsid w:val="00876B57"/>
    <w:rsid w:val="0088087E"/>
    <w:rsid w:val="00881EE3"/>
    <w:rsid w:val="00884C50"/>
    <w:rsid w:val="00885985"/>
    <w:rsid w:val="00886521"/>
    <w:rsid w:val="00890FB3"/>
    <w:rsid w:val="00893B9D"/>
    <w:rsid w:val="00893D55"/>
    <w:rsid w:val="00897242"/>
    <w:rsid w:val="00897635"/>
    <w:rsid w:val="008A1FF8"/>
    <w:rsid w:val="008A40A9"/>
    <w:rsid w:val="008A5136"/>
    <w:rsid w:val="008A679E"/>
    <w:rsid w:val="008B0698"/>
    <w:rsid w:val="008B2C96"/>
    <w:rsid w:val="008B33FC"/>
    <w:rsid w:val="008B71F6"/>
    <w:rsid w:val="008B7AE1"/>
    <w:rsid w:val="008B7FC7"/>
    <w:rsid w:val="008C0358"/>
    <w:rsid w:val="008C234C"/>
    <w:rsid w:val="008C2B39"/>
    <w:rsid w:val="008C30F9"/>
    <w:rsid w:val="008D13F3"/>
    <w:rsid w:val="008D31FD"/>
    <w:rsid w:val="008D6284"/>
    <w:rsid w:val="008D62D6"/>
    <w:rsid w:val="008E3690"/>
    <w:rsid w:val="008E536F"/>
    <w:rsid w:val="008F0076"/>
    <w:rsid w:val="008F171E"/>
    <w:rsid w:val="008F5CD6"/>
    <w:rsid w:val="008F5E72"/>
    <w:rsid w:val="008F603C"/>
    <w:rsid w:val="00901386"/>
    <w:rsid w:val="009047F1"/>
    <w:rsid w:val="00906C6D"/>
    <w:rsid w:val="00907636"/>
    <w:rsid w:val="009109F7"/>
    <w:rsid w:val="00910B41"/>
    <w:rsid w:val="0091590A"/>
    <w:rsid w:val="0091696F"/>
    <w:rsid w:val="009215DA"/>
    <w:rsid w:val="00921D85"/>
    <w:rsid w:val="00921E44"/>
    <w:rsid w:val="00923CE8"/>
    <w:rsid w:val="0093250D"/>
    <w:rsid w:val="0093313F"/>
    <w:rsid w:val="009333A0"/>
    <w:rsid w:val="00933D2E"/>
    <w:rsid w:val="0093455B"/>
    <w:rsid w:val="009408A8"/>
    <w:rsid w:val="00944F62"/>
    <w:rsid w:val="009458AA"/>
    <w:rsid w:val="009510FA"/>
    <w:rsid w:val="0095214E"/>
    <w:rsid w:val="00954C0C"/>
    <w:rsid w:val="00955098"/>
    <w:rsid w:val="009552EC"/>
    <w:rsid w:val="00955B20"/>
    <w:rsid w:val="009565F2"/>
    <w:rsid w:val="009570BB"/>
    <w:rsid w:val="009664E1"/>
    <w:rsid w:val="00967C38"/>
    <w:rsid w:val="009703E3"/>
    <w:rsid w:val="0097041B"/>
    <w:rsid w:val="00980778"/>
    <w:rsid w:val="00983FE4"/>
    <w:rsid w:val="00991387"/>
    <w:rsid w:val="009925C5"/>
    <w:rsid w:val="00995E0A"/>
    <w:rsid w:val="009A033D"/>
    <w:rsid w:val="009A15A6"/>
    <w:rsid w:val="009A19EF"/>
    <w:rsid w:val="009A1ED2"/>
    <w:rsid w:val="009A208D"/>
    <w:rsid w:val="009A2D50"/>
    <w:rsid w:val="009A38ED"/>
    <w:rsid w:val="009A39AB"/>
    <w:rsid w:val="009A559F"/>
    <w:rsid w:val="009A58D6"/>
    <w:rsid w:val="009A64ED"/>
    <w:rsid w:val="009A6622"/>
    <w:rsid w:val="009B3F24"/>
    <w:rsid w:val="009B4E8E"/>
    <w:rsid w:val="009B5354"/>
    <w:rsid w:val="009B66D0"/>
    <w:rsid w:val="009C1F15"/>
    <w:rsid w:val="009C2217"/>
    <w:rsid w:val="009C52B3"/>
    <w:rsid w:val="009C5B74"/>
    <w:rsid w:val="009C5BC0"/>
    <w:rsid w:val="009D01C6"/>
    <w:rsid w:val="009D0374"/>
    <w:rsid w:val="009D6375"/>
    <w:rsid w:val="009D64B9"/>
    <w:rsid w:val="009D6FC1"/>
    <w:rsid w:val="009E17E8"/>
    <w:rsid w:val="009E28C5"/>
    <w:rsid w:val="009E2D74"/>
    <w:rsid w:val="009E41A4"/>
    <w:rsid w:val="009E5559"/>
    <w:rsid w:val="009E595D"/>
    <w:rsid w:val="009E5F78"/>
    <w:rsid w:val="009E6711"/>
    <w:rsid w:val="009E6882"/>
    <w:rsid w:val="009F1244"/>
    <w:rsid w:val="009F644F"/>
    <w:rsid w:val="009F7D88"/>
    <w:rsid w:val="00A034A2"/>
    <w:rsid w:val="00A05A0A"/>
    <w:rsid w:val="00A06548"/>
    <w:rsid w:val="00A067C4"/>
    <w:rsid w:val="00A10D48"/>
    <w:rsid w:val="00A143B8"/>
    <w:rsid w:val="00A14619"/>
    <w:rsid w:val="00A16124"/>
    <w:rsid w:val="00A172D8"/>
    <w:rsid w:val="00A17831"/>
    <w:rsid w:val="00A17F05"/>
    <w:rsid w:val="00A20373"/>
    <w:rsid w:val="00A23AF6"/>
    <w:rsid w:val="00A25ADA"/>
    <w:rsid w:val="00A2623C"/>
    <w:rsid w:val="00A27622"/>
    <w:rsid w:val="00A3026B"/>
    <w:rsid w:val="00A319BC"/>
    <w:rsid w:val="00A32FD6"/>
    <w:rsid w:val="00A34471"/>
    <w:rsid w:val="00A34C56"/>
    <w:rsid w:val="00A3605E"/>
    <w:rsid w:val="00A363C0"/>
    <w:rsid w:val="00A3643E"/>
    <w:rsid w:val="00A36C84"/>
    <w:rsid w:val="00A36D80"/>
    <w:rsid w:val="00A419D2"/>
    <w:rsid w:val="00A41F56"/>
    <w:rsid w:val="00A45511"/>
    <w:rsid w:val="00A47BB1"/>
    <w:rsid w:val="00A50BD0"/>
    <w:rsid w:val="00A51E0F"/>
    <w:rsid w:val="00A52563"/>
    <w:rsid w:val="00A52739"/>
    <w:rsid w:val="00A540AE"/>
    <w:rsid w:val="00A61D14"/>
    <w:rsid w:val="00A6272B"/>
    <w:rsid w:val="00A64B86"/>
    <w:rsid w:val="00A6534B"/>
    <w:rsid w:val="00A66BF3"/>
    <w:rsid w:val="00A6781B"/>
    <w:rsid w:val="00A7041A"/>
    <w:rsid w:val="00A748CF"/>
    <w:rsid w:val="00A76040"/>
    <w:rsid w:val="00A778C8"/>
    <w:rsid w:val="00A779E8"/>
    <w:rsid w:val="00A809D0"/>
    <w:rsid w:val="00A84E36"/>
    <w:rsid w:val="00A85167"/>
    <w:rsid w:val="00A87626"/>
    <w:rsid w:val="00A92097"/>
    <w:rsid w:val="00A938EF"/>
    <w:rsid w:val="00A959A9"/>
    <w:rsid w:val="00A97D9C"/>
    <w:rsid w:val="00AA06D2"/>
    <w:rsid w:val="00AA1403"/>
    <w:rsid w:val="00AA2956"/>
    <w:rsid w:val="00AA3B8E"/>
    <w:rsid w:val="00AA3FF2"/>
    <w:rsid w:val="00AB4303"/>
    <w:rsid w:val="00AC1754"/>
    <w:rsid w:val="00AC1C37"/>
    <w:rsid w:val="00AC4B11"/>
    <w:rsid w:val="00AD18E0"/>
    <w:rsid w:val="00AD1B0E"/>
    <w:rsid w:val="00AD3083"/>
    <w:rsid w:val="00AD4479"/>
    <w:rsid w:val="00AD50BB"/>
    <w:rsid w:val="00AE147C"/>
    <w:rsid w:val="00AE2547"/>
    <w:rsid w:val="00AE695E"/>
    <w:rsid w:val="00AE7BA6"/>
    <w:rsid w:val="00AF07F3"/>
    <w:rsid w:val="00AF11E5"/>
    <w:rsid w:val="00AF3A73"/>
    <w:rsid w:val="00AF48CA"/>
    <w:rsid w:val="00AF4997"/>
    <w:rsid w:val="00B012B5"/>
    <w:rsid w:val="00B01F06"/>
    <w:rsid w:val="00B01F1D"/>
    <w:rsid w:val="00B01F3A"/>
    <w:rsid w:val="00B02C27"/>
    <w:rsid w:val="00B02D94"/>
    <w:rsid w:val="00B03213"/>
    <w:rsid w:val="00B04861"/>
    <w:rsid w:val="00B052C4"/>
    <w:rsid w:val="00B10462"/>
    <w:rsid w:val="00B12DA5"/>
    <w:rsid w:val="00B152A5"/>
    <w:rsid w:val="00B16C28"/>
    <w:rsid w:val="00B170E1"/>
    <w:rsid w:val="00B17D50"/>
    <w:rsid w:val="00B20694"/>
    <w:rsid w:val="00B22910"/>
    <w:rsid w:val="00B2421F"/>
    <w:rsid w:val="00B306F6"/>
    <w:rsid w:val="00B307D5"/>
    <w:rsid w:val="00B32293"/>
    <w:rsid w:val="00B356CC"/>
    <w:rsid w:val="00B41C2A"/>
    <w:rsid w:val="00B4243F"/>
    <w:rsid w:val="00B42728"/>
    <w:rsid w:val="00B5066A"/>
    <w:rsid w:val="00B5200A"/>
    <w:rsid w:val="00B53916"/>
    <w:rsid w:val="00B551F9"/>
    <w:rsid w:val="00B6505B"/>
    <w:rsid w:val="00B65D83"/>
    <w:rsid w:val="00B6604E"/>
    <w:rsid w:val="00B73841"/>
    <w:rsid w:val="00B75ABA"/>
    <w:rsid w:val="00B777DA"/>
    <w:rsid w:val="00B82061"/>
    <w:rsid w:val="00B82287"/>
    <w:rsid w:val="00B83549"/>
    <w:rsid w:val="00B84EE3"/>
    <w:rsid w:val="00B8687A"/>
    <w:rsid w:val="00B90FAB"/>
    <w:rsid w:val="00B91CBF"/>
    <w:rsid w:val="00B93FA0"/>
    <w:rsid w:val="00B96931"/>
    <w:rsid w:val="00B96E4C"/>
    <w:rsid w:val="00B977BB"/>
    <w:rsid w:val="00BA25DC"/>
    <w:rsid w:val="00BA684C"/>
    <w:rsid w:val="00BB08A2"/>
    <w:rsid w:val="00BB51F2"/>
    <w:rsid w:val="00BB66C6"/>
    <w:rsid w:val="00BB7969"/>
    <w:rsid w:val="00BC1495"/>
    <w:rsid w:val="00BC1E5E"/>
    <w:rsid w:val="00BC45DC"/>
    <w:rsid w:val="00BD10F0"/>
    <w:rsid w:val="00BD1EDB"/>
    <w:rsid w:val="00BD2414"/>
    <w:rsid w:val="00BD2632"/>
    <w:rsid w:val="00BD2BA0"/>
    <w:rsid w:val="00BD489D"/>
    <w:rsid w:val="00BD68A2"/>
    <w:rsid w:val="00BE5D6B"/>
    <w:rsid w:val="00BE6571"/>
    <w:rsid w:val="00BF2D13"/>
    <w:rsid w:val="00BF4518"/>
    <w:rsid w:val="00BF46F3"/>
    <w:rsid w:val="00BF7B83"/>
    <w:rsid w:val="00BF7E7D"/>
    <w:rsid w:val="00C00A69"/>
    <w:rsid w:val="00C02BB2"/>
    <w:rsid w:val="00C040B9"/>
    <w:rsid w:val="00C04B26"/>
    <w:rsid w:val="00C0697F"/>
    <w:rsid w:val="00C06C2E"/>
    <w:rsid w:val="00C06C52"/>
    <w:rsid w:val="00C07840"/>
    <w:rsid w:val="00C13C3B"/>
    <w:rsid w:val="00C14452"/>
    <w:rsid w:val="00C14906"/>
    <w:rsid w:val="00C163F4"/>
    <w:rsid w:val="00C16568"/>
    <w:rsid w:val="00C16AAD"/>
    <w:rsid w:val="00C17CCA"/>
    <w:rsid w:val="00C17E19"/>
    <w:rsid w:val="00C2108A"/>
    <w:rsid w:val="00C23D8C"/>
    <w:rsid w:val="00C31934"/>
    <w:rsid w:val="00C32528"/>
    <w:rsid w:val="00C327B8"/>
    <w:rsid w:val="00C33283"/>
    <w:rsid w:val="00C3401C"/>
    <w:rsid w:val="00C36A0E"/>
    <w:rsid w:val="00C374FE"/>
    <w:rsid w:val="00C377BC"/>
    <w:rsid w:val="00C4287D"/>
    <w:rsid w:val="00C42887"/>
    <w:rsid w:val="00C428B2"/>
    <w:rsid w:val="00C469EF"/>
    <w:rsid w:val="00C471A0"/>
    <w:rsid w:val="00C50306"/>
    <w:rsid w:val="00C508BF"/>
    <w:rsid w:val="00C51A82"/>
    <w:rsid w:val="00C555D3"/>
    <w:rsid w:val="00C55C05"/>
    <w:rsid w:val="00C56B2B"/>
    <w:rsid w:val="00C6210F"/>
    <w:rsid w:val="00C62C5A"/>
    <w:rsid w:val="00C63EA1"/>
    <w:rsid w:val="00C65C63"/>
    <w:rsid w:val="00C71028"/>
    <w:rsid w:val="00C87769"/>
    <w:rsid w:val="00C94CC1"/>
    <w:rsid w:val="00C96BC6"/>
    <w:rsid w:val="00CA2425"/>
    <w:rsid w:val="00CA315E"/>
    <w:rsid w:val="00CB2BA4"/>
    <w:rsid w:val="00CB47BC"/>
    <w:rsid w:val="00CB6889"/>
    <w:rsid w:val="00CB6A11"/>
    <w:rsid w:val="00CC036F"/>
    <w:rsid w:val="00CC690E"/>
    <w:rsid w:val="00CC6B83"/>
    <w:rsid w:val="00CC7BCF"/>
    <w:rsid w:val="00CD131C"/>
    <w:rsid w:val="00CD4397"/>
    <w:rsid w:val="00CD4620"/>
    <w:rsid w:val="00CD5033"/>
    <w:rsid w:val="00CD652D"/>
    <w:rsid w:val="00CD6A94"/>
    <w:rsid w:val="00CD71FF"/>
    <w:rsid w:val="00CD7A4B"/>
    <w:rsid w:val="00CE1848"/>
    <w:rsid w:val="00CE1DA5"/>
    <w:rsid w:val="00CE7171"/>
    <w:rsid w:val="00CF0F4E"/>
    <w:rsid w:val="00CF17E5"/>
    <w:rsid w:val="00CF255E"/>
    <w:rsid w:val="00CF25D5"/>
    <w:rsid w:val="00CF2676"/>
    <w:rsid w:val="00CF48EE"/>
    <w:rsid w:val="00CF4F5F"/>
    <w:rsid w:val="00CF5D79"/>
    <w:rsid w:val="00CF5DF6"/>
    <w:rsid w:val="00D013D5"/>
    <w:rsid w:val="00D01FBE"/>
    <w:rsid w:val="00D11A80"/>
    <w:rsid w:val="00D12295"/>
    <w:rsid w:val="00D14B87"/>
    <w:rsid w:val="00D16448"/>
    <w:rsid w:val="00D17E89"/>
    <w:rsid w:val="00D22226"/>
    <w:rsid w:val="00D2520C"/>
    <w:rsid w:val="00D25A7B"/>
    <w:rsid w:val="00D3019C"/>
    <w:rsid w:val="00D339CB"/>
    <w:rsid w:val="00D37A86"/>
    <w:rsid w:val="00D41DDA"/>
    <w:rsid w:val="00D456B1"/>
    <w:rsid w:val="00D46A0F"/>
    <w:rsid w:val="00D555BC"/>
    <w:rsid w:val="00D55D3C"/>
    <w:rsid w:val="00D60593"/>
    <w:rsid w:val="00D61A66"/>
    <w:rsid w:val="00D624A1"/>
    <w:rsid w:val="00D62AB6"/>
    <w:rsid w:val="00D63830"/>
    <w:rsid w:val="00D63932"/>
    <w:rsid w:val="00D705BC"/>
    <w:rsid w:val="00D72ADA"/>
    <w:rsid w:val="00D74B1E"/>
    <w:rsid w:val="00D75B1C"/>
    <w:rsid w:val="00D776BE"/>
    <w:rsid w:val="00D812E5"/>
    <w:rsid w:val="00D836B8"/>
    <w:rsid w:val="00D85787"/>
    <w:rsid w:val="00D87624"/>
    <w:rsid w:val="00D87B4A"/>
    <w:rsid w:val="00D92AA8"/>
    <w:rsid w:val="00D954BB"/>
    <w:rsid w:val="00D9596E"/>
    <w:rsid w:val="00D975F8"/>
    <w:rsid w:val="00DA038B"/>
    <w:rsid w:val="00DA20C3"/>
    <w:rsid w:val="00DA2307"/>
    <w:rsid w:val="00DA316E"/>
    <w:rsid w:val="00DA32E1"/>
    <w:rsid w:val="00DA4BF1"/>
    <w:rsid w:val="00DA536F"/>
    <w:rsid w:val="00DA6C45"/>
    <w:rsid w:val="00DB0E13"/>
    <w:rsid w:val="00DB3BC5"/>
    <w:rsid w:val="00DB5097"/>
    <w:rsid w:val="00DB5688"/>
    <w:rsid w:val="00DB6EDD"/>
    <w:rsid w:val="00DB7286"/>
    <w:rsid w:val="00DC112B"/>
    <w:rsid w:val="00DC229B"/>
    <w:rsid w:val="00DC248E"/>
    <w:rsid w:val="00DC3865"/>
    <w:rsid w:val="00DC7658"/>
    <w:rsid w:val="00DD0632"/>
    <w:rsid w:val="00DD12A7"/>
    <w:rsid w:val="00DD2150"/>
    <w:rsid w:val="00DD2610"/>
    <w:rsid w:val="00DD5202"/>
    <w:rsid w:val="00DD5C47"/>
    <w:rsid w:val="00DD60E4"/>
    <w:rsid w:val="00DE0987"/>
    <w:rsid w:val="00DE0CF7"/>
    <w:rsid w:val="00DE4B4A"/>
    <w:rsid w:val="00DE6825"/>
    <w:rsid w:val="00DE774A"/>
    <w:rsid w:val="00DF2FEB"/>
    <w:rsid w:val="00DF5034"/>
    <w:rsid w:val="00DF51A5"/>
    <w:rsid w:val="00DF5772"/>
    <w:rsid w:val="00DF59F8"/>
    <w:rsid w:val="00E0146B"/>
    <w:rsid w:val="00E018E4"/>
    <w:rsid w:val="00E06149"/>
    <w:rsid w:val="00E10BB2"/>
    <w:rsid w:val="00E122E3"/>
    <w:rsid w:val="00E1292B"/>
    <w:rsid w:val="00E16FEA"/>
    <w:rsid w:val="00E17B99"/>
    <w:rsid w:val="00E21729"/>
    <w:rsid w:val="00E2188D"/>
    <w:rsid w:val="00E23957"/>
    <w:rsid w:val="00E23A3D"/>
    <w:rsid w:val="00E24FC3"/>
    <w:rsid w:val="00E256DD"/>
    <w:rsid w:val="00E25ABE"/>
    <w:rsid w:val="00E26E3D"/>
    <w:rsid w:val="00E325DE"/>
    <w:rsid w:val="00E32BDF"/>
    <w:rsid w:val="00E33780"/>
    <w:rsid w:val="00E35757"/>
    <w:rsid w:val="00E35AD8"/>
    <w:rsid w:val="00E37054"/>
    <w:rsid w:val="00E3719F"/>
    <w:rsid w:val="00E37CD0"/>
    <w:rsid w:val="00E41820"/>
    <w:rsid w:val="00E41E80"/>
    <w:rsid w:val="00E42012"/>
    <w:rsid w:val="00E45B93"/>
    <w:rsid w:val="00E506DA"/>
    <w:rsid w:val="00E519EE"/>
    <w:rsid w:val="00E51C8C"/>
    <w:rsid w:val="00E52ED6"/>
    <w:rsid w:val="00E54524"/>
    <w:rsid w:val="00E56001"/>
    <w:rsid w:val="00E602D6"/>
    <w:rsid w:val="00E61CEC"/>
    <w:rsid w:val="00E64C0D"/>
    <w:rsid w:val="00E64D52"/>
    <w:rsid w:val="00E710A8"/>
    <w:rsid w:val="00E72AD7"/>
    <w:rsid w:val="00E748CD"/>
    <w:rsid w:val="00E75097"/>
    <w:rsid w:val="00E75307"/>
    <w:rsid w:val="00E81CA8"/>
    <w:rsid w:val="00E81E7A"/>
    <w:rsid w:val="00E82A6F"/>
    <w:rsid w:val="00E840A8"/>
    <w:rsid w:val="00E846C8"/>
    <w:rsid w:val="00E85AC4"/>
    <w:rsid w:val="00E87043"/>
    <w:rsid w:val="00E87F8C"/>
    <w:rsid w:val="00E912A3"/>
    <w:rsid w:val="00E922C9"/>
    <w:rsid w:val="00E924EC"/>
    <w:rsid w:val="00E9480D"/>
    <w:rsid w:val="00E96F9D"/>
    <w:rsid w:val="00E97C5C"/>
    <w:rsid w:val="00EA1579"/>
    <w:rsid w:val="00EA26FA"/>
    <w:rsid w:val="00EA3BC1"/>
    <w:rsid w:val="00EB0743"/>
    <w:rsid w:val="00EB0EBE"/>
    <w:rsid w:val="00EB1BD5"/>
    <w:rsid w:val="00EB2C5D"/>
    <w:rsid w:val="00EB51BC"/>
    <w:rsid w:val="00EB6242"/>
    <w:rsid w:val="00EB65E9"/>
    <w:rsid w:val="00EC58F2"/>
    <w:rsid w:val="00EC68F3"/>
    <w:rsid w:val="00ED019F"/>
    <w:rsid w:val="00ED11FF"/>
    <w:rsid w:val="00ED49E3"/>
    <w:rsid w:val="00ED6469"/>
    <w:rsid w:val="00ED6B67"/>
    <w:rsid w:val="00EE2B84"/>
    <w:rsid w:val="00EE36DF"/>
    <w:rsid w:val="00EE4DF4"/>
    <w:rsid w:val="00EE4E83"/>
    <w:rsid w:val="00EE5884"/>
    <w:rsid w:val="00EE6085"/>
    <w:rsid w:val="00EF3B59"/>
    <w:rsid w:val="00EF49DD"/>
    <w:rsid w:val="00EF59B4"/>
    <w:rsid w:val="00F00373"/>
    <w:rsid w:val="00F00569"/>
    <w:rsid w:val="00F0278F"/>
    <w:rsid w:val="00F02AF3"/>
    <w:rsid w:val="00F0427B"/>
    <w:rsid w:val="00F0471A"/>
    <w:rsid w:val="00F05CBD"/>
    <w:rsid w:val="00F05FCA"/>
    <w:rsid w:val="00F073E5"/>
    <w:rsid w:val="00F100B0"/>
    <w:rsid w:val="00F1066B"/>
    <w:rsid w:val="00F106B2"/>
    <w:rsid w:val="00F11CFE"/>
    <w:rsid w:val="00F12415"/>
    <w:rsid w:val="00F17154"/>
    <w:rsid w:val="00F22EC0"/>
    <w:rsid w:val="00F308AD"/>
    <w:rsid w:val="00F3111B"/>
    <w:rsid w:val="00F32CF3"/>
    <w:rsid w:val="00F3398F"/>
    <w:rsid w:val="00F35A67"/>
    <w:rsid w:val="00F361D7"/>
    <w:rsid w:val="00F36D1E"/>
    <w:rsid w:val="00F379D5"/>
    <w:rsid w:val="00F40781"/>
    <w:rsid w:val="00F437F9"/>
    <w:rsid w:val="00F46DB9"/>
    <w:rsid w:val="00F5053A"/>
    <w:rsid w:val="00F53208"/>
    <w:rsid w:val="00F5357E"/>
    <w:rsid w:val="00F54831"/>
    <w:rsid w:val="00F570AD"/>
    <w:rsid w:val="00F610FB"/>
    <w:rsid w:val="00F62235"/>
    <w:rsid w:val="00F62588"/>
    <w:rsid w:val="00F62EB9"/>
    <w:rsid w:val="00F64D55"/>
    <w:rsid w:val="00F66DF0"/>
    <w:rsid w:val="00F7015F"/>
    <w:rsid w:val="00F702C7"/>
    <w:rsid w:val="00F7357B"/>
    <w:rsid w:val="00F73DC8"/>
    <w:rsid w:val="00F74113"/>
    <w:rsid w:val="00F76A37"/>
    <w:rsid w:val="00F76DB7"/>
    <w:rsid w:val="00F81F98"/>
    <w:rsid w:val="00F83998"/>
    <w:rsid w:val="00F8477F"/>
    <w:rsid w:val="00F90FEA"/>
    <w:rsid w:val="00F91B99"/>
    <w:rsid w:val="00F91D4A"/>
    <w:rsid w:val="00F959B4"/>
    <w:rsid w:val="00F95AEB"/>
    <w:rsid w:val="00F96011"/>
    <w:rsid w:val="00F96D79"/>
    <w:rsid w:val="00F96EF1"/>
    <w:rsid w:val="00FA3D1D"/>
    <w:rsid w:val="00FA5E6F"/>
    <w:rsid w:val="00FB038B"/>
    <w:rsid w:val="00FB0FE7"/>
    <w:rsid w:val="00FB1291"/>
    <w:rsid w:val="00FB3E69"/>
    <w:rsid w:val="00FB4CDA"/>
    <w:rsid w:val="00FB6C51"/>
    <w:rsid w:val="00FC1BC2"/>
    <w:rsid w:val="00FC1DB0"/>
    <w:rsid w:val="00FC1F14"/>
    <w:rsid w:val="00FC326D"/>
    <w:rsid w:val="00FC7337"/>
    <w:rsid w:val="00FD1912"/>
    <w:rsid w:val="00FD2780"/>
    <w:rsid w:val="00FD4B87"/>
    <w:rsid w:val="00FD534E"/>
    <w:rsid w:val="00FD5C6B"/>
    <w:rsid w:val="00FD60AA"/>
    <w:rsid w:val="00FD66BC"/>
    <w:rsid w:val="00FD6854"/>
    <w:rsid w:val="00FE00CB"/>
    <w:rsid w:val="00FE038D"/>
    <w:rsid w:val="00FE244F"/>
    <w:rsid w:val="00FE2B6F"/>
    <w:rsid w:val="00FE4A56"/>
    <w:rsid w:val="00FE7077"/>
    <w:rsid w:val="00FF0DF9"/>
    <w:rsid w:val="00FF0FBF"/>
    <w:rsid w:val="00FF291E"/>
    <w:rsid w:val="00FF355F"/>
    <w:rsid w:val="00FF42E4"/>
    <w:rsid w:val="00FF6019"/>
    <w:rsid w:val="00FF67A5"/>
    <w:rsid w:val="00FF738F"/>
    <w:rsid w:val="00FF7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050F9"/>
  <w15:docId w15:val="{75A7D24E-2DA4-4064-BCC8-67F4733FB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CEC8A6"/>
        <w:sz w:val="18"/>
        <w:szCs w:val="18"/>
        <w:u w:val="single"/>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1B"/>
  </w:style>
  <w:style w:type="paragraph" w:styleId="Heading1">
    <w:name w:val="heading 1"/>
    <w:basedOn w:val="Normal1"/>
    <w:next w:val="Normal1"/>
    <w:rsid w:val="00CF48EE"/>
    <w:pPr>
      <w:keepNext/>
      <w:keepLines/>
      <w:spacing w:before="400" w:after="120"/>
      <w:outlineLvl w:val="0"/>
    </w:pPr>
    <w:rPr>
      <w:sz w:val="40"/>
      <w:szCs w:val="40"/>
    </w:rPr>
  </w:style>
  <w:style w:type="paragraph" w:styleId="Heading2">
    <w:name w:val="heading 2"/>
    <w:basedOn w:val="Normal1"/>
    <w:next w:val="Normal1"/>
    <w:rsid w:val="00CF48EE"/>
    <w:pPr>
      <w:keepNext/>
      <w:keepLines/>
      <w:spacing w:before="360" w:after="120"/>
      <w:outlineLvl w:val="1"/>
    </w:pPr>
    <w:rPr>
      <w:sz w:val="32"/>
      <w:szCs w:val="32"/>
    </w:rPr>
  </w:style>
  <w:style w:type="paragraph" w:styleId="Heading3">
    <w:name w:val="heading 3"/>
    <w:basedOn w:val="Normal1"/>
    <w:next w:val="Normal1"/>
    <w:rsid w:val="00CF48EE"/>
    <w:pPr>
      <w:keepNext/>
      <w:keepLines/>
      <w:spacing w:before="320" w:after="80"/>
      <w:outlineLvl w:val="2"/>
    </w:pPr>
    <w:rPr>
      <w:color w:val="434343"/>
      <w:sz w:val="28"/>
      <w:szCs w:val="28"/>
    </w:rPr>
  </w:style>
  <w:style w:type="paragraph" w:styleId="Heading4">
    <w:name w:val="heading 4"/>
    <w:basedOn w:val="Normal1"/>
    <w:next w:val="Normal1"/>
    <w:rsid w:val="00CF48EE"/>
    <w:pPr>
      <w:keepNext/>
      <w:keepLines/>
      <w:spacing w:before="280" w:after="80"/>
      <w:outlineLvl w:val="3"/>
    </w:pPr>
    <w:rPr>
      <w:color w:val="666666"/>
      <w:sz w:val="24"/>
      <w:szCs w:val="24"/>
    </w:rPr>
  </w:style>
  <w:style w:type="paragraph" w:styleId="Heading5">
    <w:name w:val="heading 5"/>
    <w:basedOn w:val="Normal1"/>
    <w:next w:val="Normal1"/>
    <w:rsid w:val="00CF48EE"/>
    <w:pPr>
      <w:keepNext/>
      <w:keepLines/>
      <w:spacing w:before="240" w:after="80"/>
      <w:outlineLvl w:val="4"/>
    </w:pPr>
    <w:rPr>
      <w:color w:val="666666"/>
      <w:sz w:val="22"/>
      <w:szCs w:val="22"/>
    </w:rPr>
  </w:style>
  <w:style w:type="paragraph" w:styleId="Heading6">
    <w:name w:val="heading 6"/>
    <w:basedOn w:val="Normal1"/>
    <w:next w:val="Normal1"/>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F48EE"/>
  </w:style>
  <w:style w:type="paragraph" w:styleId="Title">
    <w:name w:val="Title"/>
    <w:basedOn w:val="Normal1"/>
    <w:next w:val="Normal1"/>
    <w:rsid w:val="00CF48EE"/>
    <w:pPr>
      <w:keepNext/>
      <w:keepLines/>
      <w:spacing w:after="60"/>
    </w:pPr>
    <w:rPr>
      <w:sz w:val="52"/>
      <w:szCs w:val="52"/>
    </w:rPr>
  </w:style>
  <w:style w:type="paragraph" w:styleId="Subtitle">
    <w:name w:val="Subtitle"/>
    <w:basedOn w:val="Normal1"/>
    <w:next w:val="Normal1"/>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 w:type="paragraph" w:styleId="NormalWeb">
    <w:name w:val="Normal (Web)"/>
    <w:basedOn w:val="Normal"/>
    <w:uiPriority w:val="99"/>
    <w:semiHidden/>
    <w:unhideWhenUsed/>
    <w:rsid w:val="00791A99"/>
    <w:pPr>
      <w:spacing w:before="100" w:beforeAutospacing="1" w:after="100" w:afterAutospacing="1" w:line="240" w:lineRule="auto"/>
    </w:pPr>
    <w:rPr>
      <w:rFonts w:ascii="Times New Roman" w:eastAsia="Times New Roman" w:hAnsi="Times New Roman" w:cs="Times New Roman"/>
      <w:color w:val="auto"/>
      <w:sz w:val="24"/>
      <w:szCs w:val="24"/>
      <w:u w:val="none"/>
    </w:rPr>
  </w:style>
  <w:style w:type="character" w:styleId="Strong">
    <w:name w:val="Strong"/>
    <w:basedOn w:val="DefaultParagraphFont"/>
    <w:uiPriority w:val="22"/>
    <w:qFormat/>
    <w:rsid w:val="00791A99"/>
    <w:rPr>
      <w:b/>
      <w:bCs/>
    </w:rPr>
  </w:style>
  <w:style w:type="character" w:styleId="FollowedHyperlink">
    <w:name w:val="FollowedHyperlink"/>
    <w:basedOn w:val="DefaultParagraphFont"/>
    <w:uiPriority w:val="99"/>
    <w:semiHidden/>
    <w:unhideWhenUsed/>
    <w:rsid w:val="00791A99"/>
    <w:rPr>
      <w:color w:val="800080" w:themeColor="followedHyperlink"/>
      <w:u w:val="single"/>
    </w:rPr>
  </w:style>
  <w:style w:type="table" w:styleId="TableGrid">
    <w:name w:val="Table Grid"/>
    <w:basedOn w:val="TableNormal"/>
    <w:uiPriority w:val="59"/>
    <w:rsid w:val="00BE65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029342">
      <w:bodyDiv w:val="1"/>
      <w:marLeft w:val="0"/>
      <w:marRight w:val="0"/>
      <w:marTop w:val="0"/>
      <w:marBottom w:val="0"/>
      <w:divBdr>
        <w:top w:val="none" w:sz="0" w:space="0" w:color="auto"/>
        <w:left w:val="none" w:sz="0" w:space="0" w:color="auto"/>
        <w:bottom w:val="none" w:sz="0" w:space="0" w:color="auto"/>
        <w:right w:val="none" w:sz="0" w:space="0" w:color="auto"/>
      </w:divBdr>
      <w:divsChild>
        <w:div w:id="42490390">
          <w:marLeft w:val="0"/>
          <w:marRight w:val="0"/>
          <w:marTop w:val="0"/>
          <w:marBottom w:val="0"/>
          <w:divBdr>
            <w:top w:val="none" w:sz="0" w:space="0" w:color="auto"/>
            <w:left w:val="none" w:sz="0" w:space="0" w:color="auto"/>
            <w:bottom w:val="none" w:sz="0" w:space="0" w:color="auto"/>
            <w:right w:val="none" w:sz="0" w:space="0" w:color="auto"/>
          </w:divBdr>
          <w:divsChild>
            <w:div w:id="1151019221">
              <w:marLeft w:val="0"/>
              <w:marRight w:val="0"/>
              <w:marTop w:val="0"/>
              <w:marBottom w:val="0"/>
              <w:divBdr>
                <w:top w:val="none" w:sz="0" w:space="0" w:color="auto"/>
                <w:left w:val="none" w:sz="0" w:space="0" w:color="auto"/>
                <w:bottom w:val="none" w:sz="0" w:space="0" w:color="auto"/>
                <w:right w:val="none" w:sz="0" w:space="0" w:color="auto"/>
              </w:divBdr>
              <w:divsChild>
                <w:div w:id="1008872139">
                  <w:marLeft w:val="0"/>
                  <w:marRight w:val="0"/>
                  <w:marTop w:val="0"/>
                  <w:marBottom w:val="0"/>
                  <w:divBdr>
                    <w:top w:val="none" w:sz="0" w:space="0" w:color="auto"/>
                    <w:left w:val="none" w:sz="0" w:space="0" w:color="auto"/>
                    <w:bottom w:val="none" w:sz="0" w:space="0" w:color="auto"/>
                    <w:right w:val="none" w:sz="0" w:space="0" w:color="auto"/>
                  </w:divBdr>
                  <w:divsChild>
                    <w:div w:id="382212460">
                      <w:marLeft w:val="0"/>
                      <w:marRight w:val="0"/>
                      <w:marTop w:val="0"/>
                      <w:marBottom w:val="0"/>
                      <w:divBdr>
                        <w:top w:val="none" w:sz="0" w:space="0" w:color="auto"/>
                        <w:left w:val="none" w:sz="0" w:space="0" w:color="auto"/>
                        <w:bottom w:val="none" w:sz="0" w:space="0" w:color="auto"/>
                        <w:right w:val="none" w:sz="0" w:space="0" w:color="auto"/>
                      </w:divBdr>
                      <w:divsChild>
                        <w:div w:id="1860045985">
                          <w:marLeft w:val="0"/>
                          <w:marRight w:val="0"/>
                          <w:marTop w:val="0"/>
                          <w:marBottom w:val="0"/>
                          <w:divBdr>
                            <w:top w:val="none" w:sz="0" w:space="0" w:color="auto"/>
                            <w:left w:val="none" w:sz="0" w:space="0" w:color="auto"/>
                            <w:bottom w:val="none" w:sz="0" w:space="0" w:color="auto"/>
                            <w:right w:val="none" w:sz="0" w:space="0" w:color="auto"/>
                          </w:divBdr>
                        </w:div>
                      </w:divsChild>
                    </w:div>
                    <w:div w:id="475878235">
                      <w:marLeft w:val="0"/>
                      <w:marRight w:val="0"/>
                      <w:marTop w:val="0"/>
                      <w:marBottom w:val="0"/>
                      <w:divBdr>
                        <w:top w:val="none" w:sz="0" w:space="0" w:color="auto"/>
                        <w:left w:val="none" w:sz="0" w:space="0" w:color="auto"/>
                        <w:bottom w:val="none" w:sz="0" w:space="0" w:color="auto"/>
                        <w:right w:val="none" w:sz="0" w:space="0" w:color="auto"/>
                      </w:divBdr>
                    </w:div>
                    <w:div w:id="892812110">
                      <w:marLeft w:val="0"/>
                      <w:marRight w:val="0"/>
                      <w:marTop w:val="0"/>
                      <w:marBottom w:val="0"/>
                      <w:divBdr>
                        <w:top w:val="none" w:sz="0" w:space="0" w:color="auto"/>
                        <w:left w:val="none" w:sz="0" w:space="0" w:color="auto"/>
                        <w:bottom w:val="none" w:sz="0" w:space="0" w:color="auto"/>
                        <w:right w:val="none" w:sz="0" w:space="0" w:color="auto"/>
                      </w:divBdr>
                      <w:divsChild>
                        <w:div w:id="16686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CBBF6-EC17-41CD-B17C-A9A9654F8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2</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dc:creator>
  <cp:keywords/>
  <dc:description/>
  <cp:lastModifiedBy>Kumar, Yatan</cp:lastModifiedBy>
  <cp:revision>1</cp:revision>
  <dcterms:created xsi:type="dcterms:W3CDTF">2021-09-17T11:57:00Z</dcterms:created>
  <dcterms:modified xsi:type="dcterms:W3CDTF">2022-06-16T08:04:00Z</dcterms:modified>
</cp:coreProperties>
</file>