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D82D9FA" w14:textId="061ACADE" w:rsidR="0028042D" w:rsidRPr="0028042D" w:rsidRDefault="0028042D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 xml:space="preserve">The first is </w:t>
      </w:r>
      <w:r>
        <w:rPr>
          <w:b/>
          <w:bCs/>
          <w:sz w:val="22"/>
          <w:szCs w:val="22"/>
          <w:u w:val="none"/>
          <w:lang w:val="en-IN"/>
        </w:rPr>
        <w:t>Componentization via Service</w:t>
      </w:r>
      <w:r>
        <w:rPr>
          <w:sz w:val="22"/>
          <w:szCs w:val="22"/>
          <w:u w:val="none"/>
          <w:lang w:val="en-IN"/>
        </w:rPr>
        <w:t>.</w:t>
      </w:r>
      <w:r>
        <w:rPr>
          <w:sz w:val="22"/>
          <w:szCs w:val="22"/>
          <w:u w:val="none"/>
          <w:lang w:val="en-IN"/>
        </w:rPr>
        <w:br/>
        <w:t>What does it mean?</w:t>
      </w:r>
      <w:r>
        <w:rPr>
          <w:sz w:val="22"/>
          <w:szCs w:val="22"/>
          <w:u w:val="none"/>
          <w:lang w:val="en-IN"/>
        </w:rPr>
        <w:br/>
        <w:t>Let’s start from the basi</w:t>
      </w:r>
      <w:r w:rsidR="00414A7B">
        <w:rPr>
          <w:sz w:val="22"/>
          <w:szCs w:val="22"/>
          <w:u w:val="none"/>
          <w:lang w:val="en-IN"/>
        </w:rPr>
        <w:t>cs.</w:t>
      </w:r>
    </w:p>
    <w:p w14:paraId="5080DE17" w14:textId="77777777" w:rsidR="00AB2C62" w:rsidRPr="00AB2C62" w:rsidRDefault="00AB2C62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>d</w:t>
      </w:r>
    </w:p>
    <w:p w14:paraId="64763235" w14:textId="77777777" w:rsidR="000A3C21" w:rsidRPr="000A3C21" w:rsidRDefault="00B71748" w:rsidP="00B71748">
      <w:pPr>
        <w:pStyle w:val="ListParagraph"/>
        <w:numPr>
          <w:ilvl w:val="1"/>
          <w:numId w:val="21"/>
        </w:numPr>
        <w:tabs>
          <w:tab w:val="left" w:pos="4111"/>
        </w:tabs>
        <w:ind w:left="1276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  <w:lang w:val="en-IN"/>
        </w:rPr>
        <w:t>Modular design is always a good idea</w:t>
      </w:r>
      <w:r>
        <w:rPr>
          <w:sz w:val="22"/>
          <w:szCs w:val="22"/>
          <w:u w:val="none"/>
          <w:lang w:val="en-IN"/>
        </w:rPr>
        <w:t xml:space="preserve">. Everyone knows that we always want to make our system modular so that updating it requires a small code change in a </w:t>
      </w:r>
      <w:r w:rsidR="00985666">
        <w:rPr>
          <w:sz w:val="22"/>
          <w:szCs w:val="22"/>
          <w:u w:val="none"/>
          <w:lang w:val="en-IN"/>
        </w:rPr>
        <w:t>well-defined part instead of touching a monstrous piece of code.</w:t>
      </w:r>
      <w:r w:rsidR="002F23E9">
        <w:rPr>
          <w:sz w:val="22"/>
          <w:szCs w:val="22"/>
          <w:u w:val="none"/>
          <w:lang w:val="en-IN"/>
        </w:rPr>
        <w:t xml:space="preserve"> </w:t>
      </w:r>
    </w:p>
    <w:p w14:paraId="669DE329" w14:textId="77777777" w:rsidR="00042C1E" w:rsidRPr="00042C1E" w:rsidRDefault="000A3C21" w:rsidP="00B71748">
      <w:pPr>
        <w:pStyle w:val="ListParagraph"/>
        <w:numPr>
          <w:ilvl w:val="1"/>
          <w:numId w:val="21"/>
        </w:numPr>
        <w:tabs>
          <w:tab w:val="left" w:pos="4111"/>
        </w:tabs>
        <w:ind w:left="1276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  <w:lang w:val="en-IN"/>
        </w:rPr>
        <w:t>When</w:t>
      </w:r>
      <w:r>
        <w:rPr>
          <w:sz w:val="22"/>
          <w:szCs w:val="22"/>
          <w:u w:val="none"/>
          <w:lang w:val="en-IN"/>
        </w:rPr>
        <w:t xml:space="preserve"> talking about mod</w:t>
      </w:r>
      <w:r w:rsidR="000B7D2B">
        <w:rPr>
          <w:sz w:val="22"/>
          <w:szCs w:val="22"/>
          <w:u w:val="none"/>
          <w:lang w:val="en-IN"/>
        </w:rPr>
        <w:t xml:space="preserve">ular design, we also talk about components. </w:t>
      </w:r>
      <w:r w:rsidR="000B7D2B">
        <w:rPr>
          <w:b/>
          <w:bCs/>
          <w:sz w:val="22"/>
          <w:szCs w:val="22"/>
          <w:u w:val="none"/>
          <w:lang w:val="en-IN"/>
        </w:rPr>
        <w:t xml:space="preserve">components </w:t>
      </w:r>
      <w:r w:rsidR="000B7D2B">
        <w:rPr>
          <w:sz w:val="22"/>
          <w:szCs w:val="22"/>
          <w:u w:val="none"/>
          <w:lang w:val="en-IN"/>
        </w:rPr>
        <w:t>are the names we give to the parts that together compose the software.</w:t>
      </w:r>
      <w:r w:rsidR="005622FD">
        <w:rPr>
          <w:sz w:val="22"/>
          <w:szCs w:val="22"/>
          <w:u w:val="none"/>
          <w:lang w:val="en-IN"/>
        </w:rPr>
        <w:br/>
        <w:t>In other words, when talking about modular software, we talk about software that has more than one component</w:t>
      </w:r>
      <w:r w:rsidR="00042C1E">
        <w:rPr>
          <w:sz w:val="22"/>
          <w:szCs w:val="22"/>
          <w:u w:val="none"/>
          <w:lang w:val="en-IN"/>
        </w:rPr>
        <w:t xml:space="preserve"> and each component is responsible for a specific aspect of the software.</w:t>
      </w:r>
    </w:p>
    <w:p w14:paraId="079ECDBE" w14:textId="226093FB" w:rsidR="003D711A" w:rsidRPr="003D711A" w:rsidRDefault="003D711A" w:rsidP="003D711A">
      <w:pPr>
        <w:pStyle w:val="ListParagraph"/>
        <w:tabs>
          <w:tab w:val="left" w:pos="4111"/>
        </w:tabs>
        <w:ind w:left="1276"/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>Well. This is modularity. But how to implement?</w:t>
      </w:r>
    </w:p>
    <w:p w14:paraId="27B2BCC1" w14:textId="77777777" w:rsidR="001433FD" w:rsidRPr="001433FD" w:rsidRDefault="001433FD" w:rsidP="00B71748">
      <w:pPr>
        <w:pStyle w:val="ListParagraph"/>
        <w:numPr>
          <w:ilvl w:val="1"/>
          <w:numId w:val="21"/>
        </w:numPr>
        <w:tabs>
          <w:tab w:val="left" w:pos="4111"/>
        </w:tabs>
        <w:ind w:left="1276"/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>Modularity can be achieved:</w:t>
      </w:r>
    </w:p>
    <w:p w14:paraId="5C3BB807" w14:textId="7A0FCF63" w:rsidR="00B837ED" w:rsidRPr="00B837ED" w:rsidRDefault="00B837ED" w:rsidP="001433FD">
      <w:pPr>
        <w:pStyle w:val="ListParagraph"/>
        <w:numPr>
          <w:ilvl w:val="2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 xml:space="preserve">Libraries: </w:t>
      </w:r>
    </w:p>
    <w:p w14:paraId="4B9409EB" w14:textId="7391CBDB" w:rsidR="00B837ED" w:rsidRPr="00123BF2" w:rsidRDefault="00B837ED" w:rsidP="00B837ED">
      <w:pPr>
        <w:pStyle w:val="ListParagraph"/>
        <w:numPr>
          <w:ilvl w:val="3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>These are external code files being used in your code usually</w:t>
      </w:r>
      <w:r w:rsidR="00123BF2">
        <w:rPr>
          <w:sz w:val="22"/>
          <w:szCs w:val="22"/>
          <w:u w:val="none"/>
          <w:lang w:val="en-IN"/>
        </w:rPr>
        <w:t xml:space="preserve"> after declaring them using the keyword </w:t>
      </w:r>
      <w:r w:rsidR="00123BF2">
        <w:rPr>
          <w:b/>
          <w:bCs/>
          <w:sz w:val="22"/>
          <w:szCs w:val="22"/>
          <w:u w:val="none"/>
          <w:lang w:val="en-IN"/>
        </w:rPr>
        <w:t>import</w:t>
      </w:r>
      <w:r w:rsidR="00123BF2">
        <w:rPr>
          <w:sz w:val="22"/>
          <w:szCs w:val="22"/>
          <w:u w:val="none"/>
          <w:lang w:val="en-IN"/>
        </w:rPr>
        <w:t xml:space="preserve"> in java.</w:t>
      </w:r>
    </w:p>
    <w:p w14:paraId="3B467364" w14:textId="52BFA1C7" w:rsidR="00123BF2" w:rsidRPr="00123BF2" w:rsidRDefault="00123BF2" w:rsidP="00B837ED">
      <w:pPr>
        <w:pStyle w:val="ListParagraph"/>
        <w:numPr>
          <w:ilvl w:val="3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>We use the libraries by directly calling the code in our code.</w:t>
      </w:r>
    </w:p>
    <w:p w14:paraId="7E9E6236" w14:textId="3525B792" w:rsidR="00D4548D" w:rsidRPr="00AC4399" w:rsidRDefault="00D4548D" w:rsidP="00D4548D">
      <w:pPr>
        <w:pStyle w:val="ListParagraph"/>
        <w:numPr>
          <w:ilvl w:val="3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>The libraries’ code is executed within our system’s process so share the same compute resources and don’t need any kind of mediation (ESB in SOA) such as serializer or network</w:t>
      </w:r>
      <w:r w:rsidR="00AC4399">
        <w:rPr>
          <w:sz w:val="22"/>
          <w:szCs w:val="22"/>
          <w:u w:val="none"/>
          <w:lang w:val="en-IN"/>
        </w:rPr>
        <w:t xml:space="preserve"> </w:t>
      </w:r>
      <w:proofErr w:type="gramStart"/>
      <w:r w:rsidR="00AC4399">
        <w:rPr>
          <w:sz w:val="22"/>
          <w:szCs w:val="22"/>
          <w:u w:val="none"/>
          <w:lang w:val="en-IN"/>
        </w:rPr>
        <w:t>in order to</w:t>
      </w:r>
      <w:proofErr w:type="gramEnd"/>
      <w:r w:rsidR="00AC4399">
        <w:rPr>
          <w:sz w:val="22"/>
          <w:szCs w:val="22"/>
          <w:u w:val="none"/>
          <w:lang w:val="en-IN"/>
        </w:rPr>
        <w:t xml:space="preserve"> be used</w:t>
      </w:r>
      <w:r>
        <w:rPr>
          <w:sz w:val="22"/>
          <w:szCs w:val="22"/>
          <w:u w:val="none"/>
          <w:lang w:val="en-IN"/>
        </w:rPr>
        <w:t>.</w:t>
      </w:r>
    </w:p>
    <w:p w14:paraId="03002852" w14:textId="1186F908" w:rsidR="00AC4399" w:rsidRPr="00D4548D" w:rsidRDefault="003B0567" w:rsidP="00D4548D">
      <w:pPr>
        <w:pStyle w:val="ListParagraph"/>
        <w:numPr>
          <w:ilvl w:val="3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 xml:space="preserve">The advantage is great performance as there is no mediator </w:t>
      </w:r>
      <w:r w:rsidR="00DB09CB">
        <w:rPr>
          <w:sz w:val="22"/>
          <w:szCs w:val="22"/>
          <w:u w:val="none"/>
          <w:lang w:val="en-IN"/>
        </w:rPr>
        <w:t xml:space="preserve">b/w our component and library </w:t>
      </w:r>
      <w:r>
        <w:rPr>
          <w:sz w:val="22"/>
          <w:szCs w:val="22"/>
          <w:u w:val="none"/>
          <w:lang w:val="en-IN"/>
        </w:rPr>
        <w:t xml:space="preserve">and code </w:t>
      </w:r>
      <w:proofErr w:type="gramStart"/>
      <w:r>
        <w:rPr>
          <w:sz w:val="22"/>
          <w:szCs w:val="22"/>
          <w:u w:val="none"/>
          <w:lang w:val="en-IN"/>
        </w:rPr>
        <w:t>is</w:t>
      </w:r>
      <w:proofErr w:type="gramEnd"/>
      <w:r>
        <w:rPr>
          <w:sz w:val="22"/>
          <w:szCs w:val="22"/>
          <w:u w:val="none"/>
          <w:lang w:val="en-IN"/>
        </w:rPr>
        <w:t xml:space="preserve"> directly executed in the same process where </w:t>
      </w:r>
      <w:r w:rsidR="00DB09CB">
        <w:rPr>
          <w:sz w:val="22"/>
          <w:szCs w:val="22"/>
          <w:u w:val="none"/>
          <w:lang w:val="en-IN"/>
        </w:rPr>
        <w:t>caller resides.</w:t>
      </w:r>
    </w:p>
    <w:p w14:paraId="3A4A60DE" w14:textId="77777777" w:rsidR="00DB09CB" w:rsidRPr="00DB09CB" w:rsidRDefault="00DB09CB" w:rsidP="001433FD">
      <w:pPr>
        <w:pStyle w:val="ListParagraph"/>
        <w:numPr>
          <w:ilvl w:val="2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>Services:</w:t>
      </w:r>
    </w:p>
    <w:p w14:paraId="6AE016E4" w14:textId="77777777" w:rsidR="00C32E98" w:rsidRPr="00C32E98" w:rsidRDefault="00C32E98" w:rsidP="00DB09CB">
      <w:pPr>
        <w:pStyle w:val="ListParagraph"/>
        <w:numPr>
          <w:ilvl w:val="3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>The other type of modularity is using services.</w:t>
      </w:r>
    </w:p>
    <w:p w14:paraId="5BB764EF" w14:textId="77777777" w:rsidR="00352E75" w:rsidRPr="00352E75" w:rsidRDefault="00C32E98" w:rsidP="00DB09CB">
      <w:pPr>
        <w:pStyle w:val="ListParagraph"/>
        <w:numPr>
          <w:ilvl w:val="3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>Services are out of process components</w:t>
      </w:r>
      <w:r w:rsidR="008E74EA">
        <w:rPr>
          <w:sz w:val="22"/>
          <w:szCs w:val="22"/>
          <w:u w:val="none"/>
          <w:lang w:val="en-IN"/>
        </w:rPr>
        <w:t xml:space="preserve"> and are called using out of process mechanisms such as Web API, RPC.</w:t>
      </w:r>
    </w:p>
    <w:p w14:paraId="79922CC6" w14:textId="35277764" w:rsidR="00352E75" w:rsidRPr="00144A04" w:rsidRDefault="00352E75" w:rsidP="00144A04">
      <w:pPr>
        <w:pStyle w:val="ListParagraph"/>
        <w:numPr>
          <w:ilvl w:val="3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>Modern systems use mainly modern Web API such as REST.</w:t>
      </w:r>
    </w:p>
    <w:p w14:paraId="119340E6" w14:textId="461C0EFF" w:rsidR="00144A04" w:rsidRDefault="00144A04" w:rsidP="00144A04">
      <w:pPr>
        <w:pStyle w:val="ListParagraph"/>
        <w:numPr>
          <w:ilvl w:val="0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So, these are two kinds of modularity. </w:t>
      </w:r>
      <w:r>
        <w:rPr>
          <w:sz w:val="22"/>
          <w:szCs w:val="22"/>
          <w:u w:val="none"/>
        </w:rPr>
        <w:br/>
        <w:t>Now, what they have to do with Microservices?</w:t>
      </w:r>
    </w:p>
    <w:p w14:paraId="3D78140B" w14:textId="6C5FB58F" w:rsidR="00144A04" w:rsidRDefault="00144A04" w:rsidP="00144A04">
      <w:pPr>
        <w:pStyle w:val="ListParagraph"/>
        <w:numPr>
          <w:ilvl w:val="0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It has a lot to do with Microservices.</w:t>
      </w:r>
    </w:p>
    <w:p w14:paraId="2EC520C4" w14:textId="52EE4DB7" w:rsidR="00144A04" w:rsidRDefault="00C54E70" w:rsidP="00144A04">
      <w:pPr>
        <w:pStyle w:val="ListParagraph"/>
        <w:numPr>
          <w:ilvl w:val="0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In </w:t>
      </w:r>
      <w:r w:rsidR="004D0E2F">
        <w:rPr>
          <w:sz w:val="22"/>
          <w:szCs w:val="22"/>
          <w:u w:val="none"/>
        </w:rPr>
        <w:t>M</w:t>
      </w:r>
      <w:r>
        <w:rPr>
          <w:sz w:val="22"/>
          <w:szCs w:val="22"/>
          <w:u w:val="none"/>
        </w:rPr>
        <w:t xml:space="preserve">icroservice, we prefer to implement modular design using services not libraries. </w:t>
      </w:r>
      <w:r w:rsidR="004D0E2F">
        <w:rPr>
          <w:sz w:val="22"/>
          <w:szCs w:val="22"/>
          <w:u w:val="none"/>
        </w:rPr>
        <w:br/>
        <w:t xml:space="preserve">The componentization is the process of separating the </w:t>
      </w:r>
      <w:r w:rsidR="0088459F">
        <w:rPr>
          <w:sz w:val="22"/>
          <w:szCs w:val="22"/>
          <w:u w:val="none"/>
        </w:rPr>
        <w:t>software in separate components thus making it modular</w:t>
      </w:r>
      <w:r w:rsidR="002004A5">
        <w:rPr>
          <w:sz w:val="22"/>
          <w:szCs w:val="22"/>
          <w:u w:val="none"/>
        </w:rPr>
        <w:t>,</w:t>
      </w:r>
      <w:r w:rsidR="0088459F">
        <w:rPr>
          <w:sz w:val="22"/>
          <w:szCs w:val="22"/>
          <w:u w:val="none"/>
        </w:rPr>
        <w:t xml:space="preserve"> is preferably</w:t>
      </w:r>
      <w:r w:rsidR="00A034FF">
        <w:rPr>
          <w:sz w:val="22"/>
          <w:szCs w:val="22"/>
          <w:u w:val="none"/>
        </w:rPr>
        <w:t xml:space="preserve"> </w:t>
      </w:r>
      <w:r w:rsidR="002004A5">
        <w:rPr>
          <w:sz w:val="22"/>
          <w:szCs w:val="22"/>
          <w:u w:val="none"/>
        </w:rPr>
        <w:t>done using services and not libraries.</w:t>
      </w:r>
      <w:r w:rsidR="001E3F65">
        <w:rPr>
          <w:sz w:val="22"/>
          <w:szCs w:val="22"/>
          <w:u w:val="none"/>
        </w:rPr>
        <w:br/>
        <w:t xml:space="preserve">That is why this attribute is named </w:t>
      </w:r>
      <w:r w:rsidR="001E3F65">
        <w:rPr>
          <w:b/>
          <w:bCs/>
          <w:sz w:val="22"/>
          <w:szCs w:val="22"/>
          <w:u w:val="none"/>
        </w:rPr>
        <w:t>Co</w:t>
      </w:r>
      <w:r w:rsidR="00037773">
        <w:rPr>
          <w:b/>
          <w:bCs/>
          <w:sz w:val="22"/>
          <w:szCs w:val="22"/>
          <w:u w:val="none"/>
        </w:rPr>
        <w:t>mponentization by Services.</w:t>
      </w:r>
      <w:r w:rsidR="00037773">
        <w:rPr>
          <w:b/>
          <w:bCs/>
          <w:sz w:val="22"/>
          <w:szCs w:val="22"/>
          <w:u w:val="none"/>
        </w:rPr>
        <w:br/>
      </w:r>
      <w:r w:rsidR="00037773" w:rsidRPr="00037773">
        <w:rPr>
          <w:sz w:val="22"/>
          <w:szCs w:val="22"/>
          <w:u w:val="none"/>
        </w:rPr>
        <w:t>Now</w:t>
      </w:r>
      <w:r w:rsidR="00037773">
        <w:rPr>
          <w:sz w:val="22"/>
          <w:szCs w:val="22"/>
          <w:u w:val="none"/>
        </w:rPr>
        <w:t xml:space="preserve"> libraries can and should be used with these Microservices</w:t>
      </w:r>
      <w:r w:rsidR="000A7661">
        <w:rPr>
          <w:sz w:val="22"/>
          <w:szCs w:val="22"/>
          <w:u w:val="none"/>
        </w:rPr>
        <w:t xml:space="preserve"> but in this case they are part of the service. </w:t>
      </w:r>
      <w:r w:rsidR="000A7661">
        <w:rPr>
          <w:sz w:val="22"/>
          <w:szCs w:val="22"/>
          <w:u w:val="none"/>
        </w:rPr>
        <w:br/>
        <w:t>They don’t represent the whole componentization of the software</w:t>
      </w:r>
      <w:r w:rsidR="001F44EC">
        <w:rPr>
          <w:sz w:val="22"/>
          <w:szCs w:val="22"/>
          <w:u w:val="none"/>
        </w:rPr>
        <w:t>, just the service itself.</w:t>
      </w:r>
    </w:p>
    <w:p w14:paraId="5EAB8F31" w14:textId="7B1AB8E0" w:rsidR="002004A5" w:rsidRDefault="001F44EC" w:rsidP="00144A04">
      <w:pPr>
        <w:pStyle w:val="ListParagraph"/>
        <w:numPr>
          <w:ilvl w:val="0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Let’s look at an example:</w:t>
      </w:r>
      <w:r w:rsidR="005227EB">
        <w:rPr>
          <w:sz w:val="22"/>
          <w:szCs w:val="22"/>
          <w:u w:val="none"/>
        </w:rPr>
        <w:br/>
      </w:r>
      <w:r w:rsidR="005227EB">
        <w:rPr>
          <w:noProof/>
        </w:rPr>
        <w:drawing>
          <wp:inline distT="0" distB="0" distL="0" distR="0" wp14:anchorId="56C50838" wp14:editId="18CFBCA9">
            <wp:extent cx="7189638" cy="223901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6539" cy="224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u w:val="none"/>
        </w:rPr>
        <w:br/>
        <w:t xml:space="preserve">This is </w:t>
      </w:r>
      <w:r w:rsidR="00DC7D40">
        <w:rPr>
          <w:sz w:val="22"/>
          <w:szCs w:val="22"/>
          <w:u w:val="none"/>
        </w:rPr>
        <w:t>monolith and modular design consisting of five components.</w:t>
      </w:r>
      <w:r w:rsidR="00DC7D40">
        <w:rPr>
          <w:sz w:val="22"/>
          <w:szCs w:val="22"/>
          <w:u w:val="none"/>
        </w:rPr>
        <w:br/>
        <w:t>As we already said, in monolith the componentization is done via libraries. In fact, there is no other choice.</w:t>
      </w:r>
      <w:r w:rsidR="00DC7D40">
        <w:rPr>
          <w:sz w:val="22"/>
          <w:szCs w:val="22"/>
          <w:u w:val="none"/>
        </w:rPr>
        <w:br/>
      </w:r>
      <w:r w:rsidR="00740436">
        <w:rPr>
          <w:sz w:val="22"/>
          <w:szCs w:val="22"/>
          <w:u w:val="none"/>
        </w:rPr>
        <w:t xml:space="preserve">Monolith </w:t>
      </w:r>
      <w:proofErr w:type="gramStart"/>
      <w:r w:rsidR="00740436">
        <w:rPr>
          <w:sz w:val="22"/>
          <w:szCs w:val="22"/>
          <w:u w:val="none"/>
        </w:rPr>
        <w:t>by definition runs</w:t>
      </w:r>
      <w:proofErr w:type="gramEnd"/>
      <w:r w:rsidR="00740436">
        <w:rPr>
          <w:sz w:val="22"/>
          <w:szCs w:val="22"/>
          <w:u w:val="none"/>
        </w:rPr>
        <w:t xml:space="preserve"> in a single process. </w:t>
      </w:r>
      <w:r w:rsidR="009F3B95">
        <w:rPr>
          <w:sz w:val="22"/>
          <w:szCs w:val="22"/>
          <w:u w:val="none"/>
        </w:rPr>
        <w:t>So</w:t>
      </w:r>
      <w:r w:rsidR="00842670">
        <w:rPr>
          <w:sz w:val="22"/>
          <w:szCs w:val="22"/>
          <w:u w:val="none"/>
        </w:rPr>
        <w:t>,</w:t>
      </w:r>
      <w:r w:rsidR="009F3B95">
        <w:rPr>
          <w:sz w:val="22"/>
          <w:szCs w:val="22"/>
          <w:u w:val="none"/>
        </w:rPr>
        <w:t xml:space="preserve"> our componentization methodology must run in a single process</w:t>
      </w:r>
      <w:r w:rsidR="005E4BED">
        <w:rPr>
          <w:sz w:val="22"/>
          <w:szCs w:val="22"/>
          <w:u w:val="none"/>
        </w:rPr>
        <w:t xml:space="preserve"> and only </w:t>
      </w:r>
      <w:r w:rsidR="00842670">
        <w:rPr>
          <w:sz w:val="22"/>
          <w:szCs w:val="22"/>
          <w:u w:val="none"/>
        </w:rPr>
        <w:t>libraries meet this requirement.</w:t>
      </w:r>
    </w:p>
    <w:p w14:paraId="4B336A54" w14:textId="5BAF201E" w:rsidR="005227EB" w:rsidRDefault="002B20D1" w:rsidP="00307F7A">
      <w:pPr>
        <w:pStyle w:val="ListParagraph"/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lastRenderedPageBreak/>
        <w:t>But in Microservice, componentization is done via services rather than libraries.</w:t>
      </w:r>
      <w:r w:rsidR="00CC09BA">
        <w:rPr>
          <w:sz w:val="22"/>
          <w:szCs w:val="22"/>
          <w:u w:val="none"/>
        </w:rPr>
        <w:t xml:space="preserve"> </w:t>
      </w:r>
      <w:r w:rsidR="00CB085C">
        <w:rPr>
          <w:sz w:val="22"/>
          <w:szCs w:val="22"/>
          <w:u w:val="none"/>
        </w:rPr>
        <w:br/>
      </w:r>
      <w:r w:rsidR="00CB085C">
        <w:rPr>
          <w:noProof/>
        </w:rPr>
        <w:drawing>
          <wp:inline distT="0" distB="0" distL="0" distR="0" wp14:anchorId="22228977" wp14:editId="5D4F36F5">
            <wp:extent cx="7651115" cy="19259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0C7">
        <w:rPr>
          <w:sz w:val="22"/>
          <w:szCs w:val="22"/>
          <w:u w:val="none"/>
        </w:rPr>
        <w:br/>
      </w:r>
      <w:r w:rsidR="00CC09BA">
        <w:rPr>
          <w:sz w:val="22"/>
          <w:szCs w:val="22"/>
          <w:u w:val="none"/>
        </w:rPr>
        <w:t>Every component is a service.</w:t>
      </w:r>
      <w:r>
        <w:rPr>
          <w:sz w:val="22"/>
          <w:szCs w:val="22"/>
          <w:u w:val="none"/>
        </w:rPr>
        <w:t xml:space="preserve"> </w:t>
      </w:r>
      <w:r w:rsidR="004970C7">
        <w:rPr>
          <w:sz w:val="22"/>
          <w:szCs w:val="22"/>
          <w:u w:val="none"/>
        </w:rPr>
        <w:br/>
      </w:r>
      <w:r>
        <w:rPr>
          <w:sz w:val="22"/>
          <w:szCs w:val="22"/>
          <w:u w:val="none"/>
        </w:rPr>
        <w:t>It runs in its own process and uses the ou</w:t>
      </w:r>
      <w:r w:rsidR="004970C7">
        <w:rPr>
          <w:sz w:val="22"/>
          <w:szCs w:val="22"/>
          <w:u w:val="none"/>
        </w:rPr>
        <w:t>t</w:t>
      </w:r>
      <w:r>
        <w:rPr>
          <w:sz w:val="22"/>
          <w:szCs w:val="22"/>
          <w:u w:val="none"/>
        </w:rPr>
        <w:t xml:space="preserve"> of process mechanism </w:t>
      </w:r>
      <w:r w:rsidR="004970C7">
        <w:rPr>
          <w:sz w:val="22"/>
          <w:szCs w:val="22"/>
          <w:u w:val="none"/>
        </w:rPr>
        <w:t>such as Web API or RPC.</w:t>
      </w:r>
      <w:r w:rsidR="00637BAF">
        <w:rPr>
          <w:sz w:val="22"/>
          <w:szCs w:val="22"/>
          <w:u w:val="none"/>
        </w:rPr>
        <w:br/>
      </w:r>
      <w:r w:rsidR="00637BAF">
        <w:rPr>
          <w:sz w:val="22"/>
          <w:szCs w:val="22"/>
          <w:u w:val="none"/>
        </w:rPr>
        <w:br/>
      </w:r>
      <w:r w:rsidR="00637BAF">
        <w:rPr>
          <w:noProof/>
        </w:rPr>
        <w:drawing>
          <wp:inline distT="0" distB="0" distL="0" distR="0" wp14:anchorId="05A1407B" wp14:editId="316DC86F">
            <wp:extent cx="7651115" cy="186563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85C">
        <w:rPr>
          <w:sz w:val="22"/>
          <w:szCs w:val="22"/>
          <w:u w:val="none"/>
        </w:rPr>
        <w:t xml:space="preserve">if we focus on a specific service, it has libraries. </w:t>
      </w:r>
      <w:r w:rsidR="00CB085C">
        <w:rPr>
          <w:sz w:val="22"/>
          <w:szCs w:val="22"/>
          <w:u w:val="none"/>
        </w:rPr>
        <w:br/>
        <w:t>As we said earlier, using library is best practice and highly recommended.</w:t>
      </w:r>
      <w:r w:rsidR="00CB085C">
        <w:rPr>
          <w:sz w:val="22"/>
          <w:szCs w:val="22"/>
          <w:u w:val="none"/>
        </w:rPr>
        <w:br/>
      </w:r>
      <w:r w:rsidR="00D93D95">
        <w:rPr>
          <w:sz w:val="22"/>
          <w:szCs w:val="22"/>
          <w:u w:val="none"/>
        </w:rPr>
        <w:t xml:space="preserve">The only thing to remember regarding microservice is that libraries are not used to make the whole system </w:t>
      </w:r>
      <w:proofErr w:type="gramStart"/>
      <w:r w:rsidR="00D93D95">
        <w:rPr>
          <w:sz w:val="22"/>
          <w:szCs w:val="22"/>
          <w:u w:val="none"/>
        </w:rPr>
        <w:t>modular</w:t>
      </w:r>
      <w:proofErr w:type="gramEnd"/>
      <w:r w:rsidR="00D93D95">
        <w:rPr>
          <w:sz w:val="22"/>
          <w:szCs w:val="22"/>
          <w:u w:val="none"/>
        </w:rPr>
        <w:t xml:space="preserve"> but they help in the inner working of service itself.</w:t>
      </w:r>
      <w:r w:rsidR="002F20EB">
        <w:rPr>
          <w:sz w:val="22"/>
          <w:szCs w:val="22"/>
          <w:u w:val="none"/>
        </w:rPr>
        <w:br/>
        <w:t>In Microservice architecture, the modularity of the system is expressed by the services and this is the componentization by services.</w:t>
      </w:r>
    </w:p>
    <w:p w14:paraId="0F3C3FAF" w14:textId="564C3772" w:rsidR="00307F7A" w:rsidRDefault="000E76C2" w:rsidP="00144A04">
      <w:pPr>
        <w:pStyle w:val="ListParagraph"/>
        <w:numPr>
          <w:ilvl w:val="0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Now what is the motivation for componentization by services?</w:t>
      </w:r>
      <w:r w:rsidR="00AD089A">
        <w:rPr>
          <w:sz w:val="22"/>
          <w:szCs w:val="22"/>
          <w:u w:val="none"/>
        </w:rPr>
        <w:br/>
        <w:t>Why would we want to use services for the modularity of our system instead of the simple faster libraries?</w:t>
      </w:r>
      <w:r w:rsidR="00AD089A">
        <w:rPr>
          <w:sz w:val="22"/>
          <w:szCs w:val="22"/>
          <w:u w:val="none"/>
        </w:rPr>
        <w:br/>
      </w:r>
      <w:r w:rsidR="00F11752">
        <w:rPr>
          <w:noProof/>
        </w:rPr>
        <w:drawing>
          <wp:inline distT="0" distB="0" distL="0" distR="0" wp14:anchorId="44F80274" wp14:editId="0DD2DC3F">
            <wp:extent cx="7651115" cy="20015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89A">
        <w:rPr>
          <w:sz w:val="22"/>
          <w:szCs w:val="22"/>
          <w:u w:val="none"/>
        </w:rPr>
        <w:t>There are two reasons.</w:t>
      </w:r>
    </w:p>
    <w:p w14:paraId="7EDAF998" w14:textId="17914BC4" w:rsidR="000E76C2" w:rsidRDefault="00661E37" w:rsidP="000E76C2">
      <w:pPr>
        <w:pStyle w:val="ListParagraph"/>
        <w:numPr>
          <w:ilvl w:val="1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Using services makes our component independently deployable</w:t>
      </w:r>
      <w:r w:rsidR="00910980">
        <w:rPr>
          <w:sz w:val="22"/>
          <w:szCs w:val="22"/>
          <w:u w:val="none"/>
        </w:rPr>
        <w:t xml:space="preserve"> and that too much easier</w:t>
      </w:r>
      <w:r>
        <w:rPr>
          <w:sz w:val="22"/>
          <w:szCs w:val="22"/>
          <w:u w:val="none"/>
        </w:rPr>
        <w:t>.</w:t>
      </w:r>
      <w:r>
        <w:rPr>
          <w:sz w:val="22"/>
          <w:szCs w:val="22"/>
          <w:u w:val="none"/>
        </w:rPr>
        <w:br/>
        <w:t>That means we want to modify a single component, we deploy this single component.</w:t>
      </w:r>
      <w:r w:rsidR="00BA00FA">
        <w:rPr>
          <w:sz w:val="22"/>
          <w:szCs w:val="22"/>
          <w:u w:val="none"/>
        </w:rPr>
        <w:br/>
        <w:t>If it is library, we need to deploy the whole app as the whole app including libraries run as a single process.</w:t>
      </w:r>
      <w:r w:rsidR="00910980">
        <w:rPr>
          <w:sz w:val="22"/>
          <w:szCs w:val="22"/>
          <w:u w:val="none"/>
        </w:rPr>
        <w:br/>
      </w:r>
    </w:p>
    <w:p w14:paraId="3C1463BD" w14:textId="1C6660EC" w:rsidR="000F101A" w:rsidRDefault="000F101A" w:rsidP="000E76C2">
      <w:pPr>
        <w:pStyle w:val="ListParagraph"/>
        <w:numPr>
          <w:ilvl w:val="1"/>
          <w:numId w:val="21"/>
        </w:numPr>
        <w:tabs>
          <w:tab w:val="left" w:pos="4111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Another reason is that using services as a component forces us, the architects, to define our component </w:t>
      </w:r>
      <w:r w:rsidR="005A61D1">
        <w:rPr>
          <w:sz w:val="22"/>
          <w:szCs w:val="22"/>
          <w:u w:val="none"/>
        </w:rPr>
        <w:t xml:space="preserve">interface </w:t>
      </w:r>
      <w:r>
        <w:rPr>
          <w:sz w:val="22"/>
          <w:szCs w:val="22"/>
          <w:u w:val="none"/>
        </w:rPr>
        <w:t>very well.</w:t>
      </w:r>
      <w:r w:rsidR="005A61D1">
        <w:rPr>
          <w:sz w:val="22"/>
          <w:szCs w:val="22"/>
          <w:u w:val="none"/>
        </w:rPr>
        <w:br/>
        <w:t xml:space="preserve">If we’re going to expose our components to the outer world as a Web API, then we have no choice other </w:t>
      </w:r>
      <w:r w:rsidR="005A61D1">
        <w:rPr>
          <w:sz w:val="22"/>
          <w:szCs w:val="22"/>
          <w:u w:val="none"/>
        </w:rPr>
        <w:lastRenderedPageBreak/>
        <w:t xml:space="preserve">than design a </w:t>
      </w:r>
      <w:r w:rsidR="006F37AA">
        <w:rPr>
          <w:sz w:val="22"/>
          <w:szCs w:val="22"/>
          <w:u w:val="none"/>
        </w:rPr>
        <w:t xml:space="preserve">well-defined </w:t>
      </w:r>
      <w:r w:rsidR="005A61D1">
        <w:rPr>
          <w:sz w:val="22"/>
          <w:szCs w:val="22"/>
          <w:u w:val="none"/>
        </w:rPr>
        <w:t>Web API</w:t>
      </w:r>
      <w:r w:rsidR="006F37AA">
        <w:rPr>
          <w:sz w:val="22"/>
          <w:szCs w:val="22"/>
          <w:u w:val="none"/>
        </w:rPr>
        <w:t xml:space="preserve"> and psychologically when designing something that the whole world can use, we put a lot of thought into it, </w:t>
      </w:r>
      <w:r w:rsidR="00F11752">
        <w:rPr>
          <w:sz w:val="22"/>
          <w:szCs w:val="22"/>
          <w:u w:val="none"/>
        </w:rPr>
        <w:t>much more than in library.</w:t>
      </w:r>
    </w:p>
    <w:p w14:paraId="2CEC4E6E" w14:textId="77777777" w:rsidR="000E76C2" w:rsidRPr="00352E75" w:rsidRDefault="000E76C2" w:rsidP="00144A04">
      <w:pPr>
        <w:pStyle w:val="ListParagraph"/>
        <w:numPr>
          <w:ilvl w:val="0"/>
          <w:numId w:val="21"/>
        </w:numPr>
        <w:tabs>
          <w:tab w:val="left" w:pos="4111"/>
        </w:tabs>
        <w:rPr>
          <w:sz w:val="22"/>
          <w:szCs w:val="22"/>
          <w:u w:val="none"/>
        </w:rPr>
      </w:pPr>
    </w:p>
    <w:sectPr w:rsidR="000E76C2" w:rsidRPr="00352E7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AB5006"/>
    <w:multiLevelType w:val="hybridMultilevel"/>
    <w:tmpl w:val="789A0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6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4A73518E"/>
    <w:multiLevelType w:val="hybridMultilevel"/>
    <w:tmpl w:val="006EC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164AB"/>
    <w:multiLevelType w:val="hybridMultilevel"/>
    <w:tmpl w:val="61765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E6A4D"/>
    <w:multiLevelType w:val="hybridMultilevel"/>
    <w:tmpl w:val="92728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951981">
    <w:abstractNumId w:val="0"/>
  </w:num>
  <w:num w:numId="2" w16cid:durableId="1112170937">
    <w:abstractNumId w:val="16"/>
  </w:num>
  <w:num w:numId="3" w16cid:durableId="1004670381">
    <w:abstractNumId w:val="8"/>
  </w:num>
  <w:num w:numId="4" w16cid:durableId="1815683131">
    <w:abstractNumId w:val="7"/>
  </w:num>
  <w:num w:numId="5" w16cid:durableId="1871796137">
    <w:abstractNumId w:val="9"/>
  </w:num>
  <w:num w:numId="6" w16cid:durableId="853760654">
    <w:abstractNumId w:val="11"/>
  </w:num>
  <w:num w:numId="7" w16cid:durableId="1248150665">
    <w:abstractNumId w:val="18"/>
  </w:num>
  <w:num w:numId="8" w16cid:durableId="714309457">
    <w:abstractNumId w:val="19"/>
  </w:num>
  <w:num w:numId="9" w16cid:durableId="1203666335">
    <w:abstractNumId w:val="4"/>
  </w:num>
  <w:num w:numId="10" w16cid:durableId="477187750">
    <w:abstractNumId w:val="13"/>
  </w:num>
  <w:num w:numId="11" w16cid:durableId="1690178672">
    <w:abstractNumId w:val="12"/>
  </w:num>
  <w:num w:numId="12" w16cid:durableId="1054819402">
    <w:abstractNumId w:val="3"/>
  </w:num>
  <w:num w:numId="13" w16cid:durableId="413626814">
    <w:abstractNumId w:val="6"/>
  </w:num>
  <w:num w:numId="14" w16cid:durableId="1245646476">
    <w:abstractNumId w:val="14"/>
  </w:num>
  <w:num w:numId="15" w16cid:durableId="770471924">
    <w:abstractNumId w:val="5"/>
  </w:num>
  <w:num w:numId="16" w16cid:durableId="2118938857">
    <w:abstractNumId w:val="2"/>
  </w:num>
  <w:num w:numId="17" w16cid:durableId="472991371">
    <w:abstractNumId w:val="10"/>
  </w:num>
  <w:num w:numId="18" w16cid:durableId="1609241453">
    <w:abstractNumId w:val="1"/>
  </w:num>
  <w:num w:numId="19" w16cid:durableId="1333606756">
    <w:abstractNumId w:val="20"/>
  </w:num>
  <w:num w:numId="20" w16cid:durableId="660155062">
    <w:abstractNumId w:val="15"/>
  </w:num>
  <w:num w:numId="21" w16cid:durableId="11117852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7773"/>
    <w:rsid w:val="00040196"/>
    <w:rsid w:val="000418E2"/>
    <w:rsid w:val="00042C1E"/>
    <w:rsid w:val="00043630"/>
    <w:rsid w:val="000454A8"/>
    <w:rsid w:val="00046F20"/>
    <w:rsid w:val="00052F14"/>
    <w:rsid w:val="0005504C"/>
    <w:rsid w:val="00055785"/>
    <w:rsid w:val="0005620E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150"/>
    <w:rsid w:val="00096B90"/>
    <w:rsid w:val="000A1212"/>
    <w:rsid w:val="000A3245"/>
    <w:rsid w:val="000A3394"/>
    <w:rsid w:val="000A3C21"/>
    <w:rsid w:val="000A5C2A"/>
    <w:rsid w:val="000A5EB6"/>
    <w:rsid w:val="000A7661"/>
    <w:rsid w:val="000B1980"/>
    <w:rsid w:val="000B5D1E"/>
    <w:rsid w:val="000B78FA"/>
    <w:rsid w:val="000B7D2B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6C2"/>
    <w:rsid w:val="000E7BB7"/>
    <w:rsid w:val="000F101A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0145"/>
    <w:rsid w:val="001210C8"/>
    <w:rsid w:val="001223D5"/>
    <w:rsid w:val="00123BF2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3FD"/>
    <w:rsid w:val="001438FD"/>
    <w:rsid w:val="00143BED"/>
    <w:rsid w:val="0014440B"/>
    <w:rsid w:val="00144A04"/>
    <w:rsid w:val="0014512B"/>
    <w:rsid w:val="00146E9E"/>
    <w:rsid w:val="00147AE2"/>
    <w:rsid w:val="00151B41"/>
    <w:rsid w:val="001528B2"/>
    <w:rsid w:val="00153C23"/>
    <w:rsid w:val="00154C72"/>
    <w:rsid w:val="00154EC4"/>
    <w:rsid w:val="00155AA0"/>
    <w:rsid w:val="00155C95"/>
    <w:rsid w:val="001579BE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C0A"/>
    <w:rsid w:val="00194865"/>
    <w:rsid w:val="001954B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57D"/>
    <w:rsid w:val="001C2E22"/>
    <w:rsid w:val="001C3329"/>
    <w:rsid w:val="001C4023"/>
    <w:rsid w:val="001C508F"/>
    <w:rsid w:val="001C7A35"/>
    <w:rsid w:val="001D0773"/>
    <w:rsid w:val="001D1215"/>
    <w:rsid w:val="001D1BF9"/>
    <w:rsid w:val="001D4FCE"/>
    <w:rsid w:val="001D6536"/>
    <w:rsid w:val="001E0152"/>
    <w:rsid w:val="001E05EC"/>
    <w:rsid w:val="001E3F65"/>
    <w:rsid w:val="001E4764"/>
    <w:rsid w:val="001E4E15"/>
    <w:rsid w:val="001E6A2E"/>
    <w:rsid w:val="001F26FD"/>
    <w:rsid w:val="001F2A9B"/>
    <w:rsid w:val="001F40A0"/>
    <w:rsid w:val="001F44EC"/>
    <w:rsid w:val="001F45A2"/>
    <w:rsid w:val="001F45B2"/>
    <w:rsid w:val="001F5243"/>
    <w:rsid w:val="002004A5"/>
    <w:rsid w:val="00200AFE"/>
    <w:rsid w:val="00200BEF"/>
    <w:rsid w:val="00202051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700"/>
    <w:rsid w:val="00217D9A"/>
    <w:rsid w:val="00217FDC"/>
    <w:rsid w:val="002226C9"/>
    <w:rsid w:val="0022380E"/>
    <w:rsid w:val="00223FBC"/>
    <w:rsid w:val="002254ED"/>
    <w:rsid w:val="00230D38"/>
    <w:rsid w:val="00232668"/>
    <w:rsid w:val="00232F79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042D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691E"/>
    <w:rsid w:val="002A7374"/>
    <w:rsid w:val="002A7579"/>
    <w:rsid w:val="002B031A"/>
    <w:rsid w:val="002B20D1"/>
    <w:rsid w:val="002B3E91"/>
    <w:rsid w:val="002B5986"/>
    <w:rsid w:val="002B6B4E"/>
    <w:rsid w:val="002C199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0EB"/>
    <w:rsid w:val="002F21E4"/>
    <w:rsid w:val="002F23E9"/>
    <w:rsid w:val="002F3A0F"/>
    <w:rsid w:val="002F4409"/>
    <w:rsid w:val="002F4604"/>
    <w:rsid w:val="002F4AC3"/>
    <w:rsid w:val="002F5F8F"/>
    <w:rsid w:val="002F7A4D"/>
    <w:rsid w:val="002F7EF2"/>
    <w:rsid w:val="00304F63"/>
    <w:rsid w:val="0030678F"/>
    <w:rsid w:val="00307A8F"/>
    <w:rsid w:val="00307F7A"/>
    <w:rsid w:val="00311DF9"/>
    <w:rsid w:val="003120DB"/>
    <w:rsid w:val="00314A67"/>
    <w:rsid w:val="00314B31"/>
    <w:rsid w:val="003151B5"/>
    <w:rsid w:val="003162BA"/>
    <w:rsid w:val="0032021B"/>
    <w:rsid w:val="00320336"/>
    <w:rsid w:val="00320CDB"/>
    <w:rsid w:val="003225E3"/>
    <w:rsid w:val="003232C0"/>
    <w:rsid w:val="00323D1C"/>
    <w:rsid w:val="00324919"/>
    <w:rsid w:val="00325543"/>
    <w:rsid w:val="00325827"/>
    <w:rsid w:val="003258A5"/>
    <w:rsid w:val="00327BEC"/>
    <w:rsid w:val="003304EE"/>
    <w:rsid w:val="0033200F"/>
    <w:rsid w:val="00332E0D"/>
    <w:rsid w:val="00333C2E"/>
    <w:rsid w:val="003378FE"/>
    <w:rsid w:val="00340421"/>
    <w:rsid w:val="0034360D"/>
    <w:rsid w:val="00344CD6"/>
    <w:rsid w:val="00350A0A"/>
    <w:rsid w:val="00351B70"/>
    <w:rsid w:val="00352E75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0567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11A"/>
    <w:rsid w:val="003D727D"/>
    <w:rsid w:val="003E1234"/>
    <w:rsid w:val="003E32C7"/>
    <w:rsid w:val="003E5CDF"/>
    <w:rsid w:val="003E6496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4A7B"/>
    <w:rsid w:val="0041516B"/>
    <w:rsid w:val="004234D1"/>
    <w:rsid w:val="00423A8D"/>
    <w:rsid w:val="00426482"/>
    <w:rsid w:val="00427DD9"/>
    <w:rsid w:val="0043063B"/>
    <w:rsid w:val="00430E4B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7627"/>
    <w:rsid w:val="0045258F"/>
    <w:rsid w:val="004527C5"/>
    <w:rsid w:val="00452A4D"/>
    <w:rsid w:val="0045369B"/>
    <w:rsid w:val="004541AC"/>
    <w:rsid w:val="0045557E"/>
    <w:rsid w:val="00457D7E"/>
    <w:rsid w:val="0046140B"/>
    <w:rsid w:val="00461BA3"/>
    <w:rsid w:val="004629AB"/>
    <w:rsid w:val="0046441D"/>
    <w:rsid w:val="00464551"/>
    <w:rsid w:val="004647E6"/>
    <w:rsid w:val="004649B2"/>
    <w:rsid w:val="0046502E"/>
    <w:rsid w:val="004679A5"/>
    <w:rsid w:val="00467B29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085"/>
    <w:rsid w:val="00491A43"/>
    <w:rsid w:val="00491BAA"/>
    <w:rsid w:val="00492265"/>
    <w:rsid w:val="004970C7"/>
    <w:rsid w:val="00497905"/>
    <w:rsid w:val="004A2AD0"/>
    <w:rsid w:val="004A31B1"/>
    <w:rsid w:val="004A4A0A"/>
    <w:rsid w:val="004A5242"/>
    <w:rsid w:val="004A645B"/>
    <w:rsid w:val="004A67AF"/>
    <w:rsid w:val="004A7DE1"/>
    <w:rsid w:val="004B333D"/>
    <w:rsid w:val="004C1470"/>
    <w:rsid w:val="004C1C11"/>
    <w:rsid w:val="004C1CB2"/>
    <w:rsid w:val="004C3C35"/>
    <w:rsid w:val="004C4129"/>
    <w:rsid w:val="004C4219"/>
    <w:rsid w:val="004C4ED2"/>
    <w:rsid w:val="004C4F29"/>
    <w:rsid w:val="004C526F"/>
    <w:rsid w:val="004C5635"/>
    <w:rsid w:val="004C6280"/>
    <w:rsid w:val="004C62F5"/>
    <w:rsid w:val="004D0E2F"/>
    <w:rsid w:val="004D1AF6"/>
    <w:rsid w:val="004D2083"/>
    <w:rsid w:val="004D3C8C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1BA"/>
    <w:rsid w:val="005200BA"/>
    <w:rsid w:val="005205DC"/>
    <w:rsid w:val="005227EB"/>
    <w:rsid w:val="0052582B"/>
    <w:rsid w:val="00526A21"/>
    <w:rsid w:val="005327E8"/>
    <w:rsid w:val="00534629"/>
    <w:rsid w:val="00534C86"/>
    <w:rsid w:val="00545120"/>
    <w:rsid w:val="0054646F"/>
    <w:rsid w:val="00547473"/>
    <w:rsid w:val="005506BD"/>
    <w:rsid w:val="00552F4A"/>
    <w:rsid w:val="00553C27"/>
    <w:rsid w:val="00553E8D"/>
    <w:rsid w:val="00555586"/>
    <w:rsid w:val="00557D5E"/>
    <w:rsid w:val="005606B1"/>
    <w:rsid w:val="005606DF"/>
    <w:rsid w:val="00560C3E"/>
    <w:rsid w:val="005622FD"/>
    <w:rsid w:val="005628F9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61D1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5E61"/>
    <w:rsid w:val="005D451C"/>
    <w:rsid w:val="005D4A79"/>
    <w:rsid w:val="005D59C7"/>
    <w:rsid w:val="005D6C7B"/>
    <w:rsid w:val="005E1A7C"/>
    <w:rsid w:val="005E3BC0"/>
    <w:rsid w:val="005E4BED"/>
    <w:rsid w:val="005E5659"/>
    <w:rsid w:val="005E6A3B"/>
    <w:rsid w:val="005E6FB9"/>
    <w:rsid w:val="005F26AA"/>
    <w:rsid w:val="005F2EE5"/>
    <w:rsid w:val="005F41A6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37BAF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1E37"/>
    <w:rsid w:val="0066231A"/>
    <w:rsid w:val="006631C1"/>
    <w:rsid w:val="006646E7"/>
    <w:rsid w:val="006647F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18"/>
    <w:rsid w:val="006B4E22"/>
    <w:rsid w:val="006B4F37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471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37A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36"/>
    <w:rsid w:val="007404B0"/>
    <w:rsid w:val="0074213A"/>
    <w:rsid w:val="00742C40"/>
    <w:rsid w:val="007434E9"/>
    <w:rsid w:val="00747527"/>
    <w:rsid w:val="00747E2A"/>
    <w:rsid w:val="00747F15"/>
    <w:rsid w:val="007518D0"/>
    <w:rsid w:val="00751C64"/>
    <w:rsid w:val="007536DE"/>
    <w:rsid w:val="00754A0E"/>
    <w:rsid w:val="007560CC"/>
    <w:rsid w:val="0076123D"/>
    <w:rsid w:val="00761796"/>
    <w:rsid w:val="00761840"/>
    <w:rsid w:val="00761F63"/>
    <w:rsid w:val="007669C5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5C2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5F6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670"/>
    <w:rsid w:val="00842D61"/>
    <w:rsid w:val="008447E5"/>
    <w:rsid w:val="008462C1"/>
    <w:rsid w:val="00846777"/>
    <w:rsid w:val="00847683"/>
    <w:rsid w:val="00850F97"/>
    <w:rsid w:val="008513F9"/>
    <w:rsid w:val="008515A7"/>
    <w:rsid w:val="00852747"/>
    <w:rsid w:val="00852BC0"/>
    <w:rsid w:val="00852C1F"/>
    <w:rsid w:val="00853FFE"/>
    <w:rsid w:val="00856DA4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20A1"/>
    <w:rsid w:val="00883EB4"/>
    <w:rsid w:val="0088459F"/>
    <w:rsid w:val="00884C50"/>
    <w:rsid w:val="00885985"/>
    <w:rsid w:val="00886521"/>
    <w:rsid w:val="00890FB3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014"/>
    <w:rsid w:val="008D31FD"/>
    <w:rsid w:val="008D6284"/>
    <w:rsid w:val="008E1E8E"/>
    <w:rsid w:val="008E3690"/>
    <w:rsid w:val="008E536F"/>
    <w:rsid w:val="008E74EA"/>
    <w:rsid w:val="008F0076"/>
    <w:rsid w:val="008F01CC"/>
    <w:rsid w:val="008F171E"/>
    <w:rsid w:val="008F28C2"/>
    <w:rsid w:val="008F5CD6"/>
    <w:rsid w:val="008F603C"/>
    <w:rsid w:val="00901386"/>
    <w:rsid w:val="009047F1"/>
    <w:rsid w:val="00906C6D"/>
    <w:rsid w:val="00907636"/>
    <w:rsid w:val="00907C47"/>
    <w:rsid w:val="00910980"/>
    <w:rsid w:val="00910B41"/>
    <w:rsid w:val="009150FD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4F7C"/>
    <w:rsid w:val="009664E1"/>
    <w:rsid w:val="009703E3"/>
    <w:rsid w:val="0097041B"/>
    <w:rsid w:val="00980778"/>
    <w:rsid w:val="00983FE4"/>
    <w:rsid w:val="00985666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A7C90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3B95"/>
    <w:rsid w:val="009F644F"/>
    <w:rsid w:val="009F7D88"/>
    <w:rsid w:val="00A034A2"/>
    <w:rsid w:val="00A034FF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27638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055"/>
    <w:rsid w:val="00A61D14"/>
    <w:rsid w:val="00A6272B"/>
    <w:rsid w:val="00A64B86"/>
    <w:rsid w:val="00A6520B"/>
    <w:rsid w:val="00A66BF3"/>
    <w:rsid w:val="00A6781B"/>
    <w:rsid w:val="00A7041A"/>
    <w:rsid w:val="00A748CF"/>
    <w:rsid w:val="00A76040"/>
    <w:rsid w:val="00A76B97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2C62"/>
    <w:rsid w:val="00AB4303"/>
    <w:rsid w:val="00AC1754"/>
    <w:rsid w:val="00AC4399"/>
    <w:rsid w:val="00AC4B11"/>
    <w:rsid w:val="00AD089A"/>
    <w:rsid w:val="00AD18E0"/>
    <w:rsid w:val="00AD3083"/>
    <w:rsid w:val="00AD4479"/>
    <w:rsid w:val="00AD50BB"/>
    <w:rsid w:val="00AE147C"/>
    <w:rsid w:val="00AE1649"/>
    <w:rsid w:val="00AE2547"/>
    <w:rsid w:val="00AE7BA6"/>
    <w:rsid w:val="00AF07F3"/>
    <w:rsid w:val="00AF11E5"/>
    <w:rsid w:val="00AF3A73"/>
    <w:rsid w:val="00AF48CA"/>
    <w:rsid w:val="00AF4997"/>
    <w:rsid w:val="00AF5AF4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27278"/>
    <w:rsid w:val="00B306F6"/>
    <w:rsid w:val="00B307D5"/>
    <w:rsid w:val="00B3081C"/>
    <w:rsid w:val="00B32293"/>
    <w:rsid w:val="00B356CC"/>
    <w:rsid w:val="00B41C2A"/>
    <w:rsid w:val="00B4243F"/>
    <w:rsid w:val="00B42728"/>
    <w:rsid w:val="00B50034"/>
    <w:rsid w:val="00B5066A"/>
    <w:rsid w:val="00B5200A"/>
    <w:rsid w:val="00B551F9"/>
    <w:rsid w:val="00B6505B"/>
    <w:rsid w:val="00B65D83"/>
    <w:rsid w:val="00B6604E"/>
    <w:rsid w:val="00B70CC6"/>
    <w:rsid w:val="00B71748"/>
    <w:rsid w:val="00B73841"/>
    <w:rsid w:val="00B75ABA"/>
    <w:rsid w:val="00B777DA"/>
    <w:rsid w:val="00B82061"/>
    <w:rsid w:val="00B83549"/>
    <w:rsid w:val="00B837ED"/>
    <w:rsid w:val="00B838F3"/>
    <w:rsid w:val="00B84EE3"/>
    <w:rsid w:val="00B867CA"/>
    <w:rsid w:val="00B8687A"/>
    <w:rsid w:val="00B90FAB"/>
    <w:rsid w:val="00B91CBF"/>
    <w:rsid w:val="00B93FA0"/>
    <w:rsid w:val="00B96931"/>
    <w:rsid w:val="00B96A73"/>
    <w:rsid w:val="00B96E4C"/>
    <w:rsid w:val="00BA00FA"/>
    <w:rsid w:val="00BA25DC"/>
    <w:rsid w:val="00BA684C"/>
    <w:rsid w:val="00BB08A2"/>
    <w:rsid w:val="00BB51F2"/>
    <w:rsid w:val="00BB66C6"/>
    <w:rsid w:val="00BB6E5D"/>
    <w:rsid w:val="00BB7969"/>
    <w:rsid w:val="00BC1495"/>
    <w:rsid w:val="00BC1E5E"/>
    <w:rsid w:val="00BC45DC"/>
    <w:rsid w:val="00BC5F46"/>
    <w:rsid w:val="00BD1014"/>
    <w:rsid w:val="00BD1EDB"/>
    <w:rsid w:val="00BD2414"/>
    <w:rsid w:val="00BD2632"/>
    <w:rsid w:val="00BD2BA0"/>
    <w:rsid w:val="00BD489D"/>
    <w:rsid w:val="00BD68A2"/>
    <w:rsid w:val="00BE5D6B"/>
    <w:rsid w:val="00BF20F6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695"/>
    <w:rsid w:val="00C30488"/>
    <w:rsid w:val="00C327B8"/>
    <w:rsid w:val="00C32E9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3EBA"/>
    <w:rsid w:val="00C54E70"/>
    <w:rsid w:val="00C555D3"/>
    <w:rsid w:val="00C55C05"/>
    <w:rsid w:val="00C6210F"/>
    <w:rsid w:val="00C62C5A"/>
    <w:rsid w:val="00C65C63"/>
    <w:rsid w:val="00C71028"/>
    <w:rsid w:val="00C87769"/>
    <w:rsid w:val="00C92644"/>
    <w:rsid w:val="00C94CC1"/>
    <w:rsid w:val="00C96BC6"/>
    <w:rsid w:val="00CA093C"/>
    <w:rsid w:val="00CA2425"/>
    <w:rsid w:val="00CA315E"/>
    <w:rsid w:val="00CB085C"/>
    <w:rsid w:val="00CB2BA4"/>
    <w:rsid w:val="00CB47BC"/>
    <w:rsid w:val="00CB6889"/>
    <w:rsid w:val="00CB6A11"/>
    <w:rsid w:val="00CC036F"/>
    <w:rsid w:val="00CC09BA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4C4B"/>
    <w:rsid w:val="00CE7171"/>
    <w:rsid w:val="00CF0F4E"/>
    <w:rsid w:val="00CF17E5"/>
    <w:rsid w:val="00CF1DEA"/>
    <w:rsid w:val="00CF255E"/>
    <w:rsid w:val="00CF25D5"/>
    <w:rsid w:val="00CF2676"/>
    <w:rsid w:val="00CF48EE"/>
    <w:rsid w:val="00CF4F5F"/>
    <w:rsid w:val="00CF5D79"/>
    <w:rsid w:val="00D013D5"/>
    <w:rsid w:val="00D01FBE"/>
    <w:rsid w:val="00D0471A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3B0F"/>
    <w:rsid w:val="00D35320"/>
    <w:rsid w:val="00D37A86"/>
    <w:rsid w:val="00D41DDA"/>
    <w:rsid w:val="00D4548D"/>
    <w:rsid w:val="00D456B1"/>
    <w:rsid w:val="00D467E8"/>
    <w:rsid w:val="00D46A0F"/>
    <w:rsid w:val="00D555BC"/>
    <w:rsid w:val="00D55D3C"/>
    <w:rsid w:val="00D60593"/>
    <w:rsid w:val="00D60B78"/>
    <w:rsid w:val="00D61A66"/>
    <w:rsid w:val="00D61E8B"/>
    <w:rsid w:val="00D624A1"/>
    <w:rsid w:val="00D62AB6"/>
    <w:rsid w:val="00D63830"/>
    <w:rsid w:val="00D63932"/>
    <w:rsid w:val="00D7022C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33EE"/>
    <w:rsid w:val="00D93D95"/>
    <w:rsid w:val="00D954BB"/>
    <w:rsid w:val="00D9596E"/>
    <w:rsid w:val="00D9640C"/>
    <w:rsid w:val="00D975F8"/>
    <w:rsid w:val="00DA038B"/>
    <w:rsid w:val="00DA20C3"/>
    <w:rsid w:val="00DA2307"/>
    <w:rsid w:val="00DA316E"/>
    <w:rsid w:val="00DA32E1"/>
    <w:rsid w:val="00DA4BF1"/>
    <w:rsid w:val="00DA536F"/>
    <w:rsid w:val="00DB09CB"/>
    <w:rsid w:val="00DB0E13"/>
    <w:rsid w:val="00DB3BC5"/>
    <w:rsid w:val="00DB5097"/>
    <w:rsid w:val="00DB5688"/>
    <w:rsid w:val="00DB7286"/>
    <w:rsid w:val="00DB752E"/>
    <w:rsid w:val="00DC112B"/>
    <w:rsid w:val="00DC229B"/>
    <w:rsid w:val="00DC248E"/>
    <w:rsid w:val="00DC3865"/>
    <w:rsid w:val="00DC6CD1"/>
    <w:rsid w:val="00DC7658"/>
    <w:rsid w:val="00DC7D40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7BE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026"/>
    <w:rsid w:val="00E54524"/>
    <w:rsid w:val="00E56001"/>
    <w:rsid w:val="00E602D6"/>
    <w:rsid w:val="00E61CEC"/>
    <w:rsid w:val="00E6249A"/>
    <w:rsid w:val="00E62CF3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4EB7"/>
    <w:rsid w:val="00EE5884"/>
    <w:rsid w:val="00EE6085"/>
    <w:rsid w:val="00EE6888"/>
    <w:rsid w:val="00EF3B59"/>
    <w:rsid w:val="00EF49DD"/>
    <w:rsid w:val="00EF59B4"/>
    <w:rsid w:val="00EF6103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752"/>
    <w:rsid w:val="00F12415"/>
    <w:rsid w:val="00F17154"/>
    <w:rsid w:val="00F17518"/>
    <w:rsid w:val="00F22EC0"/>
    <w:rsid w:val="00F251F7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2A49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23F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BEF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3821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58D1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72FB"/>
  <w15:docId w15:val="{AA90F013-7012-4724-B4BB-41C89D1F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 w:color="1F497D" w:themeColor="text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22</cp:revision>
  <dcterms:created xsi:type="dcterms:W3CDTF">2022-05-27T00:12:00Z</dcterms:created>
  <dcterms:modified xsi:type="dcterms:W3CDTF">2022-05-27T01:38:00Z</dcterms:modified>
</cp:coreProperties>
</file>