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15EE4" w:rsidRDefault="00CB21B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CB21B4">
        <w:rPr>
          <w:b/>
          <w:noProof/>
          <w:lang w:val="en-IN"/>
        </w:rPr>
        <w:t>Agenda</w:t>
      </w:r>
      <w:r>
        <w:rPr>
          <w:noProof/>
          <w:u w:val="none"/>
          <w:lang w:val="en-IN"/>
        </w:rPr>
        <w:t>:</w:t>
      </w:r>
    </w:p>
    <w:p w:rsidR="00CB21B4" w:rsidRDefault="00CB21B4" w:rsidP="00CB21B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noProof/>
          <w:u w:val="none"/>
          <w:lang w:val="en-IN"/>
        </w:rPr>
        <w:t>Let’s create Spring JPA repo.</w:t>
      </w:r>
    </w:p>
    <w:p w:rsidR="00CB21B4" w:rsidRDefault="00590CC3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99045" cy="1770380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C3" w:rsidRPr="00656E01" w:rsidRDefault="00590CC3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200140" cy="15259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CC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2021-08-08T06:47:00Z</dcterms:created>
  <dcterms:modified xsi:type="dcterms:W3CDTF">2021-08-08T06:51:00Z</dcterms:modified>
</cp:coreProperties>
</file>