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61C38" w:rsidRDefault="00F135D4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57517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5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D4" w:rsidRDefault="00F135D4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1122" cy="2616065"/>
            <wp:effectExtent l="19050" t="0" r="9328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221" cy="26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D4" w:rsidRDefault="00F135D4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67666" cy="2977912"/>
            <wp:effectExtent l="19050" t="0" r="9384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73" cy="297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  <w:t>But a user with role USER doesn’t have permission to create coupon.</w:t>
      </w:r>
    </w:p>
    <w:p w:rsidR="00F135D4" w:rsidRPr="00656E01" w:rsidRDefault="00F135D4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59718" cy="2816548"/>
            <wp:effectExtent l="19050" t="19050" r="12632" b="21902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67" cy="28174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5D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2021-08-08T07:32:00Z</dcterms:created>
  <dcterms:modified xsi:type="dcterms:W3CDTF">2021-08-08T07:38:00Z</dcterms:modified>
</cp:coreProperties>
</file>