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7021C6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4293870" cy="5778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5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22752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1C6" w:rsidRDefault="007021C6" w:rsidP="008471E9">
      <w:pPr>
        <w:pStyle w:val="normal0"/>
        <w:numPr>
          <w:ilvl w:val="0"/>
          <w:numId w:val="1"/>
        </w:numPr>
        <w:ind w:left="426"/>
      </w:pPr>
      <w:r w:rsidRPr="007021C6">
        <w:rPr>
          <w:b/>
        </w:rPr>
        <w:t>Hibernate Configuration File</w:t>
      </w:r>
      <w:r>
        <w:t>:</w:t>
      </w:r>
    </w:p>
    <w:p w:rsidR="003D72E2" w:rsidRDefault="007021C6" w:rsidP="003D72E2">
      <w:pPr>
        <w:pStyle w:val="normal0"/>
        <w:numPr>
          <w:ilvl w:val="1"/>
          <w:numId w:val="1"/>
        </w:numPr>
      </w:pPr>
      <w:r>
        <w:t>Contains info about how to connect with DB.</w:t>
      </w:r>
      <w:r w:rsidR="00A43D38">
        <w:t xml:space="preserve"> As Hibernate is based on JDBC so JDBC URL, </w:t>
      </w:r>
      <w:proofErr w:type="spellStart"/>
      <w:r w:rsidR="00A43D38">
        <w:t>UserId</w:t>
      </w:r>
      <w:proofErr w:type="spellEnd"/>
      <w:r w:rsidR="00A43D38">
        <w:t>, Password.</w:t>
      </w:r>
      <w:r w:rsidR="003D72E2" w:rsidRPr="003D72E2">
        <w:t xml:space="preserve"> </w:t>
      </w:r>
      <w:r w:rsidR="003D72E2">
        <w:rPr>
          <w:noProof/>
        </w:rPr>
        <w:drawing>
          <wp:inline distT="0" distB="0" distL="0" distR="0">
            <wp:extent cx="6174105" cy="26771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E2">
        <w:rPr>
          <w:noProof/>
        </w:rPr>
        <w:lastRenderedPageBreak/>
        <w:drawing>
          <wp:inline distT="0" distB="0" distL="0" distR="0">
            <wp:extent cx="5610860" cy="264795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72E2">
        <w:rPr>
          <w:noProof/>
        </w:rPr>
        <w:drawing>
          <wp:inline distT="0" distB="0" distL="0" distR="0">
            <wp:extent cx="4630420" cy="27508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1C6" w:rsidRDefault="003D72E2" w:rsidP="008471E9">
      <w:pPr>
        <w:pStyle w:val="normal0"/>
        <w:numPr>
          <w:ilvl w:val="0"/>
          <w:numId w:val="1"/>
        </w:numPr>
        <w:ind w:left="426"/>
      </w:pPr>
      <w:r>
        <w:t>&lt;</w:t>
      </w:r>
      <w:r w:rsidRPr="003D72E2">
        <w:rPr>
          <w:b/>
        </w:rPr>
        <w:t>session-factory&gt;</w:t>
      </w:r>
      <w:r>
        <w:t>: It allows us to get session objects to connect with db.</w:t>
      </w:r>
    </w:p>
    <w:p w:rsidR="003D72E2" w:rsidRDefault="003D72E2" w:rsidP="008471E9">
      <w:pPr>
        <w:pStyle w:val="normal0"/>
        <w:numPr>
          <w:ilvl w:val="0"/>
          <w:numId w:val="1"/>
        </w:numPr>
        <w:ind w:left="426"/>
      </w:pPr>
      <w:r>
        <w:t xml:space="preserve">Dialect: SQL is standard. However, each db has its own twist on it </w:t>
      </w:r>
      <w:r>
        <w:sym w:font="Wingdings" w:char="F0E8"/>
      </w:r>
      <w:r>
        <w:t xml:space="preserve"> dialect. So, here, we’re using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Dialect.So</w:t>
      </w:r>
      <w:proofErr w:type="spellEnd"/>
      <w:r>
        <w:t xml:space="preserve"> when Hibernate generates SQL, it knows how to talk to </w:t>
      </w:r>
      <w:proofErr w:type="spellStart"/>
      <w:r>
        <w:t>MySQL</w:t>
      </w:r>
      <w:proofErr w:type="spellEnd"/>
      <w:r>
        <w:t>.</w:t>
      </w:r>
      <w:r w:rsidR="00972B08" w:rsidRPr="00972B08">
        <w:t xml:space="preserve"> </w:t>
      </w:r>
      <w:r w:rsidR="00972B08">
        <w:rPr>
          <w:noProof/>
        </w:rPr>
        <w:drawing>
          <wp:inline distT="0" distB="0" distL="0" distR="0">
            <wp:extent cx="7651115" cy="3574144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7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2B08">
        <w:rPr>
          <w:noProof/>
        </w:rPr>
        <w:drawing>
          <wp:inline distT="0" distB="0" distL="0" distR="0">
            <wp:extent cx="7651115" cy="2879275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7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72E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3D72E2"/>
    <w:rsid w:val="00465D51"/>
    <w:rsid w:val="007021C6"/>
    <w:rsid w:val="00711CA1"/>
    <w:rsid w:val="0072526C"/>
    <w:rsid w:val="008471E9"/>
    <w:rsid w:val="008F231F"/>
    <w:rsid w:val="00972B08"/>
    <w:rsid w:val="009D6375"/>
    <w:rsid w:val="009E3FC6"/>
    <w:rsid w:val="00A43D38"/>
    <w:rsid w:val="00A6781B"/>
    <w:rsid w:val="00A91A32"/>
    <w:rsid w:val="00AC1754"/>
    <w:rsid w:val="00AC5CC1"/>
    <w:rsid w:val="00CD170F"/>
    <w:rsid w:val="00CF48EE"/>
    <w:rsid w:val="00D264DF"/>
    <w:rsid w:val="00DC2D9C"/>
    <w:rsid w:val="00DC415D"/>
    <w:rsid w:val="00DD5136"/>
    <w:rsid w:val="00E11FC7"/>
    <w:rsid w:val="00E34FB5"/>
    <w:rsid w:val="00E54952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6</cp:revision>
  <dcterms:created xsi:type="dcterms:W3CDTF">2020-05-11T16:31:00Z</dcterms:created>
  <dcterms:modified xsi:type="dcterms:W3CDTF">2020-05-11T16:41:00Z</dcterms:modified>
</cp:coreProperties>
</file>