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664C0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44540" cy="373380"/>
            <wp:effectExtent l="1905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03240" cy="22675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59835" cy="12217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6155" cy="8559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0300" cy="3314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3990" cy="1155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57115" cy="461010"/>
            <wp:effectExtent l="1905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03315" cy="2143125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4105" cy="17119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v</w:t>
      </w:r>
      <w:r>
        <w:rPr>
          <w:noProof/>
        </w:rPr>
        <w:drawing>
          <wp:inline distT="0" distB="0" distL="0" distR="0">
            <wp:extent cx="5305425" cy="6477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03725" cy="18580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88710" cy="189484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C01" w:rsidRDefault="00664C01" w:rsidP="008471E9">
      <w:pPr>
        <w:pStyle w:val="normal0"/>
        <w:numPr>
          <w:ilvl w:val="0"/>
          <w:numId w:val="1"/>
        </w:numPr>
        <w:ind w:left="426"/>
      </w:pPr>
      <w:r>
        <w:t>To run the app with maven plug-in, go to the base directory of your project.</w:t>
      </w:r>
    </w:p>
    <w:p w:rsidR="00664C01" w:rsidRDefault="00664C0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303520" cy="196024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0145" cy="2150745"/>
            <wp:effectExtent l="1905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4105" cy="343090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4C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E1902"/>
    <w:rsid w:val="00244323"/>
    <w:rsid w:val="00465D51"/>
    <w:rsid w:val="00664C01"/>
    <w:rsid w:val="00711CA1"/>
    <w:rsid w:val="0072526C"/>
    <w:rsid w:val="008471E9"/>
    <w:rsid w:val="008A5CB9"/>
    <w:rsid w:val="008F231F"/>
    <w:rsid w:val="009D6375"/>
    <w:rsid w:val="009E3FC6"/>
    <w:rsid w:val="009F68FB"/>
    <w:rsid w:val="00A6781B"/>
    <w:rsid w:val="00A91A32"/>
    <w:rsid w:val="00AC1754"/>
    <w:rsid w:val="00CD170F"/>
    <w:rsid w:val="00CF48EE"/>
    <w:rsid w:val="00D264DF"/>
    <w:rsid w:val="00DC2D9C"/>
    <w:rsid w:val="00DC415D"/>
    <w:rsid w:val="00DD5136"/>
    <w:rsid w:val="00DF5966"/>
    <w:rsid w:val="00E11FC7"/>
    <w:rsid w:val="00E57AF2"/>
    <w:rsid w:val="00E77966"/>
    <w:rsid w:val="00E93FB6"/>
    <w:rsid w:val="00F903C4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2020-06-01T04:02:00Z</dcterms:created>
  <dcterms:modified xsi:type="dcterms:W3CDTF">2020-06-01T04:10:00Z</dcterms:modified>
</cp:coreProperties>
</file>