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D7894" w:rsidRPr="007F58CE" w:rsidRDefault="007F58CE" w:rsidP="00070B97">
      <w:pPr>
        <w:pStyle w:val="ListParagraph"/>
        <w:numPr>
          <w:ilvl w:val="0"/>
          <w:numId w:val="14"/>
        </w:numPr>
        <w:ind w:left="426"/>
      </w:pPr>
      <w:r>
        <w:rPr>
          <w:lang w:val="en-IN"/>
        </w:rPr>
        <w:t>Agenda:</w:t>
      </w:r>
    </w:p>
    <w:p w:rsidR="007F58CE" w:rsidRPr="007F58CE" w:rsidRDefault="007F58CE" w:rsidP="007F58CE">
      <w:pPr>
        <w:pStyle w:val="ListParagraph"/>
        <w:numPr>
          <w:ilvl w:val="1"/>
          <w:numId w:val="14"/>
        </w:numPr>
      </w:pPr>
      <w:r>
        <w:rPr>
          <w:u w:val="none"/>
        </w:rPr>
        <w:t>How type erasure works under the hood?</w:t>
      </w:r>
    </w:p>
    <w:p w:rsidR="007F58CE" w:rsidRDefault="0070263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23604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3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4" w:rsidRDefault="0070263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22738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2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4" w:rsidRPr="00702634" w:rsidRDefault="00702634" w:rsidP="00070B97">
      <w:pPr>
        <w:pStyle w:val="ListParagraph"/>
        <w:numPr>
          <w:ilvl w:val="0"/>
          <w:numId w:val="14"/>
        </w:numPr>
        <w:ind w:left="426"/>
      </w:pPr>
      <w:r w:rsidRPr="00702634">
        <w:rPr>
          <w:b/>
        </w:rPr>
        <w:t>NOTE:</w:t>
      </w:r>
      <w:r w:rsidRPr="00702634">
        <w:rPr>
          <w:b/>
          <w:u w:val="none"/>
        </w:rPr>
        <w:t xml:space="preserve"> In </w:t>
      </w:r>
      <w:r>
        <w:rPr>
          <w:b/>
          <w:u w:val="none"/>
        </w:rPr>
        <w:t>the above code that we get after applying type erasure, the code written as per generic type will get affected.</w:t>
      </w:r>
    </w:p>
    <w:p w:rsidR="00702634" w:rsidRDefault="00702634" w:rsidP="00070B97">
      <w:pPr>
        <w:pStyle w:val="ListParagraph"/>
        <w:numPr>
          <w:ilvl w:val="0"/>
          <w:numId w:val="14"/>
        </w:numPr>
        <w:ind w:left="426"/>
      </w:pPr>
      <w:r w:rsidRPr="00702634">
        <w:rPr>
          <w:noProof/>
          <w:u w:val="none"/>
        </w:rPr>
        <w:drawing>
          <wp:inline distT="0" distB="0" distL="0" distR="0">
            <wp:extent cx="7651115" cy="1326559"/>
            <wp:effectExtent l="19050" t="19050" r="26035" b="2599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265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4" w:rsidRDefault="00702634" w:rsidP="00070B97">
      <w:pPr>
        <w:pStyle w:val="ListParagraph"/>
        <w:numPr>
          <w:ilvl w:val="0"/>
          <w:numId w:val="14"/>
        </w:numPr>
        <w:ind w:left="426"/>
      </w:pPr>
      <w:r w:rsidRPr="00702634">
        <w:rPr>
          <w:noProof/>
          <w:u w:val="none"/>
        </w:rPr>
        <w:drawing>
          <wp:inline distT="0" distB="0" distL="0" distR="0">
            <wp:extent cx="7651115" cy="1242898"/>
            <wp:effectExtent l="19050" t="19050" r="26035" b="1440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428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4" w:rsidRPr="00070B97" w:rsidRDefault="00702634" w:rsidP="00070B97">
      <w:pPr>
        <w:pStyle w:val="ListParagraph"/>
        <w:numPr>
          <w:ilvl w:val="0"/>
          <w:numId w:val="14"/>
        </w:numPr>
        <w:ind w:left="426"/>
      </w:pPr>
    </w:p>
    <w:sectPr w:rsidR="00702634" w:rsidRPr="00070B9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2021-11-04T07:00:00Z</dcterms:created>
  <dcterms:modified xsi:type="dcterms:W3CDTF">2021-11-10T09:18:00Z</dcterms:modified>
</cp:coreProperties>
</file>