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4F543C" w14:textId="6AEEC4D7" w:rsidR="009D7B4C" w:rsidRDefault="009D7B4C" w:rsidP="00AD7A24">
      <w:pPr>
        <w:ind w:left="142" w:right="283"/>
        <w:rPr>
          <w:lang w:val="en-IN"/>
        </w:rPr>
      </w:pPr>
    </w:p>
    <w:p w14:paraId="2D29948C" w14:textId="1211E030" w:rsidR="009D7B4C" w:rsidRDefault="009D7B4C" w:rsidP="00AD7A24">
      <w:pPr>
        <w:ind w:left="142" w:right="283"/>
        <w:rPr>
          <w:lang w:val="en-IN"/>
        </w:rPr>
      </w:pPr>
    </w:p>
    <w:p w14:paraId="52D24789" w14:textId="680F3227" w:rsidR="009D7B4C" w:rsidRDefault="009D7B4C" w:rsidP="00AD7A24">
      <w:pPr>
        <w:ind w:left="142" w:right="283"/>
        <w:rPr>
          <w:lang w:val="en-IN"/>
        </w:rPr>
      </w:pPr>
    </w:p>
    <w:p w14:paraId="2A03E4C6" w14:textId="726C5B44" w:rsidR="009D7B4C" w:rsidRDefault="009D7B4C" w:rsidP="00AD7A24">
      <w:pPr>
        <w:ind w:left="142" w:right="283"/>
        <w:rPr>
          <w:lang w:val="en-IN"/>
        </w:rPr>
      </w:pPr>
    </w:p>
    <w:p w14:paraId="41F629A7" w14:textId="1BA8BF84" w:rsidR="009D7B4C" w:rsidRDefault="009D7B4C" w:rsidP="00AD7A24">
      <w:pPr>
        <w:ind w:left="142" w:right="283"/>
        <w:rPr>
          <w:lang w:val="en-IN"/>
        </w:rPr>
      </w:pPr>
    </w:p>
    <w:p w14:paraId="33C7E83F" w14:textId="172582B2" w:rsidR="009D7B4C" w:rsidRDefault="009D7B4C" w:rsidP="00AD7A24">
      <w:pPr>
        <w:ind w:left="142" w:right="283"/>
        <w:rPr>
          <w:lang w:val="en-IN"/>
        </w:rPr>
      </w:pPr>
    </w:p>
    <w:sdt>
      <w:sdtPr>
        <w:rPr>
          <w:rFonts w:ascii="Arial" w:eastAsia="Arial" w:hAnsi="Arial" w:cs="Arial"/>
          <w:color w:val="CEC8A6"/>
          <w:sz w:val="18"/>
          <w:szCs w:val="18"/>
        </w:rPr>
        <w:id w:val="1483500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E422E4" w14:textId="40F7514F" w:rsidR="007A4999" w:rsidRDefault="007A4999">
          <w:pPr>
            <w:pStyle w:val="TOCHeading"/>
          </w:pPr>
          <w:r>
            <w:t>Contents</w:t>
          </w:r>
        </w:p>
        <w:p w14:paraId="433FC437" w14:textId="47C1FC0D" w:rsidR="00871032" w:rsidRDefault="007A4999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88514" w:history="1">
            <w:r w:rsidR="00871032" w:rsidRPr="005852E8">
              <w:rPr>
                <w:rStyle w:val="Hyperlink"/>
                <w:noProof/>
              </w:rPr>
              <w:t>1</w:t>
            </w:r>
            <w:r w:rsidR="0087103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871032" w:rsidRPr="005852E8">
              <w:rPr>
                <w:rStyle w:val="Hyperlink"/>
                <w:noProof/>
              </w:rPr>
              <w:t>Theory</w:t>
            </w:r>
            <w:r w:rsidR="00871032">
              <w:rPr>
                <w:noProof/>
                <w:webHidden/>
              </w:rPr>
              <w:tab/>
            </w:r>
            <w:r w:rsidR="00871032">
              <w:rPr>
                <w:noProof/>
                <w:webHidden/>
              </w:rPr>
              <w:fldChar w:fldCharType="begin"/>
            </w:r>
            <w:r w:rsidR="00871032">
              <w:rPr>
                <w:noProof/>
                <w:webHidden/>
              </w:rPr>
              <w:instrText xml:space="preserve"> PAGEREF _Toc94188514 \h </w:instrText>
            </w:r>
            <w:r w:rsidR="00871032">
              <w:rPr>
                <w:noProof/>
                <w:webHidden/>
              </w:rPr>
            </w:r>
            <w:r w:rsidR="00871032">
              <w:rPr>
                <w:noProof/>
                <w:webHidden/>
              </w:rPr>
              <w:fldChar w:fldCharType="separate"/>
            </w:r>
            <w:r w:rsidR="00871032">
              <w:rPr>
                <w:noProof/>
                <w:webHidden/>
              </w:rPr>
              <w:t>2</w:t>
            </w:r>
            <w:r w:rsidR="00871032">
              <w:rPr>
                <w:noProof/>
                <w:webHidden/>
              </w:rPr>
              <w:fldChar w:fldCharType="end"/>
            </w:r>
          </w:hyperlink>
        </w:p>
        <w:p w14:paraId="005755F0" w14:textId="7A5FB953" w:rsidR="00871032" w:rsidRDefault="00871032">
          <w:pPr>
            <w:pStyle w:val="TOC2"/>
            <w:tabs>
              <w:tab w:val="left" w:pos="6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IN" w:eastAsia="en-IN"/>
            </w:rPr>
          </w:pPr>
          <w:hyperlink w:anchor="_Toc94188515" w:history="1">
            <w:r w:rsidRPr="005852E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5852E8">
              <w:rPr>
                <w:rStyle w:val="Hyperlink"/>
                <w:noProof/>
              </w:rPr>
              <w:t>Analogy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9781" w14:textId="0F272711" w:rsidR="00871032" w:rsidRDefault="00871032">
          <w:pPr>
            <w:pStyle w:val="TOC2"/>
            <w:tabs>
              <w:tab w:val="left" w:pos="6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IN" w:eastAsia="en-IN"/>
            </w:rPr>
          </w:pPr>
          <w:hyperlink w:anchor="_Toc94188516" w:history="1">
            <w:r w:rsidRPr="005852E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5852E8">
              <w:rPr>
                <w:rStyle w:val="Hyperlink"/>
                <w:noProof/>
              </w:rPr>
              <w:t>Wh</w:t>
            </w:r>
            <w:r w:rsidRPr="005852E8">
              <w:rPr>
                <w:rStyle w:val="Hyperlink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F5FF" w14:textId="022F5A26" w:rsidR="00871032" w:rsidRDefault="00871032">
          <w:pPr>
            <w:pStyle w:val="TOC2"/>
            <w:tabs>
              <w:tab w:val="left" w:pos="6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IN" w:eastAsia="en-IN"/>
            </w:rPr>
          </w:pPr>
          <w:hyperlink w:anchor="_Toc94188517" w:history="1">
            <w:r w:rsidRPr="005852E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5852E8">
              <w:rPr>
                <w:rStyle w:val="Hyperlink"/>
                <w:noProof/>
              </w:rPr>
              <w:t>API Gateway supports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2077" w14:textId="36154134" w:rsidR="00871032" w:rsidRDefault="00871032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IN" w:eastAsia="en-IN"/>
            </w:rPr>
          </w:pPr>
          <w:hyperlink w:anchor="_Toc94188518" w:history="1">
            <w:r w:rsidRPr="005852E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5852E8">
              <w:rPr>
                <w:rStyle w:val="Hyperlink"/>
                <w:noProof/>
              </w:rPr>
              <w:t>How to implement API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5E71" w14:textId="1B542D21" w:rsidR="007A4999" w:rsidRDefault="007A4999">
          <w:r>
            <w:rPr>
              <w:b/>
              <w:bCs/>
              <w:noProof/>
            </w:rPr>
            <w:fldChar w:fldCharType="end"/>
          </w:r>
        </w:p>
      </w:sdtContent>
    </w:sdt>
    <w:p w14:paraId="151396EC" w14:textId="2B918E50" w:rsidR="009D7B4C" w:rsidRDefault="009D7B4C" w:rsidP="00AD7A24">
      <w:pPr>
        <w:ind w:left="142" w:right="283"/>
        <w:rPr>
          <w:lang w:val="en-IN"/>
        </w:rPr>
      </w:pPr>
    </w:p>
    <w:p w14:paraId="0A0D5DD8" w14:textId="3DD5E596" w:rsidR="009D7B4C" w:rsidRDefault="009D7B4C" w:rsidP="00AD7A24">
      <w:pPr>
        <w:ind w:left="142" w:right="283"/>
        <w:rPr>
          <w:lang w:val="en-IN"/>
        </w:rPr>
      </w:pPr>
    </w:p>
    <w:p w14:paraId="51D57539" w14:textId="04FEDB5C" w:rsidR="009D7B4C" w:rsidRDefault="009D7B4C" w:rsidP="00AD7A24">
      <w:pPr>
        <w:ind w:left="142" w:right="283"/>
        <w:rPr>
          <w:lang w:val="en-IN"/>
        </w:rPr>
      </w:pPr>
    </w:p>
    <w:p w14:paraId="40320F1F" w14:textId="5B7AE2AA" w:rsidR="009D7B4C" w:rsidRDefault="009D7B4C" w:rsidP="00AD7A24">
      <w:pPr>
        <w:ind w:left="142" w:right="283"/>
        <w:rPr>
          <w:lang w:val="en-IN"/>
        </w:rPr>
      </w:pPr>
    </w:p>
    <w:p w14:paraId="14567BC3" w14:textId="54D69FCF" w:rsidR="009D7B4C" w:rsidRDefault="009D7B4C" w:rsidP="00AD7A24">
      <w:pPr>
        <w:ind w:left="142" w:right="283"/>
        <w:rPr>
          <w:lang w:val="en-IN"/>
        </w:rPr>
      </w:pPr>
    </w:p>
    <w:p w14:paraId="48BDBC56" w14:textId="31EF1DEA" w:rsidR="009D7B4C" w:rsidRDefault="009D7B4C" w:rsidP="00AD7A24">
      <w:pPr>
        <w:ind w:left="142" w:right="283"/>
        <w:rPr>
          <w:lang w:val="en-IN"/>
        </w:rPr>
      </w:pPr>
    </w:p>
    <w:p w14:paraId="3D5B5859" w14:textId="74592CF7" w:rsidR="009D7B4C" w:rsidRDefault="009D7B4C" w:rsidP="00AD7A24">
      <w:pPr>
        <w:ind w:left="142" w:right="283"/>
        <w:rPr>
          <w:lang w:val="en-IN"/>
        </w:rPr>
      </w:pPr>
    </w:p>
    <w:p w14:paraId="1C1EE962" w14:textId="68EC0C92" w:rsidR="009D7B4C" w:rsidRDefault="009D7B4C" w:rsidP="00AD7A24">
      <w:pPr>
        <w:ind w:left="142" w:right="283"/>
        <w:rPr>
          <w:lang w:val="en-IN"/>
        </w:rPr>
      </w:pPr>
    </w:p>
    <w:p w14:paraId="42AB312E" w14:textId="3C8A7A04" w:rsidR="009D7B4C" w:rsidRDefault="009D7B4C" w:rsidP="00AD7A24">
      <w:pPr>
        <w:ind w:left="142" w:right="283"/>
        <w:rPr>
          <w:lang w:val="en-IN"/>
        </w:rPr>
      </w:pPr>
    </w:p>
    <w:p w14:paraId="2777D029" w14:textId="3A796D2B" w:rsidR="009D7B4C" w:rsidRDefault="009D7B4C" w:rsidP="00AD7A24">
      <w:pPr>
        <w:ind w:left="142" w:right="283"/>
        <w:rPr>
          <w:lang w:val="en-IN"/>
        </w:rPr>
      </w:pPr>
    </w:p>
    <w:p w14:paraId="5F5DCDE8" w14:textId="2CB11B78" w:rsidR="009D7B4C" w:rsidRDefault="009D7B4C" w:rsidP="00AD7A24">
      <w:pPr>
        <w:ind w:left="142" w:right="283"/>
        <w:rPr>
          <w:lang w:val="en-IN"/>
        </w:rPr>
      </w:pPr>
    </w:p>
    <w:p w14:paraId="21778A6F" w14:textId="020694E0" w:rsidR="009D7B4C" w:rsidRDefault="009D7B4C" w:rsidP="00AD7A24">
      <w:pPr>
        <w:ind w:left="142" w:right="283"/>
        <w:rPr>
          <w:lang w:val="en-IN"/>
        </w:rPr>
      </w:pPr>
    </w:p>
    <w:p w14:paraId="518A12F7" w14:textId="39067369" w:rsidR="009D7B4C" w:rsidRDefault="009D7B4C" w:rsidP="00AD7A24">
      <w:pPr>
        <w:ind w:left="142" w:right="283"/>
        <w:rPr>
          <w:lang w:val="en-IN"/>
        </w:rPr>
      </w:pPr>
    </w:p>
    <w:p w14:paraId="47866048" w14:textId="09287B88" w:rsidR="009D7B4C" w:rsidRDefault="009D7B4C" w:rsidP="00AD7A24">
      <w:pPr>
        <w:ind w:left="142" w:right="283"/>
        <w:rPr>
          <w:lang w:val="en-IN"/>
        </w:rPr>
      </w:pPr>
    </w:p>
    <w:p w14:paraId="7117CDEB" w14:textId="3943B572" w:rsidR="009D7B4C" w:rsidRDefault="009D7B4C" w:rsidP="00AD7A24">
      <w:pPr>
        <w:ind w:left="142" w:right="283"/>
        <w:rPr>
          <w:lang w:val="en-IN"/>
        </w:rPr>
      </w:pPr>
    </w:p>
    <w:p w14:paraId="7594A0AA" w14:textId="61E49A2F" w:rsidR="009D7B4C" w:rsidRDefault="009D7B4C" w:rsidP="00AD7A24">
      <w:pPr>
        <w:ind w:left="142" w:right="283"/>
        <w:rPr>
          <w:lang w:val="en-IN"/>
        </w:rPr>
      </w:pPr>
    </w:p>
    <w:p w14:paraId="19FBE3CE" w14:textId="6F5F0A6F" w:rsidR="009D7B4C" w:rsidRDefault="009D7B4C" w:rsidP="00AD7A24">
      <w:pPr>
        <w:ind w:left="142" w:right="283"/>
        <w:rPr>
          <w:lang w:val="en-IN"/>
        </w:rPr>
      </w:pPr>
    </w:p>
    <w:p w14:paraId="2C2031CC" w14:textId="6A23211E" w:rsidR="009D7B4C" w:rsidRDefault="009D7B4C" w:rsidP="00AD7A24">
      <w:pPr>
        <w:ind w:left="142" w:right="283"/>
        <w:rPr>
          <w:lang w:val="en-IN"/>
        </w:rPr>
      </w:pPr>
    </w:p>
    <w:p w14:paraId="60BA7D13" w14:textId="6D5D216F" w:rsidR="009D7B4C" w:rsidRDefault="009D7B4C" w:rsidP="00AD7A24">
      <w:pPr>
        <w:ind w:left="142" w:right="283"/>
        <w:rPr>
          <w:lang w:val="en-IN"/>
        </w:rPr>
      </w:pPr>
    </w:p>
    <w:p w14:paraId="28D88FDE" w14:textId="17140AE6" w:rsidR="009D7B4C" w:rsidRDefault="009D7B4C" w:rsidP="00AD7A24">
      <w:pPr>
        <w:ind w:left="142" w:right="283"/>
        <w:rPr>
          <w:lang w:val="en-IN"/>
        </w:rPr>
      </w:pPr>
    </w:p>
    <w:p w14:paraId="76F2C576" w14:textId="5A8E2AA4" w:rsidR="009D7B4C" w:rsidRDefault="009D7B4C" w:rsidP="00AD7A24">
      <w:pPr>
        <w:ind w:left="142" w:right="283"/>
        <w:rPr>
          <w:lang w:val="en-IN"/>
        </w:rPr>
      </w:pPr>
    </w:p>
    <w:p w14:paraId="1B06A947" w14:textId="6998B825" w:rsidR="009D7B4C" w:rsidRDefault="009D7B4C" w:rsidP="00AD7A24">
      <w:pPr>
        <w:ind w:left="142" w:right="283"/>
        <w:rPr>
          <w:lang w:val="en-IN"/>
        </w:rPr>
      </w:pPr>
    </w:p>
    <w:p w14:paraId="22DD5BDA" w14:textId="21199011" w:rsidR="009D7B4C" w:rsidRDefault="009D7B4C" w:rsidP="00AD7A24">
      <w:pPr>
        <w:ind w:left="142" w:right="283"/>
        <w:rPr>
          <w:lang w:val="en-IN"/>
        </w:rPr>
      </w:pPr>
    </w:p>
    <w:p w14:paraId="6CB895CB" w14:textId="005780BD" w:rsidR="009D7B4C" w:rsidRDefault="009D7B4C" w:rsidP="00AD7A24">
      <w:pPr>
        <w:ind w:left="142" w:right="283"/>
        <w:rPr>
          <w:lang w:val="en-IN"/>
        </w:rPr>
      </w:pPr>
    </w:p>
    <w:p w14:paraId="37F28D08" w14:textId="6F19327D" w:rsidR="009D7B4C" w:rsidRDefault="009D7B4C" w:rsidP="00AD7A24">
      <w:pPr>
        <w:ind w:left="142" w:right="283"/>
        <w:rPr>
          <w:lang w:val="en-IN"/>
        </w:rPr>
      </w:pPr>
    </w:p>
    <w:p w14:paraId="34B2D1AF" w14:textId="4B22EC2F" w:rsidR="009D7B4C" w:rsidRDefault="009D7B4C" w:rsidP="00AD7A24">
      <w:pPr>
        <w:ind w:left="142" w:right="283"/>
        <w:rPr>
          <w:lang w:val="en-IN"/>
        </w:rPr>
      </w:pPr>
    </w:p>
    <w:p w14:paraId="15CB971A" w14:textId="3E70739F" w:rsidR="009D7B4C" w:rsidRDefault="009D7B4C" w:rsidP="00AD7A24">
      <w:pPr>
        <w:ind w:left="142" w:right="283"/>
        <w:rPr>
          <w:lang w:val="en-IN"/>
        </w:rPr>
      </w:pPr>
    </w:p>
    <w:p w14:paraId="7B1076EC" w14:textId="41AF259C" w:rsidR="009D7B4C" w:rsidRDefault="009D7B4C" w:rsidP="00AD7A24">
      <w:pPr>
        <w:ind w:left="142" w:right="283"/>
        <w:rPr>
          <w:lang w:val="en-IN"/>
        </w:rPr>
      </w:pPr>
    </w:p>
    <w:p w14:paraId="77429E78" w14:textId="51C668C3" w:rsidR="009D7B4C" w:rsidRDefault="009D7B4C" w:rsidP="00AD7A24">
      <w:pPr>
        <w:ind w:left="142" w:right="283"/>
        <w:rPr>
          <w:lang w:val="en-IN"/>
        </w:rPr>
      </w:pPr>
    </w:p>
    <w:p w14:paraId="43ADF4C1" w14:textId="039369E2" w:rsidR="009D7B4C" w:rsidRDefault="009D7B4C" w:rsidP="00AD7A24">
      <w:pPr>
        <w:ind w:left="142" w:right="283"/>
        <w:rPr>
          <w:lang w:val="en-IN"/>
        </w:rPr>
      </w:pPr>
    </w:p>
    <w:p w14:paraId="4951A771" w14:textId="5C91778F" w:rsidR="009D7B4C" w:rsidRDefault="009D7B4C" w:rsidP="00AD7A24">
      <w:pPr>
        <w:ind w:left="142" w:right="283"/>
        <w:rPr>
          <w:lang w:val="en-IN"/>
        </w:rPr>
      </w:pPr>
    </w:p>
    <w:p w14:paraId="53A49D2A" w14:textId="6D2E2388" w:rsidR="009D7B4C" w:rsidRDefault="009D7B4C" w:rsidP="00AD7A24">
      <w:pPr>
        <w:ind w:left="142" w:right="283"/>
        <w:rPr>
          <w:lang w:val="en-IN"/>
        </w:rPr>
      </w:pPr>
    </w:p>
    <w:p w14:paraId="1E15F8FE" w14:textId="4BFDE0FE" w:rsidR="009D7B4C" w:rsidRDefault="009D7B4C" w:rsidP="00AD7A24">
      <w:pPr>
        <w:ind w:left="142" w:right="283"/>
        <w:rPr>
          <w:lang w:val="en-IN"/>
        </w:rPr>
      </w:pPr>
    </w:p>
    <w:p w14:paraId="65AD5D5E" w14:textId="46E3CAF8" w:rsidR="009D7B4C" w:rsidRDefault="009D7B4C" w:rsidP="00AD7A24">
      <w:pPr>
        <w:ind w:left="142" w:right="283"/>
        <w:rPr>
          <w:lang w:val="en-IN"/>
        </w:rPr>
      </w:pPr>
    </w:p>
    <w:p w14:paraId="2BEE748C" w14:textId="75F9DA46" w:rsidR="009D7B4C" w:rsidRDefault="009D7B4C" w:rsidP="00AD7A24">
      <w:pPr>
        <w:ind w:left="142" w:right="283"/>
        <w:rPr>
          <w:lang w:val="en-IN"/>
        </w:rPr>
      </w:pPr>
    </w:p>
    <w:p w14:paraId="0D37B135" w14:textId="2C9608CF" w:rsidR="009D7B4C" w:rsidRDefault="009D7B4C" w:rsidP="00AD7A24">
      <w:pPr>
        <w:ind w:left="142" w:right="283"/>
        <w:rPr>
          <w:lang w:val="en-IN"/>
        </w:rPr>
      </w:pPr>
    </w:p>
    <w:p w14:paraId="12DCBCC7" w14:textId="3942CE06" w:rsidR="009D7B4C" w:rsidRDefault="009D7B4C" w:rsidP="00AD7A24">
      <w:pPr>
        <w:ind w:left="142" w:right="283"/>
        <w:rPr>
          <w:lang w:val="en-IN"/>
        </w:rPr>
      </w:pPr>
    </w:p>
    <w:p w14:paraId="52E68AB4" w14:textId="71640304" w:rsidR="009D7B4C" w:rsidRDefault="009D7B4C" w:rsidP="00AD7A24">
      <w:pPr>
        <w:ind w:left="142" w:right="283"/>
        <w:rPr>
          <w:lang w:val="en-IN"/>
        </w:rPr>
      </w:pPr>
    </w:p>
    <w:p w14:paraId="24D49250" w14:textId="09FDC33C" w:rsidR="009D7B4C" w:rsidRDefault="009D7B4C" w:rsidP="00AD7A24">
      <w:pPr>
        <w:ind w:left="142" w:right="283"/>
        <w:rPr>
          <w:lang w:val="en-IN"/>
        </w:rPr>
      </w:pPr>
    </w:p>
    <w:p w14:paraId="673782CD" w14:textId="57A1E08B" w:rsidR="009D7B4C" w:rsidRDefault="009D7B4C" w:rsidP="00AD7A24">
      <w:pPr>
        <w:ind w:left="142" w:right="283"/>
        <w:rPr>
          <w:lang w:val="en-IN"/>
        </w:rPr>
      </w:pPr>
    </w:p>
    <w:p w14:paraId="783007D0" w14:textId="65A8B62A" w:rsidR="009D7B4C" w:rsidRDefault="009D7B4C" w:rsidP="00AD7A24">
      <w:pPr>
        <w:ind w:left="142" w:right="283"/>
        <w:rPr>
          <w:lang w:val="en-IN"/>
        </w:rPr>
      </w:pPr>
    </w:p>
    <w:p w14:paraId="14614FFD" w14:textId="7B1B2EC8" w:rsidR="009D7B4C" w:rsidRDefault="009D7B4C" w:rsidP="00AD7A24">
      <w:pPr>
        <w:ind w:left="142" w:right="283"/>
        <w:rPr>
          <w:lang w:val="en-IN"/>
        </w:rPr>
      </w:pPr>
    </w:p>
    <w:p w14:paraId="5CDEB2E7" w14:textId="668238AF" w:rsidR="00117E37" w:rsidRDefault="00117E37" w:rsidP="00AD7A24">
      <w:pPr>
        <w:ind w:left="142" w:right="283"/>
        <w:rPr>
          <w:lang w:val="en-IN"/>
        </w:rPr>
      </w:pPr>
    </w:p>
    <w:p w14:paraId="2CC57994" w14:textId="77777777" w:rsidR="00117E37" w:rsidRDefault="00117E37" w:rsidP="00AD7A24">
      <w:pPr>
        <w:ind w:left="142" w:right="283"/>
        <w:rPr>
          <w:lang w:val="en-IN"/>
        </w:rPr>
      </w:pPr>
    </w:p>
    <w:p w14:paraId="48B1D5B2" w14:textId="695FF609" w:rsidR="009D7B4C" w:rsidRDefault="009D7B4C" w:rsidP="00AD7A24">
      <w:pPr>
        <w:ind w:left="142" w:right="283"/>
        <w:rPr>
          <w:lang w:val="en-IN"/>
        </w:rPr>
      </w:pPr>
    </w:p>
    <w:p w14:paraId="216EB873" w14:textId="2FA6CCF3" w:rsidR="009D7B4C" w:rsidRDefault="009D7B4C" w:rsidP="00AD7A24">
      <w:pPr>
        <w:ind w:left="142" w:right="283"/>
        <w:rPr>
          <w:lang w:val="en-IN"/>
        </w:rPr>
      </w:pPr>
    </w:p>
    <w:p w14:paraId="2D115075" w14:textId="0C486B9A" w:rsidR="009D7B4C" w:rsidRDefault="009D7B4C" w:rsidP="00AD7A24">
      <w:pPr>
        <w:ind w:left="142" w:right="283"/>
        <w:rPr>
          <w:lang w:val="en-IN"/>
        </w:rPr>
      </w:pPr>
    </w:p>
    <w:p w14:paraId="5154B747" w14:textId="3A0811CF" w:rsidR="009D7B4C" w:rsidRDefault="009D7B4C" w:rsidP="00AD7A24">
      <w:pPr>
        <w:ind w:left="142" w:right="283"/>
        <w:rPr>
          <w:lang w:val="en-IN"/>
        </w:rPr>
      </w:pPr>
    </w:p>
    <w:p w14:paraId="62A00511" w14:textId="2FEF5955" w:rsidR="009D7B4C" w:rsidRDefault="009D7B4C" w:rsidP="00AD7A24">
      <w:pPr>
        <w:ind w:left="142" w:right="283"/>
        <w:rPr>
          <w:lang w:val="en-IN"/>
        </w:rPr>
      </w:pPr>
    </w:p>
    <w:p w14:paraId="0C42EAE6" w14:textId="78DACF5B" w:rsidR="009D7B4C" w:rsidRDefault="009D7B4C" w:rsidP="00AD7A24">
      <w:pPr>
        <w:ind w:left="142" w:right="283"/>
        <w:rPr>
          <w:lang w:val="en-IN"/>
        </w:rPr>
      </w:pPr>
    </w:p>
    <w:p w14:paraId="7D51C3C0" w14:textId="44CF99F5" w:rsidR="0001292F" w:rsidRPr="0001292F" w:rsidRDefault="0001292F" w:rsidP="0001292F">
      <w:pPr>
        <w:rPr>
          <w:lang w:val="en-IN"/>
        </w:rPr>
      </w:pPr>
    </w:p>
    <w:p w14:paraId="6B52138F" w14:textId="46C540B2" w:rsidR="0001292F" w:rsidRPr="0001292F" w:rsidRDefault="0001292F" w:rsidP="0001292F">
      <w:pPr>
        <w:rPr>
          <w:lang w:val="en-IN"/>
        </w:rPr>
      </w:pPr>
    </w:p>
    <w:p w14:paraId="184FCE4C" w14:textId="48AA0716" w:rsidR="0001292F" w:rsidRDefault="0001292F" w:rsidP="0001292F">
      <w:pPr>
        <w:rPr>
          <w:lang w:val="en-IN"/>
        </w:rPr>
      </w:pPr>
    </w:p>
    <w:p w14:paraId="3DDEA9CA" w14:textId="22247936" w:rsidR="0001292F" w:rsidRPr="0001292F" w:rsidRDefault="0001292F" w:rsidP="0001292F">
      <w:pPr>
        <w:tabs>
          <w:tab w:val="left" w:pos="1099"/>
        </w:tabs>
        <w:ind w:left="567"/>
        <w:rPr>
          <w:lang w:val="en-IN"/>
        </w:rPr>
      </w:pPr>
      <w:r>
        <w:rPr>
          <w:lang w:val="en-IN"/>
        </w:rPr>
        <w:tab/>
      </w:r>
    </w:p>
    <w:p w14:paraId="35F4D93F" w14:textId="295DF273" w:rsidR="0001292F" w:rsidRDefault="0001292F" w:rsidP="00117E37">
      <w:pPr>
        <w:pStyle w:val="Heading1"/>
        <w:numPr>
          <w:ilvl w:val="0"/>
          <w:numId w:val="27"/>
        </w:numPr>
      </w:pPr>
      <w:bookmarkStart w:id="0" w:name="_Toc94188514"/>
      <w:r>
        <w:t>Theory</w:t>
      </w:r>
      <w:bookmarkEnd w:id="0"/>
    </w:p>
    <w:p w14:paraId="27CAAD22" w14:textId="435665DA" w:rsidR="00977D3C" w:rsidRPr="00977D3C" w:rsidRDefault="00840941" w:rsidP="00977D3C">
      <w:pPr>
        <w:pStyle w:val="Heading2"/>
        <w:rPr>
          <w:szCs w:val="22"/>
        </w:rPr>
      </w:pPr>
      <w:bookmarkStart w:id="1" w:name="_Toc94188515"/>
      <w:r w:rsidRPr="00840941">
        <w:rPr>
          <w:szCs w:val="22"/>
        </w:rPr>
        <w:t>A</w:t>
      </w:r>
      <w:r w:rsidRPr="00840941">
        <w:rPr>
          <w:noProof/>
        </w:rPr>
        <w:t>nalogy</w:t>
      </w:r>
      <w:bookmarkEnd w:id="1"/>
    </w:p>
    <w:p w14:paraId="7AB37A67" w14:textId="2290CB0E" w:rsidR="00F02637" w:rsidRDefault="00400F56" w:rsidP="00D42D33">
      <w:pPr>
        <w:pStyle w:val="Normal1"/>
        <w:numPr>
          <w:ilvl w:val="0"/>
          <w:numId w:val="28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3464E4A9" wp14:editId="7C33E1A5">
            <wp:extent cx="6227919" cy="2461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136" cy="24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ADFA" w14:textId="648E37AE" w:rsidR="00400F56" w:rsidRDefault="00A94C14" w:rsidP="00977D3C">
      <w:pPr>
        <w:pStyle w:val="Heading2"/>
      </w:pPr>
      <w:bookmarkStart w:id="2" w:name="_Toc94188516"/>
      <w:r w:rsidRPr="00A94C14">
        <w:t>Why</w:t>
      </w:r>
      <w:bookmarkEnd w:id="2"/>
    </w:p>
    <w:p w14:paraId="59DDC37B" w14:textId="3C9B9C10" w:rsidR="00A94C14" w:rsidRDefault="00A94C14" w:rsidP="00A94C14">
      <w:pPr>
        <w:pStyle w:val="Normal1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Common features across all microservices</w:t>
      </w:r>
      <w:r w:rsidR="008E6F73">
        <w:rPr>
          <w:sz w:val="22"/>
          <w:szCs w:val="22"/>
        </w:rPr>
        <w:t xml:space="preserve"> in microservice architecture</w:t>
      </w:r>
      <w:r>
        <w:rPr>
          <w:sz w:val="22"/>
          <w:szCs w:val="22"/>
        </w:rPr>
        <w:t>:</w:t>
      </w:r>
    </w:p>
    <w:p w14:paraId="3B053DA1" w14:textId="40F76008" w:rsidR="002E26AA" w:rsidRDefault="002E26AA" w:rsidP="00A94C14">
      <w:pPr>
        <w:pStyle w:val="Normal1"/>
        <w:numPr>
          <w:ilvl w:val="2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Routing to API</w:t>
      </w:r>
      <w:r w:rsidR="000E0987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57DA1756" w14:textId="77777777" w:rsidR="00B22B0E" w:rsidRDefault="00B22B0E" w:rsidP="00A94C14">
      <w:pPr>
        <w:pStyle w:val="Normal1"/>
        <w:numPr>
          <w:ilvl w:val="2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Cross Cutting Concerns:</w:t>
      </w:r>
    </w:p>
    <w:p w14:paraId="3E6B7F9A" w14:textId="0F735D97" w:rsidR="00BE666A" w:rsidRDefault="00BE666A" w:rsidP="00B22B0E">
      <w:pPr>
        <w:pStyle w:val="Normal1"/>
        <w:numPr>
          <w:ilvl w:val="3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Security:</w:t>
      </w:r>
    </w:p>
    <w:p w14:paraId="0567B118" w14:textId="5EF02941" w:rsidR="008E6F73" w:rsidRDefault="008E6F73" w:rsidP="00B22B0E">
      <w:pPr>
        <w:pStyle w:val="Normal1"/>
        <w:numPr>
          <w:ilvl w:val="4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Authentication.</w:t>
      </w:r>
    </w:p>
    <w:p w14:paraId="4CDAACE9" w14:textId="77777777" w:rsidR="008E6F73" w:rsidRDefault="008E6F73" w:rsidP="00B22B0E">
      <w:pPr>
        <w:pStyle w:val="Normal1"/>
        <w:numPr>
          <w:ilvl w:val="4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Authorization.</w:t>
      </w:r>
    </w:p>
    <w:p w14:paraId="6E8524AF" w14:textId="77777777" w:rsidR="008E6F73" w:rsidRDefault="008E6F73" w:rsidP="00B22B0E">
      <w:pPr>
        <w:pStyle w:val="Normal1"/>
        <w:numPr>
          <w:ilvl w:val="3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Logging.</w:t>
      </w:r>
    </w:p>
    <w:p w14:paraId="4FC3E436" w14:textId="48435742" w:rsidR="00A94C14" w:rsidRDefault="008E6F73" w:rsidP="00B22B0E">
      <w:pPr>
        <w:pStyle w:val="Normal1"/>
        <w:numPr>
          <w:ilvl w:val="3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Rate Limiting.</w:t>
      </w:r>
      <w:r w:rsidR="00A94C14">
        <w:rPr>
          <w:sz w:val="22"/>
          <w:szCs w:val="22"/>
        </w:rPr>
        <w:t xml:space="preserve"> </w:t>
      </w:r>
    </w:p>
    <w:p w14:paraId="5A7748B4" w14:textId="683EEE27" w:rsidR="00BE666A" w:rsidRDefault="00BE666A" w:rsidP="00B22B0E">
      <w:pPr>
        <w:pStyle w:val="Normal1"/>
        <w:numPr>
          <w:ilvl w:val="3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Monitoring/Metrics</w:t>
      </w:r>
      <w:r w:rsidR="00ED23BE">
        <w:rPr>
          <w:sz w:val="22"/>
          <w:szCs w:val="22"/>
        </w:rPr>
        <w:t>.</w:t>
      </w:r>
    </w:p>
    <w:p w14:paraId="0E3CE715" w14:textId="5540A77F" w:rsidR="00BE666A" w:rsidRDefault="00BE666A" w:rsidP="00B22B0E">
      <w:pPr>
        <w:pStyle w:val="Normal1"/>
        <w:numPr>
          <w:ilvl w:val="3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Resiliency</w:t>
      </w:r>
      <w:r w:rsidR="00ED23BE">
        <w:rPr>
          <w:sz w:val="22"/>
          <w:szCs w:val="22"/>
        </w:rPr>
        <w:t>.</w:t>
      </w:r>
    </w:p>
    <w:p w14:paraId="0224176F" w14:textId="3E6EBE36" w:rsidR="00871032" w:rsidRDefault="00871032" w:rsidP="00871032">
      <w:pPr>
        <w:pStyle w:val="Normal1"/>
        <w:numPr>
          <w:ilvl w:val="3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Auditing.</w:t>
      </w:r>
    </w:p>
    <w:p w14:paraId="1F222337" w14:textId="1A3CA9BF" w:rsidR="00871032" w:rsidRDefault="00871032" w:rsidP="00871032">
      <w:pPr>
        <w:pStyle w:val="Normal1"/>
        <w:numPr>
          <w:ilvl w:val="3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Tracing.</w:t>
      </w:r>
    </w:p>
    <w:p w14:paraId="2448BB29" w14:textId="15EC24BC" w:rsidR="007A4318" w:rsidRDefault="00814770" w:rsidP="007A4318">
      <w:pPr>
        <w:pStyle w:val="Normal1"/>
        <w:numPr>
          <w:ilvl w:val="2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Central Policy Enforcement Point</w:t>
      </w:r>
      <w:r w:rsidR="0094352C">
        <w:rPr>
          <w:sz w:val="22"/>
          <w:szCs w:val="22"/>
        </w:rPr>
        <w:t xml:space="preserve"> (PEP)</w:t>
      </w:r>
      <w:r w:rsidR="00BA6BE3">
        <w:rPr>
          <w:sz w:val="22"/>
          <w:szCs w:val="22"/>
        </w:rPr>
        <w:t xml:space="preserve"> for all calls.</w:t>
      </w:r>
    </w:p>
    <w:p w14:paraId="62BC4753" w14:textId="041DE26C" w:rsidR="000E6632" w:rsidRDefault="000E6632" w:rsidP="000E6632">
      <w:pPr>
        <w:pStyle w:val="Normal1"/>
        <w:numPr>
          <w:ilvl w:val="1"/>
          <w:numId w:val="28"/>
        </w:numPr>
        <w:rPr>
          <w:sz w:val="22"/>
          <w:szCs w:val="22"/>
        </w:rPr>
      </w:pPr>
      <w:r w:rsidRPr="00300E84">
        <w:rPr>
          <w:b/>
          <w:bCs/>
          <w:sz w:val="22"/>
          <w:szCs w:val="22"/>
        </w:rPr>
        <w:t>Routing to APIs</w:t>
      </w:r>
      <w:r>
        <w:rPr>
          <w:sz w:val="22"/>
          <w:szCs w:val="22"/>
        </w:rPr>
        <w:t>:</w:t>
      </w:r>
    </w:p>
    <w:p w14:paraId="0984052E" w14:textId="2E59EE4A" w:rsidR="000E6632" w:rsidRDefault="00DF6E81" w:rsidP="000E6632">
      <w:pPr>
        <w:pStyle w:val="Normal1"/>
        <w:numPr>
          <w:ilvl w:val="2"/>
          <w:numId w:val="2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Hundred</w:t>
      </w:r>
      <w:proofErr w:type="spellEnd"/>
      <w:r>
        <w:rPr>
          <w:sz w:val="22"/>
          <w:szCs w:val="22"/>
        </w:rPr>
        <w:t xml:space="preserve"> of ms along with many instances. Some are exposed to outside world (UI, Vendors</w:t>
      </w:r>
      <w:proofErr w:type="gramStart"/>
      <w:r>
        <w:rPr>
          <w:sz w:val="22"/>
          <w:szCs w:val="22"/>
        </w:rPr>
        <w:t>).</w:t>
      </w:r>
      <w:r w:rsidR="006E23BA">
        <w:rPr>
          <w:sz w:val="22"/>
          <w:szCs w:val="22"/>
        </w:rPr>
        <w:t>Now</w:t>
      </w:r>
      <w:proofErr w:type="gramEnd"/>
      <w:r w:rsidR="006E23BA">
        <w:rPr>
          <w:sz w:val="22"/>
          <w:szCs w:val="22"/>
        </w:rPr>
        <w:t xml:space="preserve"> you have routing requirement such as if receiving so and so path, then route to a particular microservice.</w:t>
      </w:r>
    </w:p>
    <w:p w14:paraId="4B17696B" w14:textId="37BF144B" w:rsidR="006E23BA" w:rsidRDefault="006E23BA" w:rsidP="000E6632">
      <w:pPr>
        <w:pStyle w:val="Normal1"/>
        <w:numPr>
          <w:ilvl w:val="2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Based on request parameters, you want to do dynamic routing.</w:t>
      </w:r>
      <w:r w:rsidR="0061023E">
        <w:rPr>
          <w:sz w:val="22"/>
          <w:szCs w:val="22"/>
        </w:rPr>
        <w:t xml:space="preserve"> </w:t>
      </w:r>
      <w:r w:rsidR="0061023E">
        <w:rPr>
          <w:sz w:val="22"/>
          <w:szCs w:val="22"/>
        </w:rPr>
        <w:br/>
      </w:r>
      <w:r w:rsidR="0061023E" w:rsidRPr="00180DFC">
        <w:rPr>
          <w:b/>
          <w:bCs/>
          <w:sz w:val="22"/>
          <w:szCs w:val="22"/>
        </w:rPr>
        <w:t>For example</w:t>
      </w:r>
      <w:r w:rsidR="0061023E">
        <w:rPr>
          <w:sz w:val="22"/>
          <w:szCs w:val="22"/>
        </w:rPr>
        <w:t>: if receiving beta version as request parameter, redirect to a new beta ms which you’re trying to evaluate</w:t>
      </w:r>
      <w:r w:rsidR="002323D9">
        <w:rPr>
          <w:sz w:val="22"/>
          <w:szCs w:val="22"/>
        </w:rPr>
        <w:t xml:space="preserve"> otherwise redirect to stable ms</w:t>
      </w:r>
      <w:r w:rsidR="0061023E">
        <w:rPr>
          <w:sz w:val="22"/>
          <w:szCs w:val="22"/>
        </w:rPr>
        <w:t xml:space="preserve">. </w:t>
      </w:r>
    </w:p>
    <w:p w14:paraId="2BD3CBDD" w14:textId="151F013F" w:rsidR="00300E84" w:rsidRDefault="00300E84" w:rsidP="00300E84">
      <w:pPr>
        <w:pStyle w:val="Normal1"/>
        <w:numPr>
          <w:ilvl w:val="1"/>
          <w:numId w:val="28"/>
        </w:numPr>
        <w:rPr>
          <w:sz w:val="22"/>
          <w:szCs w:val="22"/>
        </w:rPr>
      </w:pPr>
      <w:r w:rsidRPr="00300E84">
        <w:rPr>
          <w:b/>
          <w:bCs/>
          <w:sz w:val="22"/>
          <w:szCs w:val="22"/>
        </w:rPr>
        <w:t>Cross Cutting Concerns</w:t>
      </w:r>
      <w:r>
        <w:rPr>
          <w:sz w:val="22"/>
          <w:szCs w:val="22"/>
        </w:rPr>
        <w:t>:</w:t>
      </w:r>
    </w:p>
    <w:p w14:paraId="617F86C1" w14:textId="218AFE5A" w:rsidR="00300E84" w:rsidRDefault="00D875D7" w:rsidP="00300E84">
      <w:pPr>
        <w:pStyle w:val="Normal1"/>
        <w:numPr>
          <w:ilvl w:val="2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Why handling such concerns in API Gateway in centralized manner rather than asking corresponding developers of a microservice?</w:t>
      </w:r>
    </w:p>
    <w:p w14:paraId="6C4C8095" w14:textId="6089F570" w:rsidR="00D875D7" w:rsidRDefault="00B35167" w:rsidP="00524728">
      <w:pPr>
        <w:pStyle w:val="Normal1"/>
        <w:numPr>
          <w:ilvl w:val="3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1</w:t>
      </w:r>
      <w:r w:rsidRPr="00B35167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each developer has its own way to implement them.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no consistency</w:t>
      </w:r>
      <w:r w:rsidR="00524728">
        <w:rPr>
          <w:sz w:val="22"/>
          <w:szCs w:val="22"/>
        </w:rPr>
        <w:t xml:space="preserve"> in implementation</w:t>
      </w:r>
      <w:r>
        <w:rPr>
          <w:sz w:val="22"/>
          <w:szCs w:val="22"/>
        </w:rPr>
        <w:t>.</w:t>
      </w:r>
    </w:p>
    <w:p w14:paraId="2799C1F3" w14:textId="6977184E" w:rsidR="00524728" w:rsidRDefault="00524728" w:rsidP="00524728">
      <w:pPr>
        <w:pStyle w:val="Normal1"/>
        <w:numPr>
          <w:ilvl w:val="3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In worst case, someone developer may not implement security correctly thus insure ms.</w:t>
      </w:r>
    </w:p>
    <w:p w14:paraId="46CB0F7C" w14:textId="68B4F5AF" w:rsidR="00B35167" w:rsidRDefault="00C21C4F" w:rsidP="00300E84">
      <w:pPr>
        <w:pStyle w:val="Normal1"/>
        <w:numPr>
          <w:ilvl w:val="2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You may think that why don’t we create a </w:t>
      </w:r>
      <w:r w:rsidRPr="00BD462B">
        <w:rPr>
          <w:b/>
          <w:bCs/>
          <w:sz w:val="22"/>
          <w:szCs w:val="22"/>
        </w:rPr>
        <w:t>common library</w:t>
      </w:r>
      <w:r w:rsidR="00BD462B">
        <w:rPr>
          <w:b/>
          <w:bCs/>
          <w:sz w:val="22"/>
          <w:szCs w:val="22"/>
        </w:rPr>
        <w:t xml:space="preserve"> (Jar)</w:t>
      </w:r>
      <w:r>
        <w:rPr>
          <w:sz w:val="22"/>
          <w:szCs w:val="22"/>
        </w:rPr>
        <w:t xml:space="preserve"> having crosscutting logic for all MSs. </w:t>
      </w:r>
    </w:p>
    <w:p w14:paraId="5F243104" w14:textId="0A243D54" w:rsidR="00C21C4F" w:rsidRDefault="00EA5788" w:rsidP="00C21C4F">
      <w:pPr>
        <w:pStyle w:val="Normal1"/>
        <w:numPr>
          <w:ilvl w:val="3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This way, you’re tightly coupling your MSs with this common library.</w:t>
      </w:r>
      <w:r w:rsidR="00F97AD2">
        <w:rPr>
          <w:sz w:val="22"/>
          <w:szCs w:val="22"/>
        </w:rPr>
        <w:br/>
        <w:t>Such as if you want to introduce a new change in the common library</w:t>
      </w:r>
      <w:r w:rsidR="00647EF2">
        <w:rPr>
          <w:sz w:val="22"/>
          <w:szCs w:val="22"/>
        </w:rPr>
        <w:t>, you have to consider the followings:</w:t>
      </w:r>
    </w:p>
    <w:p w14:paraId="2B516CB3" w14:textId="2C663D52" w:rsidR="00647EF2" w:rsidRDefault="00647EF2" w:rsidP="00647EF2">
      <w:pPr>
        <w:pStyle w:val="Normal1"/>
        <w:numPr>
          <w:ilvl w:val="4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What would be the impact on all microservices?</w:t>
      </w:r>
    </w:p>
    <w:p w14:paraId="1CD717B0" w14:textId="77777777" w:rsidR="00647EF2" w:rsidRDefault="00647EF2" w:rsidP="00647EF2">
      <w:pPr>
        <w:pStyle w:val="Normal1"/>
        <w:numPr>
          <w:ilvl w:val="4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How will my ms react?</w:t>
      </w:r>
    </w:p>
    <w:p w14:paraId="6BB07359" w14:textId="77777777" w:rsidR="00236F0F" w:rsidRDefault="00647EF2" w:rsidP="00236F0F">
      <w:pPr>
        <w:pStyle w:val="Normal1"/>
        <w:numPr>
          <w:ilvl w:val="4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There is no </w:t>
      </w:r>
      <w:r w:rsidRPr="002552ED">
        <w:rPr>
          <w:b/>
          <w:bCs/>
          <w:sz w:val="22"/>
          <w:szCs w:val="22"/>
        </w:rPr>
        <w:t>regression issue</w:t>
      </w:r>
      <w:r w:rsidR="002552ED">
        <w:rPr>
          <w:b/>
          <w:bCs/>
          <w:sz w:val="22"/>
          <w:szCs w:val="22"/>
        </w:rPr>
        <w:t>/bug</w:t>
      </w:r>
      <w:r>
        <w:rPr>
          <w:sz w:val="22"/>
          <w:szCs w:val="22"/>
        </w:rPr>
        <w:t>.</w:t>
      </w:r>
      <w:r w:rsidR="00A17846">
        <w:rPr>
          <w:sz w:val="22"/>
          <w:szCs w:val="22"/>
        </w:rPr>
        <w:br/>
        <w:t>Thus all this will result in monolithic architecture style which we’re trying to avoid with ms.</w:t>
      </w:r>
      <w:r w:rsidR="00236F0F">
        <w:rPr>
          <w:sz w:val="22"/>
          <w:szCs w:val="22"/>
        </w:rPr>
        <w:br/>
      </w:r>
      <w:r w:rsidR="00D66DA4" w:rsidRPr="00236F0F">
        <w:rPr>
          <w:sz w:val="22"/>
          <w:szCs w:val="22"/>
        </w:rPr>
        <w:t>Thus we should have a separate entity/ms handling all these crosscutting concerns.</w:t>
      </w:r>
    </w:p>
    <w:p w14:paraId="26974247" w14:textId="03540516" w:rsidR="009B0DD6" w:rsidRDefault="00236F0F" w:rsidP="00236F0F">
      <w:pPr>
        <w:pStyle w:val="Normal1"/>
        <w:numPr>
          <w:ilvl w:val="1"/>
          <w:numId w:val="28"/>
        </w:numPr>
        <w:rPr>
          <w:sz w:val="22"/>
          <w:szCs w:val="22"/>
        </w:rPr>
      </w:pPr>
      <w:r w:rsidRPr="007A4318">
        <w:rPr>
          <w:b/>
          <w:bCs/>
          <w:sz w:val="22"/>
          <w:szCs w:val="22"/>
        </w:rPr>
        <w:t>A Single Gatekeeper</w:t>
      </w:r>
      <w:r>
        <w:rPr>
          <w:sz w:val="22"/>
          <w:szCs w:val="22"/>
        </w:rPr>
        <w:t>:</w:t>
      </w:r>
    </w:p>
    <w:p w14:paraId="4953C2C1" w14:textId="77777777" w:rsidR="00236F0F" w:rsidRPr="00236F0F" w:rsidRDefault="00236F0F" w:rsidP="00236F0F">
      <w:pPr>
        <w:pStyle w:val="Normal1"/>
        <w:numPr>
          <w:ilvl w:val="2"/>
          <w:numId w:val="28"/>
        </w:numPr>
        <w:rPr>
          <w:sz w:val="22"/>
          <w:szCs w:val="22"/>
        </w:rPr>
      </w:pPr>
    </w:p>
    <w:p w14:paraId="7B51D3A9" w14:textId="3EFB0619" w:rsidR="00A94C14" w:rsidRDefault="00F54449" w:rsidP="00977D3C">
      <w:pPr>
        <w:pStyle w:val="Heading2"/>
      </w:pPr>
      <w:bookmarkStart w:id="3" w:name="_Toc94188517"/>
      <w:r w:rsidRPr="00F54449">
        <w:t>API Gateway supports</w:t>
      </w:r>
      <w:bookmarkEnd w:id="3"/>
    </w:p>
    <w:p w14:paraId="0C84CE76" w14:textId="30768518" w:rsidR="00F54449" w:rsidRDefault="00F765A9" w:rsidP="00F54449">
      <w:pPr>
        <w:pStyle w:val="Normal1"/>
        <w:numPr>
          <w:ilvl w:val="1"/>
          <w:numId w:val="28"/>
        </w:numPr>
        <w:rPr>
          <w:sz w:val="22"/>
          <w:szCs w:val="22"/>
        </w:rPr>
      </w:pPr>
      <w:r w:rsidRPr="00F765A9">
        <w:rPr>
          <w:b/>
          <w:bCs/>
          <w:sz w:val="22"/>
          <w:szCs w:val="22"/>
          <w:u w:val="single"/>
        </w:rPr>
        <w:t>Zuul</w:t>
      </w:r>
      <w:r>
        <w:rPr>
          <w:sz w:val="22"/>
          <w:szCs w:val="22"/>
        </w:rPr>
        <w:t>: Was used in older versions of Spring Cloud.</w:t>
      </w:r>
    </w:p>
    <w:p w14:paraId="4DDCC0B6" w14:textId="0DFF239F" w:rsidR="00F765A9" w:rsidRPr="00F765A9" w:rsidRDefault="00F765A9" w:rsidP="00F765A9">
      <w:pPr>
        <w:pStyle w:val="Normal1"/>
        <w:numPr>
          <w:ilvl w:val="2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As Netflix is not supporting Zuul and is now in maintance mode.</w:t>
      </w:r>
    </w:p>
    <w:p w14:paraId="4F019A04" w14:textId="0D9C53B5" w:rsidR="00F54449" w:rsidRDefault="00711610" w:rsidP="00C05C5C">
      <w:pPr>
        <w:pStyle w:val="Normal1"/>
        <w:numPr>
          <w:ilvl w:val="1"/>
          <w:numId w:val="28"/>
        </w:numPr>
        <w:rPr>
          <w:sz w:val="22"/>
          <w:szCs w:val="22"/>
        </w:rPr>
      </w:pPr>
      <w:r w:rsidRPr="00C05C5C">
        <w:rPr>
          <w:b/>
          <w:bCs/>
          <w:sz w:val="22"/>
          <w:szCs w:val="22"/>
          <w:u w:val="single"/>
        </w:rPr>
        <w:t xml:space="preserve">Spring Cloud Gateway </w:t>
      </w:r>
      <w:r w:rsidRPr="00C05C5C">
        <w:rPr>
          <w:sz w:val="22"/>
          <w:szCs w:val="22"/>
          <w:u w:val="single"/>
        </w:rPr>
        <w:t>project</w:t>
      </w:r>
      <w:r w:rsidR="00C05C5C">
        <w:rPr>
          <w:sz w:val="22"/>
          <w:szCs w:val="22"/>
        </w:rPr>
        <w:t>: B</w:t>
      </w:r>
      <w:r>
        <w:rPr>
          <w:sz w:val="22"/>
          <w:szCs w:val="22"/>
        </w:rPr>
        <w:t>y Spring Cloud.</w:t>
      </w:r>
    </w:p>
    <w:p w14:paraId="41440C96" w14:textId="62A8F86E" w:rsidR="00B54065" w:rsidRDefault="00B54065" w:rsidP="00B54065">
      <w:pPr>
        <w:pStyle w:val="Normal1"/>
        <w:rPr>
          <w:sz w:val="22"/>
          <w:szCs w:val="22"/>
        </w:rPr>
      </w:pPr>
    </w:p>
    <w:p w14:paraId="074F7346" w14:textId="0E05F9B5" w:rsidR="00B54065" w:rsidRDefault="00B54065" w:rsidP="00B54065">
      <w:pPr>
        <w:pStyle w:val="Normal1"/>
        <w:rPr>
          <w:sz w:val="22"/>
          <w:szCs w:val="22"/>
        </w:rPr>
      </w:pPr>
    </w:p>
    <w:p w14:paraId="16494DDA" w14:textId="153C6769" w:rsidR="00B54065" w:rsidRDefault="00B54065" w:rsidP="00B54065">
      <w:pPr>
        <w:pStyle w:val="Normal1"/>
        <w:rPr>
          <w:sz w:val="22"/>
          <w:szCs w:val="22"/>
        </w:rPr>
      </w:pPr>
    </w:p>
    <w:p w14:paraId="4957D7FF" w14:textId="4A063BF6" w:rsidR="00B54065" w:rsidRDefault="00B54065" w:rsidP="00B54065">
      <w:pPr>
        <w:pStyle w:val="Normal1"/>
        <w:rPr>
          <w:sz w:val="22"/>
          <w:szCs w:val="22"/>
        </w:rPr>
      </w:pPr>
    </w:p>
    <w:p w14:paraId="6C371C8A" w14:textId="194EC19D" w:rsidR="00B54065" w:rsidRDefault="00B54065" w:rsidP="00B54065">
      <w:pPr>
        <w:pStyle w:val="Normal1"/>
        <w:rPr>
          <w:sz w:val="22"/>
          <w:szCs w:val="22"/>
        </w:rPr>
      </w:pPr>
    </w:p>
    <w:p w14:paraId="7D6651AA" w14:textId="5957D859" w:rsidR="00B54065" w:rsidRDefault="00B54065" w:rsidP="00B54065">
      <w:pPr>
        <w:pStyle w:val="Normal1"/>
        <w:rPr>
          <w:sz w:val="22"/>
          <w:szCs w:val="22"/>
        </w:rPr>
      </w:pPr>
    </w:p>
    <w:p w14:paraId="1A13B643" w14:textId="0143D959" w:rsidR="00B54065" w:rsidRDefault="00B54065" w:rsidP="00B54065">
      <w:pPr>
        <w:pStyle w:val="Normal1"/>
        <w:rPr>
          <w:sz w:val="22"/>
          <w:szCs w:val="22"/>
        </w:rPr>
      </w:pPr>
    </w:p>
    <w:p w14:paraId="22F5D6DE" w14:textId="4C40CA95" w:rsidR="00B54065" w:rsidRDefault="00B54065" w:rsidP="00B54065">
      <w:pPr>
        <w:pStyle w:val="Normal1"/>
        <w:rPr>
          <w:sz w:val="22"/>
          <w:szCs w:val="22"/>
        </w:rPr>
      </w:pPr>
    </w:p>
    <w:p w14:paraId="6CA8837D" w14:textId="17C95457" w:rsidR="00B54065" w:rsidRDefault="00B54065" w:rsidP="00B54065">
      <w:pPr>
        <w:pStyle w:val="Normal1"/>
        <w:rPr>
          <w:sz w:val="22"/>
          <w:szCs w:val="22"/>
        </w:rPr>
      </w:pPr>
    </w:p>
    <w:p w14:paraId="21B53FE2" w14:textId="77777777" w:rsidR="00B54065" w:rsidRDefault="00B54065" w:rsidP="00B54065">
      <w:pPr>
        <w:pStyle w:val="Normal1"/>
        <w:rPr>
          <w:sz w:val="22"/>
          <w:szCs w:val="22"/>
        </w:rPr>
      </w:pPr>
    </w:p>
    <w:p w14:paraId="3F131338" w14:textId="02DD7142" w:rsidR="00684914" w:rsidRDefault="00684914" w:rsidP="00D52613">
      <w:pPr>
        <w:pStyle w:val="Heading1"/>
      </w:pPr>
      <w:bookmarkStart w:id="4" w:name="_Toc94188518"/>
      <w:r>
        <w:lastRenderedPageBreak/>
        <w:t>How to implement API Gateway</w:t>
      </w:r>
      <w:bookmarkEnd w:id="4"/>
    </w:p>
    <w:p w14:paraId="044EAB46" w14:textId="7CF2C1B3" w:rsidR="0063141B" w:rsidRDefault="006D18C3" w:rsidP="006D18C3">
      <w:pPr>
        <w:pStyle w:val="Normal1"/>
        <w:numPr>
          <w:ilvl w:val="0"/>
          <w:numId w:val="30"/>
        </w:numPr>
        <w:rPr>
          <w:sz w:val="22"/>
          <w:szCs w:val="22"/>
        </w:rPr>
      </w:pPr>
      <w:r w:rsidRPr="00B465D6">
        <w:rPr>
          <w:b/>
          <w:bCs/>
          <w:sz w:val="22"/>
          <w:szCs w:val="22"/>
          <w:u w:val="single"/>
        </w:rPr>
        <w:t>Steps</w:t>
      </w:r>
      <w:r>
        <w:rPr>
          <w:sz w:val="22"/>
          <w:szCs w:val="22"/>
        </w:rPr>
        <w:t>:</w:t>
      </w:r>
    </w:p>
    <w:p w14:paraId="07FDFA80" w14:textId="7CED3BA6" w:rsidR="006D18C3" w:rsidRDefault="00A720D7" w:rsidP="006D18C3">
      <w:pPr>
        <w:pStyle w:val="Normal1"/>
        <w:numPr>
          <w:ilvl w:val="1"/>
          <w:numId w:val="30"/>
        </w:numPr>
        <w:rPr>
          <w:sz w:val="22"/>
          <w:szCs w:val="22"/>
        </w:rPr>
      </w:pPr>
      <w:r w:rsidRPr="00A720D7">
        <w:rPr>
          <w:b/>
          <w:bCs/>
          <w:sz w:val="22"/>
          <w:szCs w:val="22"/>
          <w:u w:val="single"/>
        </w:rPr>
        <w:t>Step 01</w:t>
      </w:r>
      <w:r>
        <w:rPr>
          <w:sz w:val="22"/>
          <w:szCs w:val="22"/>
        </w:rPr>
        <w:t>:</w:t>
      </w:r>
      <w:r w:rsidR="000C0C16">
        <w:rPr>
          <w:sz w:val="22"/>
          <w:szCs w:val="22"/>
        </w:rPr>
        <w:t xml:space="preserve"> Add dependencies</w:t>
      </w:r>
    </w:p>
    <w:p w14:paraId="4214B40B" w14:textId="354A9BEF" w:rsidR="00A720D7" w:rsidRDefault="00931BF8" w:rsidP="00A720D7">
      <w:pPr>
        <w:pStyle w:val="Normal1"/>
        <w:numPr>
          <w:ilvl w:val="2"/>
          <w:numId w:val="3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7FD3664" wp14:editId="4473E20A">
            <wp:extent cx="6783070" cy="2630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8836" cy="26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E177" w14:textId="4B16294D" w:rsidR="007101E6" w:rsidRDefault="007101E6" w:rsidP="007101E6">
      <w:pPr>
        <w:pStyle w:val="Normal1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Let’s talk about dependencies:</w:t>
      </w:r>
    </w:p>
    <w:p w14:paraId="2C3B59F9" w14:textId="2C385D64" w:rsidR="007101E6" w:rsidRDefault="001D5CFD" w:rsidP="007101E6">
      <w:pPr>
        <w:pStyle w:val="Normal1"/>
        <w:numPr>
          <w:ilvl w:val="4"/>
          <w:numId w:val="30"/>
        </w:numPr>
        <w:rPr>
          <w:sz w:val="22"/>
          <w:szCs w:val="22"/>
        </w:rPr>
      </w:pPr>
      <w:r w:rsidRPr="00416AC0">
        <w:rPr>
          <w:b/>
          <w:bCs/>
          <w:sz w:val="22"/>
          <w:szCs w:val="22"/>
          <w:u w:val="single"/>
        </w:rPr>
        <w:t>Gateway</w:t>
      </w:r>
      <w:r>
        <w:rPr>
          <w:sz w:val="22"/>
          <w:szCs w:val="22"/>
        </w:rPr>
        <w:t>:</w:t>
      </w:r>
    </w:p>
    <w:p w14:paraId="0963822C" w14:textId="37E9707B" w:rsidR="001D5CFD" w:rsidRDefault="001D5CFD" w:rsidP="001D5CFD">
      <w:pPr>
        <w:pStyle w:val="Normal1"/>
        <w:numPr>
          <w:ilvl w:val="5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Spring Cloud Routing Project.</w:t>
      </w:r>
    </w:p>
    <w:p w14:paraId="118CE3D8" w14:textId="382D66EA" w:rsidR="001D5CFD" w:rsidRDefault="00416AC0" w:rsidP="001D5CFD">
      <w:pPr>
        <w:pStyle w:val="Normal1"/>
        <w:numPr>
          <w:ilvl w:val="5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To convert your microservice project into Spring Cloud API Gateway.</w:t>
      </w:r>
    </w:p>
    <w:p w14:paraId="2596FB6D" w14:textId="220DB1E1" w:rsidR="001D5CFD" w:rsidRDefault="00416AC0" w:rsidP="007101E6">
      <w:pPr>
        <w:pStyle w:val="Normal1"/>
        <w:numPr>
          <w:ilvl w:val="4"/>
          <w:numId w:val="30"/>
        </w:numPr>
        <w:rPr>
          <w:sz w:val="22"/>
          <w:szCs w:val="22"/>
        </w:rPr>
      </w:pPr>
      <w:r w:rsidRPr="00416AC0">
        <w:rPr>
          <w:b/>
          <w:bCs/>
          <w:sz w:val="22"/>
          <w:szCs w:val="22"/>
          <w:u w:val="single"/>
        </w:rPr>
        <w:t>Eureka Discovery Client</w:t>
      </w:r>
      <w:r>
        <w:rPr>
          <w:sz w:val="22"/>
          <w:szCs w:val="22"/>
        </w:rPr>
        <w:t>:</w:t>
      </w:r>
    </w:p>
    <w:p w14:paraId="026DC136" w14:textId="376D49D3" w:rsidR="00416AC0" w:rsidRDefault="00416AC0" w:rsidP="00416AC0">
      <w:pPr>
        <w:pStyle w:val="Normal1"/>
        <w:numPr>
          <w:ilvl w:val="5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Gateway needs registry info about other microservices so that it can route to APIs and do load balancing.</w:t>
      </w:r>
      <w:r w:rsidR="00AB745D">
        <w:rPr>
          <w:sz w:val="22"/>
          <w:szCs w:val="22"/>
        </w:rPr>
        <w:t xml:space="preserve"> </w:t>
      </w:r>
      <w:proofErr w:type="gramStart"/>
      <w:r w:rsidR="00AB745D">
        <w:rPr>
          <w:sz w:val="22"/>
          <w:szCs w:val="22"/>
        </w:rPr>
        <w:t>So</w:t>
      </w:r>
      <w:proofErr w:type="gramEnd"/>
      <w:r w:rsidR="00AB745D">
        <w:rPr>
          <w:sz w:val="22"/>
          <w:szCs w:val="22"/>
        </w:rPr>
        <w:t xml:space="preserve"> Gateway needs to connect with Eureka Server</w:t>
      </w:r>
      <w:r w:rsidR="00C04271">
        <w:rPr>
          <w:sz w:val="22"/>
          <w:szCs w:val="22"/>
        </w:rPr>
        <w:t xml:space="preserve"> to fetch registry info.</w:t>
      </w:r>
    </w:p>
    <w:p w14:paraId="6EE9370C" w14:textId="6FD116E1" w:rsidR="00A720D7" w:rsidRDefault="00A720D7" w:rsidP="006D18C3">
      <w:pPr>
        <w:pStyle w:val="Normal1"/>
        <w:numPr>
          <w:ilvl w:val="1"/>
          <w:numId w:val="30"/>
        </w:num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Step 02</w:t>
      </w:r>
      <w:r w:rsidR="00931BF8">
        <w:rPr>
          <w:b/>
          <w:bCs/>
          <w:sz w:val="22"/>
          <w:szCs w:val="22"/>
          <w:u w:val="single"/>
        </w:rPr>
        <w:t>:</w:t>
      </w:r>
      <w:r w:rsidR="00931BF8">
        <w:rPr>
          <w:sz w:val="22"/>
          <w:szCs w:val="22"/>
        </w:rPr>
        <w:t xml:space="preserve"> Make configurations in </w:t>
      </w:r>
      <w:proofErr w:type="gramStart"/>
      <w:r w:rsidR="00931BF8">
        <w:rPr>
          <w:sz w:val="22"/>
          <w:szCs w:val="22"/>
        </w:rPr>
        <w:t>application.properties</w:t>
      </w:r>
      <w:proofErr w:type="gramEnd"/>
      <w:r w:rsidR="00931BF8">
        <w:rPr>
          <w:sz w:val="22"/>
          <w:szCs w:val="22"/>
        </w:rPr>
        <w:t xml:space="preserve"> file.</w:t>
      </w:r>
    </w:p>
    <w:p w14:paraId="7FEA2125" w14:textId="2D73E3E8" w:rsidR="00931BF8" w:rsidRDefault="00C04271" w:rsidP="00931BF8">
      <w:pPr>
        <w:pStyle w:val="Normal1"/>
        <w:numPr>
          <w:ilvl w:val="2"/>
          <w:numId w:val="3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0176F0E2" wp14:editId="22EE5D09">
            <wp:extent cx="6828344" cy="984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5263" cy="98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9A24" w14:textId="1A84CF1E" w:rsidR="00C04271" w:rsidRPr="00A937EA" w:rsidRDefault="00272A17" w:rsidP="00A937EA">
      <w:pPr>
        <w:pStyle w:val="Normal1"/>
        <w:numPr>
          <w:ilvl w:val="3"/>
          <w:numId w:val="30"/>
        </w:numPr>
        <w:rPr>
          <w:sz w:val="22"/>
          <w:szCs w:val="22"/>
        </w:rPr>
      </w:pPr>
      <w:proofErr w:type="gramStart"/>
      <w:r w:rsidRPr="00A937EA">
        <w:rPr>
          <w:sz w:val="22"/>
          <w:szCs w:val="22"/>
        </w:rPr>
        <w:t>eureka.client</w:t>
      </w:r>
      <w:proofErr w:type="gramEnd"/>
      <w:r w:rsidRPr="00A937EA">
        <w:rPr>
          <w:sz w:val="22"/>
          <w:szCs w:val="22"/>
        </w:rPr>
        <w:t>.serviceUrl.defaultZone:</w:t>
      </w:r>
    </w:p>
    <w:p w14:paraId="4B8FCAEE" w14:textId="30305B91" w:rsidR="00272A17" w:rsidRPr="00931BF8" w:rsidRDefault="00272A17" w:rsidP="00272A17">
      <w:pPr>
        <w:pStyle w:val="Normal1"/>
        <w:numPr>
          <w:ilvl w:val="4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Optional if Eureka server is running on the same machine </w:t>
      </w:r>
      <w:r w:rsidR="007E1AAD">
        <w:rPr>
          <w:sz w:val="22"/>
          <w:szCs w:val="22"/>
        </w:rPr>
        <w:t xml:space="preserve">as Gateway </w:t>
      </w:r>
      <w:r>
        <w:rPr>
          <w:sz w:val="22"/>
          <w:szCs w:val="22"/>
        </w:rPr>
        <w:t>and on default port (8761)</w:t>
      </w:r>
      <w:r w:rsidR="007E1AAD">
        <w:rPr>
          <w:sz w:val="22"/>
          <w:szCs w:val="22"/>
        </w:rPr>
        <w:t>.</w:t>
      </w:r>
    </w:p>
    <w:p w14:paraId="7981B039" w14:textId="38179FFE" w:rsidR="00931BF8" w:rsidRDefault="00763369" w:rsidP="006D18C3">
      <w:pPr>
        <w:pStyle w:val="Normal1"/>
        <w:numPr>
          <w:ilvl w:val="1"/>
          <w:numId w:val="30"/>
        </w:numPr>
        <w:rPr>
          <w:sz w:val="22"/>
          <w:szCs w:val="22"/>
        </w:rPr>
      </w:pPr>
      <w:r w:rsidRPr="00763369">
        <w:rPr>
          <w:b/>
          <w:bCs/>
          <w:sz w:val="22"/>
          <w:szCs w:val="22"/>
          <w:u w:val="single"/>
        </w:rPr>
        <w:t>Step 03</w:t>
      </w:r>
      <w:r>
        <w:rPr>
          <w:sz w:val="22"/>
          <w:szCs w:val="22"/>
        </w:rPr>
        <w:t>:</w:t>
      </w:r>
      <w:r w:rsidR="005E59A8">
        <w:rPr>
          <w:sz w:val="22"/>
          <w:szCs w:val="22"/>
        </w:rPr>
        <w:t xml:space="preserve"> Check if Gateway MS is properly registered with Eureka Server.</w:t>
      </w:r>
    </w:p>
    <w:p w14:paraId="3D9CFEF6" w14:textId="61BF93F7" w:rsidR="00763369" w:rsidRDefault="00763369" w:rsidP="00763369">
      <w:pPr>
        <w:pStyle w:val="Normal1"/>
        <w:numPr>
          <w:ilvl w:val="2"/>
          <w:numId w:val="30"/>
        </w:numPr>
        <w:rPr>
          <w:sz w:val="22"/>
          <w:szCs w:val="22"/>
        </w:rPr>
      </w:pPr>
      <w:r w:rsidRPr="00763369">
        <w:drawing>
          <wp:inline distT="0" distB="0" distL="0" distR="0" wp14:anchorId="45F5E8AA" wp14:editId="7F951FDA">
            <wp:extent cx="6579235" cy="13625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8959" cy="13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065" w:rsidRPr="00B54065">
        <w:t xml:space="preserve"> </w:t>
      </w:r>
    </w:p>
    <w:p w14:paraId="200991F5" w14:textId="517CC021" w:rsidR="00763369" w:rsidRDefault="00282D76" w:rsidP="006D18C3">
      <w:pPr>
        <w:pStyle w:val="Normal1"/>
        <w:numPr>
          <w:ilvl w:val="1"/>
          <w:numId w:val="30"/>
        </w:numPr>
        <w:rPr>
          <w:sz w:val="22"/>
          <w:szCs w:val="22"/>
        </w:rPr>
      </w:pPr>
      <w:r w:rsidRPr="00282D76">
        <w:rPr>
          <w:b/>
          <w:bCs/>
          <w:sz w:val="22"/>
          <w:szCs w:val="22"/>
          <w:u w:val="single"/>
        </w:rPr>
        <w:t>Step 04</w:t>
      </w:r>
      <w:r>
        <w:rPr>
          <w:sz w:val="22"/>
          <w:szCs w:val="22"/>
        </w:rPr>
        <w:t>: How to access a microservice using Spring Cloud API Gateway</w:t>
      </w:r>
    </w:p>
    <w:p w14:paraId="39E398B7" w14:textId="2FF3EC35" w:rsidR="00282D76" w:rsidRDefault="00DE28EF" w:rsidP="00282D76">
      <w:pPr>
        <w:pStyle w:val="Normal1"/>
        <w:numPr>
          <w:ilvl w:val="2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http://localhost:8765/&lt;app-name&gt;/path</w:t>
      </w:r>
    </w:p>
    <w:p w14:paraId="33171653" w14:textId="77777777" w:rsidR="006D18C3" w:rsidRPr="0063141B" w:rsidRDefault="006D18C3" w:rsidP="006D18C3">
      <w:pPr>
        <w:pStyle w:val="Normal1"/>
        <w:numPr>
          <w:ilvl w:val="0"/>
          <w:numId w:val="30"/>
        </w:numPr>
        <w:rPr>
          <w:sz w:val="22"/>
          <w:szCs w:val="22"/>
        </w:rPr>
      </w:pPr>
    </w:p>
    <w:sectPr w:rsidR="006D18C3" w:rsidRPr="0063141B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7595713"/>
    <w:multiLevelType w:val="multilevel"/>
    <w:tmpl w:val="10C22A7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42060"/>
    <w:multiLevelType w:val="multilevel"/>
    <w:tmpl w:val="3FD436A2"/>
    <w:lvl w:ilvl="0">
      <w:start w:val="1"/>
      <w:numFmt w:val="decimal"/>
      <w:lvlText w:val="%1)"/>
      <w:lvlJc w:val="left"/>
      <w:pPr>
        <w:ind w:left="792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4608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E607F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25" w15:restartNumberingAfterBreak="0">
    <w:nsid w:val="681370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22"/>
  </w:num>
  <w:num w:numId="8">
    <w:abstractNumId w:val="23"/>
  </w:num>
  <w:num w:numId="9">
    <w:abstractNumId w:val="2"/>
  </w:num>
  <w:num w:numId="10">
    <w:abstractNumId w:val="14"/>
  </w:num>
  <w:num w:numId="11">
    <w:abstractNumId w:val="11"/>
  </w:num>
  <w:num w:numId="12">
    <w:abstractNumId w:val="1"/>
  </w:num>
  <w:num w:numId="13">
    <w:abstractNumId w:val="4"/>
  </w:num>
  <w:num w:numId="14">
    <w:abstractNumId w:val="12"/>
  </w:num>
  <w:num w:numId="15">
    <w:abstractNumId w:val="19"/>
  </w:num>
  <w:num w:numId="16">
    <w:abstractNumId w:val="7"/>
  </w:num>
  <w:num w:numId="17">
    <w:abstractNumId w:val="6"/>
  </w:num>
  <w:num w:numId="18">
    <w:abstractNumId w:val="16"/>
  </w:num>
  <w:num w:numId="19">
    <w:abstractNumId w:val="13"/>
  </w:num>
  <w:num w:numId="20">
    <w:abstractNumId w:val="26"/>
  </w:num>
  <w:num w:numId="21">
    <w:abstractNumId w:val="27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21"/>
  </w:num>
  <w:num w:numId="25">
    <w:abstractNumId w:val="15"/>
  </w:num>
  <w:num w:numId="26">
    <w:abstractNumId w:val="17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92F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1980"/>
    <w:rsid w:val="000B5D1E"/>
    <w:rsid w:val="000B78FA"/>
    <w:rsid w:val="000B7EDE"/>
    <w:rsid w:val="000C0C16"/>
    <w:rsid w:val="000C0E80"/>
    <w:rsid w:val="000C5977"/>
    <w:rsid w:val="000C7F96"/>
    <w:rsid w:val="000D2B57"/>
    <w:rsid w:val="000D4611"/>
    <w:rsid w:val="000D6DFD"/>
    <w:rsid w:val="000D71DC"/>
    <w:rsid w:val="000E0987"/>
    <w:rsid w:val="000E6632"/>
    <w:rsid w:val="000E6A29"/>
    <w:rsid w:val="000E6CA0"/>
    <w:rsid w:val="000E7BB7"/>
    <w:rsid w:val="000F24C7"/>
    <w:rsid w:val="000F3071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0DFC"/>
    <w:rsid w:val="00181475"/>
    <w:rsid w:val="00182D24"/>
    <w:rsid w:val="00194865"/>
    <w:rsid w:val="00194D8F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D5CFD"/>
    <w:rsid w:val="001E0152"/>
    <w:rsid w:val="001E01C7"/>
    <w:rsid w:val="001E05EC"/>
    <w:rsid w:val="001E5BD6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3D9"/>
    <w:rsid w:val="00232668"/>
    <w:rsid w:val="00233216"/>
    <w:rsid w:val="00236F0F"/>
    <w:rsid w:val="00241BC8"/>
    <w:rsid w:val="00250556"/>
    <w:rsid w:val="00252A1B"/>
    <w:rsid w:val="0025324F"/>
    <w:rsid w:val="002535F4"/>
    <w:rsid w:val="00253B5D"/>
    <w:rsid w:val="002552ED"/>
    <w:rsid w:val="00257747"/>
    <w:rsid w:val="002604E0"/>
    <w:rsid w:val="00262169"/>
    <w:rsid w:val="00270586"/>
    <w:rsid w:val="00272A17"/>
    <w:rsid w:val="00273E26"/>
    <w:rsid w:val="00273E7B"/>
    <w:rsid w:val="00274541"/>
    <w:rsid w:val="00280407"/>
    <w:rsid w:val="00281E74"/>
    <w:rsid w:val="00282D3D"/>
    <w:rsid w:val="00282D76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1AB6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26AA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E8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BF5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601F"/>
    <w:rsid w:val="003F745F"/>
    <w:rsid w:val="003F7847"/>
    <w:rsid w:val="00400F56"/>
    <w:rsid w:val="00401CE9"/>
    <w:rsid w:val="00406DFF"/>
    <w:rsid w:val="00407322"/>
    <w:rsid w:val="00411581"/>
    <w:rsid w:val="00412EBA"/>
    <w:rsid w:val="00413943"/>
    <w:rsid w:val="0041516B"/>
    <w:rsid w:val="00416AC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4728"/>
    <w:rsid w:val="0052582B"/>
    <w:rsid w:val="00526A21"/>
    <w:rsid w:val="005327E8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59A8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3E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41B"/>
    <w:rsid w:val="00635DD2"/>
    <w:rsid w:val="00640C88"/>
    <w:rsid w:val="00640D6A"/>
    <w:rsid w:val="00642703"/>
    <w:rsid w:val="00642BC3"/>
    <w:rsid w:val="00643A31"/>
    <w:rsid w:val="00645118"/>
    <w:rsid w:val="00647EF2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0C2"/>
    <w:rsid w:val="00672ECC"/>
    <w:rsid w:val="0067440D"/>
    <w:rsid w:val="00680403"/>
    <w:rsid w:val="006828BC"/>
    <w:rsid w:val="00684914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18C3"/>
    <w:rsid w:val="006D24C5"/>
    <w:rsid w:val="006D361B"/>
    <w:rsid w:val="006D4ABA"/>
    <w:rsid w:val="006D4CB8"/>
    <w:rsid w:val="006D6157"/>
    <w:rsid w:val="006E1787"/>
    <w:rsid w:val="006E23BA"/>
    <w:rsid w:val="006E24D1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01E6"/>
    <w:rsid w:val="0071161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3369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318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C6685"/>
    <w:rsid w:val="007D0417"/>
    <w:rsid w:val="007D1EDA"/>
    <w:rsid w:val="007D4EBB"/>
    <w:rsid w:val="007D7ED9"/>
    <w:rsid w:val="007E11CD"/>
    <w:rsid w:val="007E1AA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770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941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032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E6F73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1BF8"/>
    <w:rsid w:val="00933D2E"/>
    <w:rsid w:val="0093455B"/>
    <w:rsid w:val="009408A8"/>
    <w:rsid w:val="0094352C"/>
    <w:rsid w:val="00944F62"/>
    <w:rsid w:val="00945094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77D3C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5E69"/>
    <w:rsid w:val="009A64ED"/>
    <w:rsid w:val="009A6622"/>
    <w:rsid w:val="009B0DD6"/>
    <w:rsid w:val="009B4E8E"/>
    <w:rsid w:val="009B5354"/>
    <w:rsid w:val="009B66D0"/>
    <w:rsid w:val="009C1F15"/>
    <w:rsid w:val="009C2217"/>
    <w:rsid w:val="009C4EC0"/>
    <w:rsid w:val="009C52B3"/>
    <w:rsid w:val="009C5B74"/>
    <w:rsid w:val="009C5BC0"/>
    <w:rsid w:val="009D01C6"/>
    <w:rsid w:val="009D0374"/>
    <w:rsid w:val="009D6375"/>
    <w:rsid w:val="009D64B9"/>
    <w:rsid w:val="009D7B4C"/>
    <w:rsid w:val="009E17E8"/>
    <w:rsid w:val="009E209A"/>
    <w:rsid w:val="009E28C5"/>
    <w:rsid w:val="009E2D26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6448"/>
    <w:rsid w:val="00A172D8"/>
    <w:rsid w:val="00A17846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AA0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112"/>
    <w:rsid w:val="00A66BF3"/>
    <w:rsid w:val="00A6781B"/>
    <w:rsid w:val="00A7041A"/>
    <w:rsid w:val="00A720D7"/>
    <w:rsid w:val="00A748CF"/>
    <w:rsid w:val="00A778C8"/>
    <w:rsid w:val="00A809D0"/>
    <w:rsid w:val="00A85167"/>
    <w:rsid w:val="00A87626"/>
    <w:rsid w:val="00A92097"/>
    <w:rsid w:val="00A937EA"/>
    <w:rsid w:val="00A938EF"/>
    <w:rsid w:val="00A94C14"/>
    <w:rsid w:val="00A959A9"/>
    <w:rsid w:val="00A964FC"/>
    <w:rsid w:val="00A97D9C"/>
    <w:rsid w:val="00AA06D2"/>
    <w:rsid w:val="00AA2956"/>
    <w:rsid w:val="00AA3FF2"/>
    <w:rsid w:val="00AA7294"/>
    <w:rsid w:val="00AB4303"/>
    <w:rsid w:val="00AB745D"/>
    <w:rsid w:val="00AC1754"/>
    <w:rsid w:val="00AC4B11"/>
    <w:rsid w:val="00AD18E0"/>
    <w:rsid w:val="00AD3083"/>
    <w:rsid w:val="00AD4479"/>
    <w:rsid w:val="00AD50BB"/>
    <w:rsid w:val="00AD7A24"/>
    <w:rsid w:val="00AE147C"/>
    <w:rsid w:val="00AE1BFA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22B0E"/>
    <w:rsid w:val="00B307D5"/>
    <w:rsid w:val="00B32293"/>
    <w:rsid w:val="00B35167"/>
    <w:rsid w:val="00B356CC"/>
    <w:rsid w:val="00B41C2A"/>
    <w:rsid w:val="00B4243F"/>
    <w:rsid w:val="00B42728"/>
    <w:rsid w:val="00B465D6"/>
    <w:rsid w:val="00B478E0"/>
    <w:rsid w:val="00B5066A"/>
    <w:rsid w:val="00B5200A"/>
    <w:rsid w:val="00B54065"/>
    <w:rsid w:val="00B551F9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6BE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62B"/>
    <w:rsid w:val="00BD489D"/>
    <w:rsid w:val="00BD68A2"/>
    <w:rsid w:val="00BD6AF8"/>
    <w:rsid w:val="00BE5D6B"/>
    <w:rsid w:val="00BE666A"/>
    <w:rsid w:val="00BF2D13"/>
    <w:rsid w:val="00BF4518"/>
    <w:rsid w:val="00BF7B83"/>
    <w:rsid w:val="00BF7E7D"/>
    <w:rsid w:val="00C00A69"/>
    <w:rsid w:val="00C02BB2"/>
    <w:rsid w:val="00C040B9"/>
    <w:rsid w:val="00C04271"/>
    <w:rsid w:val="00C04B26"/>
    <w:rsid w:val="00C05C5C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C4F"/>
    <w:rsid w:val="00C23D8C"/>
    <w:rsid w:val="00C3122E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6D81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2D33"/>
    <w:rsid w:val="00D456B1"/>
    <w:rsid w:val="00D46A0F"/>
    <w:rsid w:val="00D52613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66DA4"/>
    <w:rsid w:val="00D705BC"/>
    <w:rsid w:val="00D72ADA"/>
    <w:rsid w:val="00D74B1E"/>
    <w:rsid w:val="00D776BE"/>
    <w:rsid w:val="00D812E5"/>
    <w:rsid w:val="00D836B8"/>
    <w:rsid w:val="00D875D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7C7A"/>
    <w:rsid w:val="00DE0987"/>
    <w:rsid w:val="00DE0CF7"/>
    <w:rsid w:val="00DE28EF"/>
    <w:rsid w:val="00DE4C94"/>
    <w:rsid w:val="00DE6825"/>
    <w:rsid w:val="00DF2FEB"/>
    <w:rsid w:val="00DF51A5"/>
    <w:rsid w:val="00DF59F8"/>
    <w:rsid w:val="00DF6E81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A5788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3B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637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449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5A9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97AD2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2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1"/>
      </w:numPr>
      <w:spacing w:before="360" w:after="120"/>
      <w:outlineLvl w:val="1"/>
    </w:pPr>
    <w:rPr>
      <w:b/>
      <w:color w:val="4F81BD" w:themeColor="accent1"/>
      <w:sz w:val="22"/>
      <w:szCs w:val="32"/>
      <w:u w:val="single"/>
    </w:rPr>
  </w:style>
  <w:style w:type="paragraph" w:styleId="Heading3">
    <w:name w:val="heading 3"/>
    <w:basedOn w:val="Normal1"/>
    <w:next w:val="Normal1"/>
    <w:qFormat/>
    <w:rsid w:val="007A4999"/>
    <w:pPr>
      <w:keepNext/>
      <w:keepLines/>
      <w:numPr>
        <w:ilvl w:val="2"/>
        <w:numId w:val="2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119</cp:revision>
  <dcterms:created xsi:type="dcterms:W3CDTF">2022-01-05T10:35:00Z</dcterms:created>
  <dcterms:modified xsi:type="dcterms:W3CDTF">2022-01-27T10:39:00Z</dcterms:modified>
</cp:coreProperties>
</file>