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5FFA" w:rsidRDefault="00307EBD">
      <w:pPr>
        <w:spacing w:after="24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PHYS107-ON: Introductory Meteorology</w:t>
      </w:r>
    </w:p>
    <w:p w:rsidR="00CD5FFA" w:rsidRDefault="00307EBD">
      <w:pPr>
        <w:spacing w:after="24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Lab #11 (NJ Hourly Surface Observations, Analyzing Model Data, and Preparing a Forecast)</w:t>
      </w:r>
    </w:p>
    <w:p w:rsidR="00CD5FFA" w:rsidRDefault="00CD5FFA">
      <w:pPr>
        <w:spacing w:after="240" w:line="240" w:lineRule="auto"/>
        <w:rPr>
          <w:rFonts w:ascii="Times New Roman" w:eastAsia="Times New Roman" w:hAnsi="Times New Roman" w:cs="Times New Roman"/>
          <w:b/>
          <w:sz w:val="24"/>
          <w:szCs w:val="24"/>
          <w:u w:val="single"/>
        </w:rPr>
      </w:pPr>
    </w:p>
    <w:p w:rsidR="00CD5FFA" w:rsidRDefault="00307EBD">
      <w:pPr>
        <w:rPr>
          <w:rFonts w:ascii="Times New Roman" w:eastAsia="Times New Roman" w:hAnsi="Times New Roman" w:cs="Times New Roman"/>
          <w:b/>
        </w:rPr>
      </w:pPr>
      <w:r>
        <w:rPr>
          <w:rFonts w:ascii="Times New Roman" w:eastAsia="Times New Roman" w:hAnsi="Times New Roman" w:cs="Times New Roman"/>
          <w:b/>
        </w:rPr>
        <w:t xml:space="preserve">Use Canvas submit box for images and file download. </w:t>
      </w:r>
    </w:p>
    <w:p w:rsidR="00CD5FFA" w:rsidRDefault="00307EBD">
      <w:pPr>
        <w:spacing w:after="240" w:line="240" w:lineRule="auto"/>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b/>
          <w:sz w:val="24"/>
          <w:szCs w:val="24"/>
        </w:rPr>
        <w:t>Use your PowerPoint and readings from the chapter materials to find the answers to the questions listed below. The video links in this lab module should be watched before completing the lab. You may also look up the answers using an outside resource or sea</w:t>
      </w:r>
      <w:r>
        <w:rPr>
          <w:rFonts w:ascii="Times New Roman" w:eastAsia="Times New Roman" w:hAnsi="Times New Roman" w:cs="Times New Roman"/>
          <w:b/>
          <w:sz w:val="24"/>
          <w:szCs w:val="24"/>
        </w:rPr>
        <w:t xml:space="preserve">rch engine. The student uploaded the entire lab document within the Canvas submit box. Student </w:t>
      </w:r>
      <w:r>
        <w:rPr>
          <w:rFonts w:ascii="Times New Roman" w:eastAsia="Times New Roman" w:hAnsi="Times New Roman" w:cs="Times New Roman"/>
          <w:b/>
          <w:sz w:val="24"/>
          <w:szCs w:val="24"/>
          <w:highlight w:val="yellow"/>
        </w:rPr>
        <w:t>highlighted answers</w:t>
      </w:r>
      <w:r>
        <w:rPr>
          <w:rFonts w:ascii="Times New Roman" w:eastAsia="Times New Roman" w:hAnsi="Times New Roman" w:cs="Times New Roman"/>
          <w:b/>
          <w:sz w:val="24"/>
          <w:szCs w:val="24"/>
        </w:rPr>
        <w:t xml:space="preserve"> after the questions embedded in the document. The student submitted related </w:t>
      </w:r>
      <w:r>
        <w:rPr>
          <w:rFonts w:ascii="Times New Roman" w:eastAsia="Times New Roman" w:hAnsi="Times New Roman" w:cs="Times New Roman"/>
          <w:b/>
          <w:sz w:val="24"/>
          <w:szCs w:val="24"/>
          <w:highlight w:val="yellow"/>
        </w:rPr>
        <w:t>images</w:t>
      </w:r>
      <w:r>
        <w:rPr>
          <w:rFonts w:ascii="Times New Roman" w:eastAsia="Times New Roman" w:hAnsi="Times New Roman" w:cs="Times New Roman"/>
          <w:b/>
          <w:sz w:val="24"/>
          <w:szCs w:val="24"/>
        </w:rPr>
        <w:t xml:space="preserve"> as instructed. </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When asked to draw:  take a picture, scan </w:t>
      </w:r>
      <w:r>
        <w:rPr>
          <w:rFonts w:ascii="Times New Roman" w:eastAsia="Times New Roman" w:hAnsi="Times New Roman" w:cs="Times New Roman"/>
          <w:b/>
          <w:sz w:val="24"/>
          <w:szCs w:val="24"/>
        </w:rPr>
        <w:t>an image or use an electronic device to draw your sketch, then upload/embed the image into your document before submitting.</w:t>
      </w:r>
    </w:p>
    <w:p w:rsidR="00CD5FFA" w:rsidRDefault="00307EBD">
      <w:pPr>
        <w:spacing w:after="24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Part 1. (Q / A) </w:t>
      </w:r>
      <w:r>
        <w:rPr>
          <w:rFonts w:ascii="Times New Roman" w:eastAsia="Times New Roman" w:hAnsi="Times New Roman" w:cs="Times New Roman"/>
          <w:b/>
          <w:sz w:val="24"/>
          <w:szCs w:val="24"/>
        </w:rPr>
        <w:t xml:space="preserve">Complete </w:t>
      </w:r>
      <w:r>
        <w:rPr>
          <w:rFonts w:ascii="Times New Roman" w:eastAsia="Times New Roman" w:hAnsi="Times New Roman" w:cs="Times New Roman"/>
          <w:b/>
          <w:sz w:val="24"/>
          <w:szCs w:val="24"/>
          <w:highlight w:val="yellow"/>
        </w:rPr>
        <w:t xml:space="preserve">question 1 </w:t>
      </w:r>
      <w:r>
        <w:rPr>
          <w:rFonts w:ascii="Times New Roman" w:eastAsia="Times New Roman" w:hAnsi="Times New Roman" w:cs="Times New Roman"/>
          <w:b/>
          <w:sz w:val="24"/>
          <w:szCs w:val="24"/>
        </w:rPr>
        <w:t xml:space="preserve">and then </w:t>
      </w:r>
      <w:r>
        <w:rPr>
          <w:rFonts w:ascii="Times New Roman" w:eastAsia="Times New Roman" w:hAnsi="Times New Roman" w:cs="Times New Roman"/>
          <w:b/>
          <w:sz w:val="24"/>
          <w:szCs w:val="24"/>
          <w:highlight w:val="yellow"/>
        </w:rPr>
        <w:t xml:space="preserve">pick </w:t>
      </w:r>
      <w:r>
        <w:rPr>
          <w:rFonts w:ascii="Times New Roman" w:eastAsia="Times New Roman" w:hAnsi="Times New Roman" w:cs="Times New Roman"/>
          <w:b/>
          <w:color w:val="000000"/>
          <w:sz w:val="24"/>
          <w:szCs w:val="24"/>
          <w:highlight w:val="yellow"/>
        </w:rPr>
        <w:t>5</w:t>
      </w:r>
      <w:r>
        <w:rPr>
          <w:rFonts w:ascii="Times New Roman" w:eastAsia="Times New Roman" w:hAnsi="Times New Roman" w:cs="Times New Roman"/>
          <w:b/>
          <w:sz w:val="24"/>
          <w:szCs w:val="24"/>
        </w:rPr>
        <w:t xml:space="preserve"> of these (Q 2-9) to answer for full credit.  </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1</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Please go to the following webs</w:t>
      </w:r>
      <w:r>
        <w:rPr>
          <w:rFonts w:ascii="Times New Roman" w:eastAsia="Times New Roman" w:hAnsi="Times New Roman" w:cs="Times New Roman"/>
          <w:sz w:val="24"/>
          <w:szCs w:val="24"/>
        </w:rPr>
        <w:t>ite (</w:t>
      </w:r>
      <w:hyperlink r:id="rId6">
        <w:r>
          <w:rPr>
            <w:rFonts w:ascii="Times New Roman" w:eastAsia="Times New Roman" w:hAnsi="Times New Roman" w:cs="Times New Roman"/>
            <w:color w:val="0000FF"/>
            <w:sz w:val="24"/>
            <w:szCs w:val="24"/>
            <w:u w:val="single"/>
          </w:rPr>
          <w:t>https://www.ncdc.noaa.gov/cdo-web/datatools/lcd</w:t>
        </w:r>
      </w:hyperlink>
      <w:r>
        <w:rPr>
          <w:rFonts w:ascii="Times New Roman" w:eastAsia="Times New Roman" w:hAnsi="Times New Roman" w:cs="Times New Roman"/>
          <w:sz w:val="24"/>
          <w:szCs w:val="24"/>
        </w:rPr>
        <w:t>).</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Under "Select a Location Type", choose </w:t>
      </w:r>
      <w:r>
        <w:rPr>
          <w:rFonts w:ascii="Times New Roman" w:eastAsia="Times New Roman" w:hAnsi="Times New Roman" w:cs="Times New Roman"/>
          <w:b/>
          <w:sz w:val="24"/>
          <w:szCs w:val="24"/>
        </w:rPr>
        <w:t>State</w:t>
      </w:r>
      <w:r>
        <w:rPr>
          <w:rFonts w:ascii="Times New Roman" w:eastAsia="Times New Roman" w:hAnsi="Times New Roman" w:cs="Times New Roman"/>
          <w:sz w:val="24"/>
          <w:szCs w:val="24"/>
        </w:rPr>
        <w:t xml:space="preserve">. Select </w:t>
      </w:r>
      <w:r>
        <w:rPr>
          <w:rFonts w:ascii="Times New Roman" w:eastAsia="Times New Roman" w:hAnsi="Times New Roman" w:cs="Times New Roman"/>
          <w:b/>
          <w:sz w:val="24"/>
          <w:szCs w:val="24"/>
        </w:rPr>
        <w:t>New Jersey.</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Scroll down to where it says “</w:t>
      </w:r>
      <w:r>
        <w:rPr>
          <w:rFonts w:ascii="Times New Roman" w:eastAsia="Times New Roman" w:hAnsi="Times New Roman" w:cs="Times New Roman"/>
          <w:b/>
          <w:sz w:val="24"/>
          <w:szCs w:val="24"/>
        </w:rPr>
        <w:t>STATION DETAILS</w:t>
      </w:r>
      <w:r>
        <w:rPr>
          <w:rFonts w:ascii="Times New Roman" w:eastAsia="Times New Roman" w:hAnsi="Times New Roman" w:cs="Times New Roman"/>
          <w:sz w:val="24"/>
          <w:szCs w:val="24"/>
        </w:rPr>
        <w:t>"</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Click on each station and/or View Full Details (on the left) for the Latitude and Longitude</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coordinates, and use those coordinates to label each asterisk on the </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1 (New Jersey County Map).</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color w:val="000000"/>
          <w:sz w:val="24"/>
          <w:szCs w:val="24"/>
        </w:rPr>
        <w:t>(</w:t>
      </w:r>
      <w:r>
        <w:rPr>
          <w:rFonts w:ascii="Times New Roman" w:eastAsia="Times New Roman" w:hAnsi="Times New Roman" w:cs="Times New Roman"/>
          <w:b/>
          <w:color w:val="FF0000"/>
          <w:sz w:val="24"/>
          <w:szCs w:val="24"/>
        </w:rPr>
        <w:t>Do not worry about Atlantic City Marina, NJ</w:t>
      </w:r>
      <w:r>
        <w:rPr>
          <w:rFonts w:ascii="Times New Roman" w:eastAsia="Times New Roman" w:hAnsi="Times New Roman" w:cs="Times New Roman"/>
          <w:b/>
          <w:color w:val="FF0000"/>
          <w:sz w:val="24"/>
          <w:szCs w:val="24"/>
        </w:rPr>
        <w:t xml:space="preserve"> – skip them</w:t>
      </w:r>
      <w:r>
        <w:rPr>
          <w:rFonts w:ascii="Times New Roman" w:eastAsia="Times New Roman" w:hAnsi="Times New Roman" w:cs="Times New Roman"/>
          <w:b/>
          <w:color w:val="000000"/>
          <w:sz w:val="24"/>
          <w:szCs w:val="24"/>
        </w:rPr>
        <w:t>)</w:t>
      </w:r>
    </w:p>
    <w:p w:rsidR="00CD5FFA" w:rsidRDefault="00307EBD">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Then, on the New Jersey County map (Figure 1), label the</w:t>
      </w:r>
    </w:p>
    <w:p w:rsidR="00CD5FFA" w:rsidRDefault="00307EBD">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hourly surface weather observation stations by their 4-letter station identifier. </w:t>
      </w:r>
    </w:p>
    <w:p w:rsidR="00CD5FFA" w:rsidRDefault="00307EBD">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To find each station identifier, reference Table 1. </w:t>
      </w:r>
    </w:p>
    <w:p w:rsidR="00CD5FFA" w:rsidRDefault="00307EBD">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KEWR (Newark International Airpor</w:t>
      </w:r>
      <w:r>
        <w:rPr>
          <w:rFonts w:ascii="Times New Roman" w:eastAsia="Times New Roman" w:hAnsi="Times New Roman" w:cs="Times New Roman"/>
          <w:b/>
          <w:sz w:val="24"/>
          <w:szCs w:val="24"/>
        </w:rPr>
        <w:t>t) has already been labelled as an example.</w:t>
      </w:r>
    </w:p>
    <w:p w:rsidR="00CD5FFA" w:rsidRDefault="00307EBD">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Scan or take a picture of the completed map and attach it to the lab document before submitting it.</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map below shows the weather observation stations by their four letters identifying them. There are a tot</w:t>
      </w:r>
      <w:r>
        <w:rPr>
          <w:rFonts w:ascii="Times New Roman" w:eastAsia="Times New Roman" w:hAnsi="Times New Roman" w:cs="Times New Roman"/>
          <w:sz w:val="24"/>
          <w:szCs w:val="24"/>
        </w:rPr>
        <w:t>al of seventeen weather observation systems in New Jersey.</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K12N  (Aeroflex Andover Airport)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KACY (Atlantic City International Airport)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KBLM (Belmar Farmingdale Allaire Airport)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KCDW ( Caldwell Essex County Airport)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KNEL (Lakehurst NAS)</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KLDJ (Linden Airport</w:t>
      </w:r>
      <w:r>
        <w:rPr>
          <w:rFonts w:ascii="Times New Roman" w:eastAsia="Times New Roman" w:hAnsi="Times New Roman" w:cs="Times New Roman"/>
          <w:sz w:val="24"/>
          <w:szCs w:val="24"/>
        </w:rPr>
        <w: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KWRI (McGuire AFB)</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KMIV (Millville Municipal Airport)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KMMU (Morristown Airport)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KVAY (South Jersey Regional Airport)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KEWR (Newark Liberty International Airport)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KMJX (Ocean County Airport)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KSMQ (Somerset Airport)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KFWN (Sussex Airport)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KTEB (Teterboro</w:t>
      </w:r>
      <w:r>
        <w:rPr>
          <w:rFonts w:ascii="Times New Roman" w:eastAsia="Times New Roman" w:hAnsi="Times New Roman" w:cs="Times New Roman"/>
          <w:sz w:val="24"/>
          <w:szCs w:val="24"/>
        </w:rPr>
        <w:t xml:space="preserve"> Airport)</w:t>
      </w:r>
    </w:p>
    <w:p w:rsidR="00CD5FFA" w:rsidRDefault="00307EBD">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KTTN (Trenton Mercer Airport)</w:t>
      </w:r>
    </w:p>
    <w:p w:rsidR="00CD5FFA" w:rsidRDefault="00307EBD">
      <w:pPr>
        <w:numPr>
          <w:ilvl w:val="0"/>
          <w:numId w:val="5"/>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KWWD (Wildwood Cape May County Airport)</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extent cx="5943600" cy="72758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Your paragraph text (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7275830"/>
                    </a:xfrm>
                    <a:prstGeom prst="rect">
                      <a:avLst/>
                    </a:prstGeom>
                  </pic:spPr>
                </pic:pic>
              </a:graphicData>
            </a:graphic>
          </wp:inline>
        </w:drawing>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2</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Name the hourly surface weather observation stations in Sussex County, NJ?</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lastRenderedPageBreak/>
        <w:t>Answer-</w:t>
      </w:r>
      <w:r>
        <w:rPr>
          <w:rFonts w:ascii="Times New Roman" w:eastAsia="Times New Roman" w:hAnsi="Times New Roman" w:cs="Times New Roman"/>
          <w:sz w:val="24"/>
          <w:szCs w:val="24"/>
        </w:rPr>
        <w:t xml:space="preserve"> The hourly surface weather observation stations in Sussex County, NJ, are as follows:</w:t>
      </w:r>
    </w:p>
    <w:p w:rsidR="00DF6EC2" w:rsidRDefault="00307EBD">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Zone Area Forecast for Sussex Business, run by the National Weather Service of the Government</w:t>
      </w:r>
    </w:p>
    <w:p w:rsidR="00CD5FFA" w:rsidRDefault="00307EBD" w:rsidP="00DF6EC2">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D5FFA" w:rsidRDefault="00307EBD">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Sussex, NJ Hourly Weather Forecast,</w:t>
      </w:r>
      <w:r w:rsidR="00DF6EC2">
        <w:rPr>
          <w:rFonts w:ascii="Times New Roman" w:eastAsia="Times New Roman" w:hAnsi="Times New Roman" w:cs="Times New Roman"/>
          <w:sz w:val="24"/>
          <w:szCs w:val="24"/>
        </w:rPr>
        <w:t xml:space="preserve"> run</w:t>
      </w:r>
      <w:r>
        <w:rPr>
          <w:rFonts w:ascii="Times New Roman" w:eastAsia="Times New Roman" w:hAnsi="Times New Roman" w:cs="Times New Roman"/>
          <w:sz w:val="24"/>
          <w:szCs w:val="24"/>
        </w:rPr>
        <w:t xml:space="preserve"> by Weather Underground</w:t>
      </w:r>
    </w:p>
    <w:p w:rsidR="00DF6EC2" w:rsidRDefault="00DF6EC2" w:rsidP="00DF6EC2">
      <w:pPr>
        <w:spacing w:after="0" w:line="240" w:lineRule="auto"/>
        <w:rPr>
          <w:rFonts w:ascii="Times New Roman" w:eastAsia="Times New Roman" w:hAnsi="Times New Roman" w:cs="Times New Roman"/>
          <w:sz w:val="24"/>
          <w:szCs w:val="24"/>
        </w:rPr>
      </w:pPr>
    </w:p>
    <w:p w:rsidR="00CD5FFA" w:rsidRDefault="00307EBD">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Sussex Co</w:t>
      </w:r>
      <w:r>
        <w:rPr>
          <w:rFonts w:ascii="Times New Roman" w:eastAsia="Times New Roman" w:hAnsi="Times New Roman" w:cs="Times New Roman"/>
          <w:sz w:val="24"/>
          <w:szCs w:val="24"/>
        </w:rPr>
        <w:t>unty, NJ weather forecast,</w:t>
      </w:r>
      <w:r w:rsidR="00DF6EC2">
        <w:rPr>
          <w:rFonts w:ascii="Times New Roman" w:eastAsia="Times New Roman" w:hAnsi="Times New Roman" w:cs="Times New Roman"/>
          <w:sz w:val="24"/>
          <w:szCs w:val="24"/>
        </w:rPr>
        <w:t xml:space="preserve"> run</w:t>
      </w:r>
      <w:r>
        <w:rPr>
          <w:rFonts w:ascii="Times New Roman" w:eastAsia="Times New Roman" w:hAnsi="Times New Roman" w:cs="Times New Roman"/>
          <w:sz w:val="24"/>
          <w:szCs w:val="24"/>
        </w:rPr>
        <w:t xml:space="preserve"> by local weather conditions</w:t>
      </w:r>
    </w:p>
    <w:p w:rsidR="00DF6EC2" w:rsidRDefault="00DF6EC2" w:rsidP="00DF6EC2">
      <w:pPr>
        <w:spacing w:after="0" w:line="240" w:lineRule="auto"/>
        <w:rPr>
          <w:rFonts w:ascii="Times New Roman" w:eastAsia="Times New Roman" w:hAnsi="Times New Roman" w:cs="Times New Roman"/>
          <w:sz w:val="24"/>
          <w:szCs w:val="24"/>
        </w:rPr>
      </w:pPr>
    </w:p>
    <w:p w:rsidR="00DF6EC2" w:rsidRPr="00DF6EC2" w:rsidRDefault="00307EBD" w:rsidP="00DF6EC2">
      <w:pPr>
        <w:numPr>
          <w:ilvl w:val="0"/>
          <w:numId w:val="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Sussex, New Jersey (NJ) 07461 weather forecast, run by Weather Street </w:t>
      </w:r>
    </w:p>
    <w:p w:rsidR="00DF6EC2" w:rsidRDefault="00307EBD" w:rsidP="00DF6EC2">
      <w:pPr>
        <w:numPr>
          <w:ilvl w:val="0"/>
          <w:numId w:val="2"/>
        </w:numPr>
        <w:spacing w:after="240" w:line="240" w:lineRule="auto"/>
        <w:rPr>
          <w:rFonts w:ascii="Times New Roman" w:eastAsia="Times New Roman" w:hAnsi="Times New Roman" w:cs="Times New Roman"/>
          <w:sz w:val="24"/>
          <w:szCs w:val="24"/>
        </w:rPr>
      </w:pPr>
      <w:r w:rsidRPr="00424081">
        <w:rPr>
          <w:rFonts w:ascii="Times New Roman" w:eastAsia="Times New Roman" w:hAnsi="Times New Roman" w:cs="Times New Roman"/>
          <w:sz w:val="24"/>
          <w:szCs w:val="24"/>
        </w:rPr>
        <w:t>Surfac</w:t>
      </w:r>
      <w:r>
        <w:rPr>
          <w:rFonts w:ascii="Times New Roman" w:eastAsia="Times New Roman" w:hAnsi="Times New Roman" w:cs="Times New Roman"/>
          <w:sz w:val="24"/>
          <w:szCs w:val="24"/>
        </w:rPr>
        <w:t>e Weather Observation Stations (ASOS/ AWOS), run by Federal Aviation Administration.</w:t>
      </w:r>
    </w:p>
    <w:p w:rsidR="00DF6EC2" w:rsidRDefault="00307EBD" w:rsidP="00DF6EC2">
      <w:pPr>
        <w:numPr>
          <w:ilvl w:val="0"/>
          <w:numId w:val="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Zone Area Forecast for Sussex </w:t>
      </w:r>
      <w:r>
        <w:rPr>
          <w:rFonts w:ascii="Times New Roman" w:eastAsia="Times New Roman" w:hAnsi="Times New Roman" w:cs="Times New Roman"/>
          <w:sz w:val="24"/>
          <w:szCs w:val="24"/>
        </w:rPr>
        <w:t>County, run by the National Weather Service of the Government.</w:t>
      </w:r>
    </w:p>
    <w:p w:rsidR="00DF6EC2" w:rsidRDefault="00307EBD" w:rsidP="00DF6EC2">
      <w:pPr>
        <w:numPr>
          <w:ilvl w:val="0"/>
          <w:numId w:val="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Surface/ Weather Observing Systems (ASOS/ AWOS), run by National Centers for Environmental Information.</w:t>
      </w:r>
    </w:p>
    <w:p w:rsidR="00DF6EC2" w:rsidRDefault="00307EBD" w:rsidP="00DF6EC2">
      <w:pPr>
        <w:numPr>
          <w:ilvl w:val="0"/>
          <w:numId w:val="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Sussex, NJ, run by NJ Weather Network.</w:t>
      </w:r>
    </w:p>
    <w:p w:rsidR="00DF6EC2" w:rsidRDefault="00DF6EC2" w:rsidP="00DF6EC2">
      <w:pPr>
        <w:spacing w:after="240" w:line="240" w:lineRule="auto"/>
        <w:ind w:left="720"/>
        <w:rPr>
          <w:rFonts w:ascii="Times New Roman" w:eastAsia="Times New Roman" w:hAnsi="Times New Roman" w:cs="Times New Roman"/>
          <w:sz w:val="24"/>
          <w:szCs w:val="24"/>
        </w:rPr>
      </w:pP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3</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How many counties in NJ do not have </w:t>
      </w:r>
      <w:r>
        <w:rPr>
          <w:rFonts w:ascii="Times New Roman" w:eastAsia="Times New Roman" w:hAnsi="Times New Roman" w:cs="Times New Roman"/>
          <w:sz w:val="24"/>
          <w:szCs w:val="24"/>
        </w:rPr>
        <w:t>airports reporting hourly surface observations?</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4</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Name three different types of US computer forecast models?</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Answer-</w:t>
      </w:r>
      <w:r>
        <w:rPr>
          <w:rFonts w:ascii="Times New Roman" w:eastAsia="Times New Roman" w:hAnsi="Times New Roman" w:cs="Times New Roman"/>
          <w:sz w:val="24"/>
          <w:szCs w:val="24"/>
        </w:rPr>
        <w:t xml:space="preserve"> Three different types of US computer forecast models are as follows:</w:t>
      </w:r>
    </w:p>
    <w:p w:rsidR="00CD5FFA" w:rsidRDefault="00307EBD">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North American Mesoscale Model, also known as ETA, is one of the major models for producing weather forecasts. It generates grids of weather forecasts containing different parameters related to weather. </w:t>
      </w:r>
    </w:p>
    <w:p w:rsidR="00CD5FFA" w:rsidRDefault="00307EBD">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Global Forecast System, also known as MRF by</w:t>
      </w:r>
      <w:r>
        <w:rPr>
          <w:rFonts w:ascii="Times New Roman" w:eastAsia="Times New Roman" w:hAnsi="Times New Roman" w:cs="Times New Roman"/>
          <w:sz w:val="24"/>
          <w:szCs w:val="24"/>
        </w:rPr>
        <w:t xml:space="preserve"> the National Centers for Environmental Predictions, incorporates four different models (ocean, sea ice, land/soil, and atmospheric temperature).   </w:t>
      </w:r>
    </w:p>
    <w:p w:rsidR="00CD5FFA" w:rsidRDefault="00307EBD">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GridPoint Model, also known as NGM (Pennsylvania State University). Grid point models intersect each other </w:t>
      </w:r>
      <w:r>
        <w:rPr>
          <w:rFonts w:ascii="Times New Roman" w:eastAsia="Times New Roman" w:hAnsi="Times New Roman" w:cs="Times New Roman"/>
          <w:sz w:val="24"/>
          <w:szCs w:val="24"/>
        </w:rPr>
        <w:t xml:space="preserve">on the two axes. In atmospheric models, the grid points are defined as the intersections of latitude and longitude lines in the horizontal plane.  </w:t>
      </w:r>
    </w:p>
    <w:p w:rsidR="00CD5FFA" w:rsidRDefault="00307EBD" w:rsidP="00DF6EC2">
      <w:pPr>
        <w:spacing w:after="24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North American Mesoscale Forecast System</w:t>
      </w:r>
      <w:r>
        <w:rPr>
          <w:rFonts w:ascii="Times New Roman" w:eastAsia="Times New Roman" w:hAnsi="Times New Roman" w:cs="Times New Roman"/>
          <w:sz w:val="24"/>
          <w:szCs w:val="24"/>
        </w:rPr>
        <w:t xml:space="preserve"> 2021 and </w:t>
      </w:r>
      <w:r>
        <w:rPr>
          <w:rFonts w:ascii="Times New Roman" w:eastAsia="Times New Roman" w:hAnsi="Times New Roman" w:cs="Times New Roman"/>
          <w:i/>
          <w:sz w:val="24"/>
          <w:szCs w:val="24"/>
        </w:rPr>
        <w:t>Global Forecast System (GFS)</w:t>
      </w:r>
      <w:r>
        <w:rPr>
          <w:rFonts w:ascii="Times New Roman" w:eastAsia="Times New Roman" w:hAnsi="Times New Roman" w:cs="Times New Roman"/>
          <w:sz w:val="24"/>
          <w:szCs w:val="24"/>
        </w:rPr>
        <w:t xml:space="preserve"> 2023)</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5</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What does MOS stan</w:t>
      </w:r>
      <w:r>
        <w:rPr>
          <w:rFonts w:ascii="Times New Roman" w:eastAsia="Times New Roman" w:hAnsi="Times New Roman" w:cs="Times New Roman"/>
          <w:sz w:val="24"/>
          <w:szCs w:val="24"/>
        </w:rPr>
        <w:t>d for, and which two US models produce it?</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Answer-</w:t>
      </w:r>
      <w:r>
        <w:rPr>
          <w:rFonts w:ascii="Times New Roman" w:eastAsia="Times New Roman" w:hAnsi="Times New Roman" w:cs="Times New Roman"/>
          <w:sz w:val="24"/>
          <w:szCs w:val="24"/>
        </w:rPr>
        <w:t xml:space="preserve"> MOS stands for Model Output Statistics. It is a model that provides the overall weather prediction, but only in pictures of surface weather. These MOS forecast locations are at airports, and the weather pr</w:t>
      </w:r>
      <w:r>
        <w:rPr>
          <w:rFonts w:ascii="Times New Roman" w:eastAsia="Times New Roman" w:hAnsi="Times New Roman" w:cs="Times New Roman"/>
          <w:sz w:val="24"/>
          <w:szCs w:val="24"/>
        </w:rPr>
        <w:t xml:space="preserve">edictions may not be accurate. Long-range and short-range are two US models that produce it.  </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lastRenderedPageBreak/>
        <w:t>Short-range model</w:t>
      </w:r>
      <w:r>
        <w:rPr>
          <w:rFonts w:ascii="Times New Roman" w:eastAsia="Times New Roman" w:hAnsi="Times New Roman" w:cs="Times New Roman"/>
          <w:sz w:val="24"/>
          <w:szCs w:val="24"/>
        </w:rPr>
        <w:t>: The forecast value of the short-range model is valid for six to seventy-two hours.</w:t>
      </w:r>
      <w:r w:rsidR="00DF6EC2" w:rsidRPr="00DF6EC2">
        <w:t xml:space="preserve"> </w:t>
      </w:r>
      <w:r w:rsidR="00DF6EC2" w:rsidRPr="00DF6EC2">
        <w:rPr>
          <w:rFonts w:ascii="Times New Roman" w:eastAsia="Times New Roman" w:hAnsi="Times New Roman" w:cs="Times New Roman"/>
          <w:sz w:val="24"/>
          <w:szCs w:val="24"/>
        </w:rPr>
        <w:t>A computer can project weather several hours in advance by processing and displaying r</w:t>
      </w:r>
      <w:r w:rsidR="00DF6EC2">
        <w:rPr>
          <w:rFonts w:ascii="Times New Roman" w:eastAsia="Times New Roman" w:hAnsi="Times New Roman" w:cs="Times New Roman"/>
          <w:sz w:val="24"/>
          <w:szCs w:val="24"/>
        </w:rPr>
        <w:t>adar and satellite observations.</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Long-range model: </w:t>
      </w:r>
      <w:r>
        <w:rPr>
          <w:rFonts w:ascii="Times New Roman" w:eastAsia="Times New Roman" w:hAnsi="Times New Roman" w:cs="Times New Roman"/>
          <w:sz w:val="24"/>
          <w:szCs w:val="24"/>
        </w:rPr>
        <w:t xml:space="preserve">The forecast value of the long-range model is good from twenty-four to one hundred ninety-two hours. </w:t>
      </w:r>
      <w:r w:rsidR="00DF6EC2" w:rsidRPr="00DF6EC2">
        <w:rPr>
          <w:rFonts w:ascii="Times New Roman" w:eastAsia="Times New Roman" w:hAnsi="Times New Roman" w:cs="Times New Roman"/>
          <w:sz w:val="24"/>
          <w:szCs w:val="24"/>
        </w:rPr>
        <w:t>Long-range forecasters have become more common to use the climatological approach rather than trying to forecast da</w:t>
      </w:r>
      <w:r w:rsidR="00DF6EC2">
        <w:rPr>
          <w:rFonts w:ascii="Times New Roman" w:eastAsia="Times New Roman" w:hAnsi="Times New Roman" w:cs="Times New Roman"/>
          <w:sz w:val="24"/>
          <w:szCs w:val="24"/>
        </w:rPr>
        <w:t>y-to-day details.</w:t>
      </w:r>
      <w:r w:rsidRPr="00307EBD">
        <w:t xml:space="preserve"> </w:t>
      </w:r>
      <w:r w:rsidRPr="00307EBD">
        <w:rPr>
          <w:rFonts w:ascii="Times New Roman" w:eastAsia="Times New Roman" w:hAnsi="Times New Roman" w:cs="Times New Roman"/>
          <w:sz w:val="24"/>
          <w:szCs w:val="24"/>
        </w:rPr>
        <w:t>The goal of long-range forecasts is to predict deviations from normal.</w:t>
      </w:r>
      <w:bookmarkStart w:id="1" w:name="_GoBack"/>
      <w:bookmarkEnd w:id="1"/>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North American Mesoscale Forecast System</w:t>
      </w:r>
      <w:r>
        <w:rPr>
          <w:rFonts w:ascii="Times New Roman" w:eastAsia="Times New Roman" w:hAnsi="Times New Roman" w:cs="Times New Roman"/>
          <w:sz w:val="24"/>
          <w:szCs w:val="24"/>
        </w:rPr>
        <w:t xml:space="preserve"> 2021 and US Department of Commerce, </w:t>
      </w:r>
      <w:r>
        <w:rPr>
          <w:rFonts w:ascii="Times New Roman" w:eastAsia="Times New Roman" w:hAnsi="Times New Roman" w:cs="Times New Roman"/>
          <w:i/>
          <w:sz w:val="24"/>
          <w:szCs w:val="24"/>
        </w:rPr>
        <w:t>NWS Jetstream Max - Model Output Statistics</w:t>
      </w:r>
      <w:r>
        <w:rPr>
          <w:rFonts w:ascii="Times New Roman" w:eastAsia="Times New Roman" w:hAnsi="Times New Roman" w:cs="Times New Roman"/>
          <w:sz w:val="24"/>
          <w:szCs w:val="24"/>
        </w:rPr>
        <w:t xml:space="preserve"> 2019)</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6</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Explain why the computer forecast models are not perfect?</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 xml:space="preserve">Answer- </w:t>
      </w:r>
      <w:r>
        <w:rPr>
          <w:rFonts w:ascii="Times New Roman" w:eastAsia="Times New Roman" w:hAnsi="Times New Roman" w:cs="Times New Roman"/>
          <w:sz w:val="24"/>
          <w:szCs w:val="24"/>
        </w:rPr>
        <w:t xml:space="preserve"> Of</w:t>
      </w:r>
      <w:r>
        <w:rPr>
          <w:rFonts w:ascii="Times New Roman" w:eastAsia="Times New Roman" w:hAnsi="Times New Roman" w:cs="Times New Roman"/>
          <w:sz w:val="24"/>
          <w:szCs w:val="24"/>
        </w:rPr>
        <w:t>ten, meteorologists use computers to predict the upcoming weather, and technology has advanced in the past few decades, yet there are glitches while predicting the temperature over 24 hours. There are three factors that might limit computers' ability to pr</w:t>
      </w:r>
      <w:r>
        <w:rPr>
          <w:rFonts w:ascii="Times New Roman" w:eastAsia="Times New Roman" w:hAnsi="Times New Roman" w:cs="Times New Roman"/>
          <w:sz w:val="24"/>
          <w:szCs w:val="24"/>
        </w:rPr>
        <w:t>edict the weather:</w:t>
      </w:r>
    </w:p>
    <w:p w:rsidR="00CD5FFA" w:rsidRDefault="00307EBD">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limited amount of accessible data is available, but it is not enough for meteorologists to interpret and predict the weather for the next 24 hours. </w:t>
      </w:r>
    </w:p>
    <w:p w:rsidR="00CD5FFA" w:rsidRDefault="00307EBD">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amount of time to analyze the accessible data</w:t>
      </w:r>
    </w:p>
    <w:p w:rsidR="00CD5FFA" w:rsidRDefault="00307EBD">
      <w:pPr>
        <w:numPr>
          <w:ilvl w:val="0"/>
          <w:numId w:val="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uncertainty of weather conditions, as the weather is a natural phenomenon that keeps changing and is difficult for even experts to predict. </w:t>
      </w:r>
    </w:p>
    <w:p w:rsidR="00CD5FFA" w:rsidRDefault="00307EBD">
      <w:pPr>
        <w:spacing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Why is the weather so hard to predict?</w:t>
      </w:r>
      <w:r>
        <w:rPr>
          <w:rFonts w:ascii="Times New Roman" w:eastAsia="Times New Roman" w:hAnsi="Times New Roman" w:cs="Times New Roman"/>
          <w:sz w:val="24"/>
          <w:szCs w:val="24"/>
        </w:rPr>
        <w:t>)</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7</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Normally, radiosondes are launched how many times per day, and at</w:t>
      </w:r>
      <w:r>
        <w:rPr>
          <w:rFonts w:ascii="Times New Roman" w:eastAsia="Times New Roman" w:hAnsi="Times New Roman" w:cs="Times New Roman"/>
          <w:sz w:val="24"/>
          <w:szCs w:val="24"/>
        </w:rPr>
        <w:t xml:space="preserve"> what times?</w:t>
      </w:r>
    </w:p>
    <w:p w:rsidR="00CD5FFA" w:rsidRPr="009210D4"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Answer-</w:t>
      </w:r>
      <w:r w:rsidRPr="009210D4">
        <w:t xml:space="preserve"> </w:t>
      </w:r>
      <w:r w:rsidRPr="009210D4">
        <w:rPr>
          <w:rFonts w:ascii="Times New Roman" w:hAnsi="Times New Roman" w:cs="Times New Roman"/>
        </w:rPr>
        <w:t>Meteorologists use it to make observations and forecasts about the weather using pressure, temperature, and humidity measurements obtained using a radiosonde suspended in the air by a balloon. Each day between 6 a.m. and 6 p.m., the Un</w:t>
      </w:r>
      <w:r w:rsidRPr="009210D4">
        <w:rPr>
          <w:rFonts w:ascii="Times New Roman" w:hAnsi="Times New Roman" w:cs="Times New Roman"/>
        </w:rPr>
        <w:t>ited States observes these observations according to its own local time zone. During the two hours in the air, the National Weather Service is launching 92 radiosondes in the territories of the US, which can travel as far as 125 miles in the air</w:t>
      </w:r>
      <w:r w:rsidRPr="009210D4">
        <w:rPr>
          <w:rFonts w:ascii="Times New Roman" w:eastAsia="Times New Roman" w:hAnsi="Times New Roman" w:cs="Times New Roman"/>
          <w:sz w:val="24"/>
          <w:szCs w:val="24"/>
        </w:rPr>
        <w:t>.</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 Depar</w:t>
      </w:r>
      <w:r>
        <w:rPr>
          <w:rFonts w:ascii="Times New Roman" w:eastAsia="Times New Roman" w:hAnsi="Times New Roman" w:cs="Times New Roman"/>
          <w:sz w:val="24"/>
          <w:szCs w:val="24"/>
        </w:rPr>
        <w:t xml:space="preserve">tment of Commerce, </w:t>
      </w:r>
      <w:r>
        <w:rPr>
          <w:rFonts w:ascii="Times New Roman" w:eastAsia="Times New Roman" w:hAnsi="Times New Roman" w:cs="Times New Roman"/>
          <w:i/>
          <w:sz w:val="24"/>
          <w:szCs w:val="24"/>
        </w:rPr>
        <w:t>NWS Jetstream - Radiosondes</w:t>
      </w:r>
      <w:r>
        <w:rPr>
          <w:rFonts w:ascii="Times New Roman" w:eastAsia="Times New Roman" w:hAnsi="Times New Roman" w:cs="Times New Roman"/>
          <w:sz w:val="24"/>
          <w:szCs w:val="24"/>
        </w:rPr>
        <w:t xml:space="preserve"> 2019 and US Department of Commerce, </w:t>
      </w:r>
      <w:r>
        <w:rPr>
          <w:rFonts w:ascii="Times New Roman" w:eastAsia="Times New Roman" w:hAnsi="Times New Roman" w:cs="Times New Roman"/>
          <w:i/>
          <w:sz w:val="24"/>
          <w:szCs w:val="24"/>
        </w:rPr>
        <w:t>Weather balloons</w:t>
      </w:r>
      <w:r>
        <w:rPr>
          <w:rFonts w:ascii="Times New Roman" w:eastAsia="Times New Roman" w:hAnsi="Times New Roman" w:cs="Times New Roman"/>
          <w:sz w:val="24"/>
          <w:szCs w:val="24"/>
        </w:rPr>
        <w:t xml:space="preserve"> 2020)</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8</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The hourly surface weather observations at the airports are given in what type of  </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Meteorological code?</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9</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Based on everything you have learne</w:t>
      </w:r>
      <w:r>
        <w:rPr>
          <w:rFonts w:ascii="Times New Roman" w:eastAsia="Times New Roman" w:hAnsi="Times New Roman" w:cs="Times New Roman"/>
          <w:sz w:val="24"/>
          <w:szCs w:val="24"/>
        </w:rPr>
        <w:t xml:space="preserve">d in this class, prepare a 12-hour forecast   </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the town you live in. So, if you are doing this lab in the morning, prepare a forecast for </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tonight. If you are doing this lab at night, prepare a forecast for the next day.</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When you are done, </w:t>
      </w:r>
      <w:r>
        <w:rPr>
          <w:rFonts w:ascii="Times New Roman" w:eastAsia="Times New Roman" w:hAnsi="Times New Roman" w:cs="Times New Roman"/>
          <w:sz w:val="24"/>
          <w:szCs w:val="24"/>
        </w:rPr>
        <w:t xml:space="preserve">go to </w:t>
      </w:r>
      <w:hyperlink r:id="rId8">
        <w:r>
          <w:rPr>
            <w:rFonts w:ascii="Times New Roman" w:eastAsia="Times New Roman" w:hAnsi="Times New Roman" w:cs="Times New Roman"/>
            <w:color w:val="0000FF"/>
            <w:sz w:val="24"/>
            <w:szCs w:val="24"/>
            <w:u w:val="single"/>
          </w:rPr>
          <w:t>www.weather.gov</w:t>
        </w:r>
      </w:hyperlink>
      <w:r>
        <w:rPr>
          <w:rFonts w:ascii="Times New Roman" w:eastAsia="Times New Roman" w:hAnsi="Times New Roman" w:cs="Times New Roman"/>
          <w:sz w:val="24"/>
          <w:szCs w:val="24"/>
        </w:rPr>
        <w:t>, and in the upper left-hand corner, type the zip</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code and/or town you prepared the forecast for and see how it compares to the</w:t>
      </w:r>
    </w:p>
    <w:p w:rsidR="00CD5FFA" w:rsidRDefault="00307EB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National Weather Service's forecast.</w:t>
      </w:r>
    </w:p>
    <w:p w:rsidR="00CD5FFA" w:rsidRDefault="00307EBD">
      <w:pPr>
        <w:jc w:val="center"/>
        <w:rPr>
          <w:rFonts w:ascii="Times New Roman" w:eastAsia="Times New Roman" w:hAnsi="Times New Roman" w:cs="Times New Roman"/>
          <w:b/>
        </w:rPr>
      </w:pPr>
      <w:r>
        <w:rPr>
          <w:rFonts w:ascii="Times New Roman" w:eastAsia="Times New Roman" w:hAnsi="Times New Roman" w:cs="Times New Roman"/>
          <w:b/>
        </w:rPr>
        <w:t>Works Cited</w:t>
      </w:r>
    </w:p>
    <w:p w:rsidR="00CD5FFA" w:rsidRDefault="00307EBD">
      <w:pPr>
        <w:numPr>
          <w:ilvl w:val="0"/>
          <w:numId w:val="3"/>
        </w:numPr>
        <w:rPr>
          <w:rFonts w:ascii="Times New Roman" w:eastAsia="Times New Roman" w:hAnsi="Times New Roman" w:cs="Times New Roman"/>
          <w:b/>
        </w:rPr>
      </w:pPr>
      <w:r>
        <w:rPr>
          <w:rFonts w:ascii="Times New Roman" w:eastAsia="Times New Roman" w:hAnsi="Times New Roman" w:cs="Times New Roman"/>
          <w:b/>
          <w:i/>
        </w:rPr>
        <w:t xml:space="preserve">North </w:t>
      </w:r>
      <w:r>
        <w:rPr>
          <w:rFonts w:ascii="Times New Roman" w:eastAsia="Times New Roman" w:hAnsi="Times New Roman" w:cs="Times New Roman"/>
          <w:b/>
          <w:i/>
        </w:rPr>
        <w:t>American Mesoscale Forecast System</w:t>
      </w:r>
      <w:r>
        <w:rPr>
          <w:rFonts w:ascii="Times New Roman" w:eastAsia="Times New Roman" w:hAnsi="Times New Roman" w:cs="Times New Roman"/>
          <w:b/>
        </w:rPr>
        <w:t xml:space="preserve"> (2021) </w:t>
      </w:r>
      <w:r>
        <w:rPr>
          <w:rFonts w:ascii="Times New Roman" w:eastAsia="Times New Roman" w:hAnsi="Times New Roman" w:cs="Times New Roman"/>
          <w:b/>
          <w:i/>
        </w:rPr>
        <w:t>National Centers for Environmental Information (NCEI)</w:t>
      </w:r>
      <w:r>
        <w:rPr>
          <w:rFonts w:ascii="Times New Roman" w:eastAsia="Times New Roman" w:hAnsi="Times New Roman" w:cs="Times New Roman"/>
          <w:b/>
        </w:rPr>
        <w:t xml:space="preserve">. Available at: </w:t>
      </w:r>
      <w:hyperlink r:id="rId9" w:anchor=":~:text=The%20North%20American%20Mesoscale%20Forecast,continent%20at%20various%20horizontal">
        <w:r>
          <w:rPr>
            <w:rFonts w:ascii="Times New Roman" w:eastAsia="Times New Roman" w:hAnsi="Times New Roman" w:cs="Times New Roman"/>
            <w:b/>
            <w:color w:val="1155CC"/>
            <w:u w:val="single"/>
          </w:rPr>
          <w:t>https://www.ncei.noaa.gov/products/weather-climate-models/north-american-mesoscale#:~:text=The%20North%20American%20Mesoscale%20Forecast,continent%20at%20various%20horizontal</w:t>
        </w:r>
      </w:hyperlink>
    </w:p>
    <w:p w:rsidR="00CD5FFA" w:rsidRDefault="00307EBD">
      <w:pPr>
        <w:rPr>
          <w:rFonts w:ascii="Times New Roman" w:eastAsia="Times New Roman" w:hAnsi="Times New Roman" w:cs="Times New Roman"/>
          <w:b/>
        </w:rPr>
      </w:pPr>
      <w:r>
        <w:rPr>
          <w:rFonts w:ascii="Times New Roman" w:eastAsia="Times New Roman" w:hAnsi="Times New Roman" w:cs="Times New Roman"/>
          <w:b/>
        </w:rPr>
        <w:t xml:space="preserve">             (Accessed: Apr</w:t>
      </w:r>
      <w:r>
        <w:rPr>
          <w:rFonts w:ascii="Times New Roman" w:eastAsia="Times New Roman" w:hAnsi="Times New Roman" w:cs="Times New Roman"/>
          <w:b/>
        </w:rPr>
        <w:t xml:space="preserve">il 30, 2023). </w:t>
      </w:r>
    </w:p>
    <w:p w:rsidR="00CD5FFA" w:rsidRDefault="00307EBD">
      <w:pPr>
        <w:numPr>
          <w:ilvl w:val="0"/>
          <w:numId w:val="3"/>
        </w:numPr>
        <w:spacing w:before="240" w:after="240"/>
        <w:rPr>
          <w:rFonts w:ascii="Times New Roman" w:eastAsia="Times New Roman" w:hAnsi="Times New Roman" w:cs="Times New Roman"/>
          <w:b/>
        </w:rPr>
      </w:pPr>
      <w:r>
        <w:rPr>
          <w:rFonts w:ascii="Times New Roman" w:eastAsia="Times New Roman" w:hAnsi="Times New Roman" w:cs="Times New Roman"/>
          <w:b/>
          <w:i/>
        </w:rPr>
        <w:t>Global Forecast System (GFS)</w:t>
      </w:r>
      <w:r>
        <w:rPr>
          <w:rFonts w:ascii="Times New Roman" w:eastAsia="Times New Roman" w:hAnsi="Times New Roman" w:cs="Times New Roman"/>
          <w:b/>
        </w:rPr>
        <w:t xml:space="preserve"> (2023) </w:t>
      </w:r>
      <w:r>
        <w:rPr>
          <w:rFonts w:ascii="Times New Roman" w:eastAsia="Times New Roman" w:hAnsi="Times New Roman" w:cs="Times New Roman"/>
          <w:b/>
          <w:i/>
        </w:rPr>
        <w:t>National Centers for Environmental Information (NCEI)</w:t>
      </w:r>
      <w:r>
        <w:rPr>
          <w:rFonts w:ascii="Times New Roman" w:eastAsia="Times New Roman" w:hAnsi="Times New Roman" w:cs="Times New Roman"/>
          <w:b/>
        </w:rPr>
        <w:t xml:space="preserve">. Available  at: </w:t>
      </w:r>
      <w:hyperlink r:id="rId10">
        <w:r>
          <w:rPr>
            <w:rFonts w:ascii="Times New Roman" w:eastAsia="Times New Roman" w:hAnsi="Times New Roman" w:cs="Times New Roman"/>
            <w:b/>
            <w:color w:val="1155CC"/>
            <w:u w:val="single"/>
          </w:rPr>
          <w:t>https://www.ncei.noaa.gov/products/weather</w:t>
        </w:r>
        <w:r>
          <w:rPr>
            <w:rFonts w:ascii="Times New Roman" w:eastAsia="Times New Roman" w:hAnsi="Times New Roman" w:cs="Times New Roman"/>
            <w:b/>
            <w:color w:val="1155CC"/>
            <w:u w:val="single"/>
          </w:rPr>
          <w:t>-climate-models/global-forecast</w:t>
        </w:r>
      </w:hyperlink>
    </w:p>
    <w:p w:rsidR="00CD5FFA" w:rsidRDefault="00307EBD">
      <w:pPr>
        <w:spacing w:before="240" w:after="240"/>
        <w:ind w:left="720"/>
        <w:rPr>
          <w:rFonts w:ascii="Times New Roman" w:eastAsia="Times New Roman" w:hAnsi="Times New Roman" w:cs="Times New Roman"/>
          <w:b/>
        </w:rPr>
      </w:pPr>
      <w:r>
        <w:rPr>
          <w:rFonts w:ascii="Times New Roman" w:eastAsia="Times New Roman" w:hAnsi="Times New Roman" w:cs="Times New Roman"/>
          <w:b/>
        </w:rPr>
        <w:t xml:space="preserve"> (Accessed: April 30, 2023). </w:t>
      </w:r>
    </w:p>
    <w:p w:rsidR="00CD5FFA" w:rsidRDefault="00307EBD">
      <w:pPr>
        <w:numPr>
          <w:ilvl w:val="0"/>
          <w:numId w:val="3"/>
        </w:numPr>
        <w:spacing w:before="240" w:after="240"/>
        <w:rPr>
          <w:rFonts w:ascii="Times New Roman" w:eastAsia="Times New Roman" w:hAnsi="Times New Roman" w:cs="Times New Roman"/>
          <w:b/>
        </w:rPr>
      </w:pPr>
      <w:r>
        <w:rPr>
          <w:rFonts w:ascii="Times New Roman" w:eastAsia="Times New Roman" w:hAnsi="Times New Roman" w:cs="Times New Roman"/>
          <w:b/>
        </w:rPr>
        <w:t xml:space="preserve">US Department of Commerce, NOAA (2019) </w:t>
      </w:r>
      <w:r>
        <w:rPr>
          <w:rFonts w:ascii="Times New Roman" w:eastAsia="Times New Roman" w:hAnsi="Times New Roman" w:cs="Times New Roman"/>
          <w:b/>
          <w:i/>
        </w:rPr>
        <w:t>NWS Jetstream Max - Model Output Statistics</w:t>
      </w:r>
      <w:r>
        <w:rPr>
          <w:rFonts w:ascii="Times New Roman" w:eastAsia="Times New Roman" w:hAnsi="Times New Roman" w:cs="Times New Roman"/>
          <w:b/>
        </w:rPr>
        <w:t xml:space="preserve">, </w:t>
      </w:r>
      <w:r>
        <w:rPr>
          <w:rFonts w:ascii="Times New Roman" w:eastAsia="Times New Roman" w:hAnsi="Times New Roman" w:cs="Times New Roman"/>
          <w:b/>
          <w:i/>
        </w:rPr>
        <w:t>NWS JetStream MAX - Model Output Statistics</w:t>
      </w:r>
      <w:r>
        <w:rPr>
          <w:rFonts w:ascii="Times New Roman" w:eastAsia="Times New Roman" w:hAnsi="Times New Roman" w:cs="Times New Roman"/>
          <w:b/>
        </w:rPr>
        <w:t xml:space="preserve">. NOAA's National Weather Service. Available at: </w:t>
      </w:r>
      <w:hyperlink r:id="rId11" w:anchor=":~:text=Upper%20air%20forecasts%20produced%20by,forecasts%20of%20our%20surface%20weather">
        <w:r>
          <w:rPr>
            <w:rFonts w:ascii="Times New Roman" w:eastAsia="Times New Roman" w:hAnsi="Times New Roman" w:cs="Times New Roman"/>
            <w:b/>
            <w:color w:val="1155CC"/>
            <w:u w:val="single"/>
          </w:rPr>
          <w:t>https://www.weather.gov/jetstream/mos_max#:~:text=Upper%20air%20forecasts%20produced%20by,forecasts%20of%20our%20surfac</w:t>
        </w:r>
        <w:r>
          <w:rPr>
            <w:rFonts w:ascii="Times New Roman" w:eastAsia="Times New Roman" w:hAnsi="Times New Roman" w:cs="Times New Roman"/>
            <w:b/>
            <w:color w:val="1155CC"/>
            <w:u w:val="single"/>
          </w:rPr>
          <w:t>e%20weather</w:t>
        </w:r>
      </w:hyperlink>
      <w:r>
        <w:rPr>
          <w:rFonts w:ascii="Times New Roman" w:eastAsia="Times New Roman" w:hAnsi="Times New Roman" w:cs="Times New Roman"/>
          <w:b/>
        </w:rPr>
        <w:t>.</w:t>
      </w:r>
    </w:p>
    <w:p w:rsidR="00CD5FFA" w:rsidRDefault="00307EBD">
      <w:pPr>
        <w:spacing w:before="240" w:after="240"/>
        <w:ind w:left="720"/>
        <w:rPr>
          <w:rFonts w:ascii="Times New Roman" w:eastAsia="Times New Roman" w:hAnsi="Times New Roman" w:cs="Times New Roman"/>
          <w:b/>
        </w:rPr>
      </w:pPr>
      <w:r>
        <w:rPr>
          <w:rFonts w:ascii="Times New Roman" w:eastAsia="Times New Roman" w:hAnsi="Times New Roman" w:cs="Times New Roman"/>
          <w:b/>
        </w:rPr>
        <w:t xml:space="preserve"> Accessed: April 30, 2023). </w:t>
      </w:r>
    </w:p>
    <w:p w:rsidR="00CD5FFA" w:rsidRDefault="00307EBD">
      <w:pPr>
        <w:numPr>
          <w:ilvl w:val="0"/>
          <w:numId w:val="3"/>
        </w:numPr>
        <w:spacing w:before="240" w:after="240"/>
        <w:rPr>
          <w:rFonts w:ascii="Times New Roman" w:eastAsia="Times New Roman" w:hAnsi="Times New Roman" w:cs="Times New Roman"/>
          <w:b/>
        </w:rPr>
      </w:pPr>
      <w:r>
        <w:rPr>
          <w:rFonts w:ascii="Times New Roman" w:eastAsia="Times New Roman" w:hAnsi="Times New Roman" w:cs="Times New Roman"/>
          <w:b/>
          <w:i/>
        </w:rPr>
        <w:t>Why is the weather so hard to predict?</w:t>
      </w:r>
      <w:r>
        <w:rPr>
          <w:rFonts w:ascii="Times New Roman" w:eastAsia="Times New Roman" w:hAnsi="Times New Roman" w:cs="Times New Roman"/>
          <w:b/>
        </w:rPr>
        <w:t xml:space="preserve"> (no date) </w:t>
      </w:r>
      <w:r>
        <w:rPr>
          <w:rFonts w:ascii="Times New Roman" w:eastAsia="Times New Roman" w:hAnsi="Times New Roman" w:cs="Times New Roman"/>
          <w:b/>
          <w:i/>
        </w:rPr>
        <w:t>Let's Talk Science</w:t>
      </w:r>
      <w:r>
        <w:rPr>
          <w:rFonts w:ascii="Times New Roman" w:eastAsia="Times New Roman" w:hAnsi="Times New Roman" w:cs="Times New Roman"/>
          <w:b/>
        </w:rPr>
        <w:t>—available at</w:t>
      </w:r>
      <w:hyperlink r:id="rId12" w:anchor=":~:text=Well%2C%20their%20ability%20to%20predict,the%20complexity%20of%20weather%20events">
        <w:r>
          <w:rPr>
            <w:rFonts w:ascii="Times New Roman" w:eastAsia="Times New Roman" w:hAnsi="Times New Roman" w:cs="Times New Roman"/>
            <w:b/>
            <w:color w:val="1155CC"/>
            <w:u w:val="single"/>
          </w:rPr>
          <w:t>https://letstalkscience.ca/educational-resources/stem-in-context/why-weather-so-hard-predict#:~:text=Well%2C%20their%20ability%20to%20predict,the%20complexity%20of%20weather%20events</w:t>
        </w:r>
      </w:hyperlink>
      <w:r>
        <w:rPr>
          <w:rFonts w:ascii="Times New Roman" w:eastAsia="Times New Roman" w:hAnsi="Times New Roman" w:cs="Times New Roman"/>
          <w:b/>
        </w:rPr>
        <w:t>.</w:t>
      </w:r>
    </w:p>
    <w:p w:rsidR="00CD5FFA" w:rsidRDefault="00307EBD">
      <w:pPr>
        <w:spacing w:before="240" w:after="240"/>
        <w:ind w:left="720"/>
        <w:rPr>
          <w:rFonts w:ascii="Times New Roman" w:eastAsia="Times New Roman" w:hAnsi="Times New Roman" w:cs="Times New Roman"/>
          <w:b/>
        </w:rPr>
      </w:pPr>
      <w:r>
        <w:rPr>
          <w:rFonts w:ascii="Times New Roman" w:eastAsia="Times New Roman" w:hAnsi="Times New Roman" w:cs="Times New Roman"/>
          <w:b/>
        </w:rPr>
        <w:t xml:space="preserve"> (Accessed: April 30, 2023). </w:t>
      </w:r>
    </w:p>
    <w:p w:rsidR="00CD5FFA" w:rsidRDefault="00307EBD">
      <w:pPr>
        <w:numPr>
          <w:ilvl w:val="0"/>
          <w:numId w:val="3"/>
        </w:numPr>
        <w:spacing w:before="240" w:after="240"/>
        <w:rPr>
          <w:rFonts w:ascii="Times New Roman" w:eastAsia="Times New Roman" w:hAnsi="Times New Roman" w:cs="Times New Roman"/>
          <w:b/>
          <w:i/>
        </w:rPr>
      </w:pPr>
      <w:r>
        <w:rPr>
          <w:rFonts w:ascii="Times New Roman" w:eastAsia="Times New Roman" w:hAnsi="Times New Roman" w:cs="Times New Roman"/>
          <w:b/>
          <w:i/>
        </w:rPr>
        <w:t xml:space="preserve">US Department of Commerce, N.O.A.A. (2019) NWS Jetstream - Radiosondes, NWS JetStream - Radiosondes. NOAA's National Weather Service. Available at: </w:t>
      </w:r>
      <w:hyperlink r:id="rId13">
        <w:r>
          <w:rPr>
            <w:rFonts w:ascii="Times New Roman" w:eastAsia="Times New Roman" w:hAnsi="Times New Roman" w:cs="Times New Roman"/>
            <w:b/>
            <w:i/>
            <w:color w:val="1155CC"/>
            <w:u w:val="single"/>
          </w:rPr>
          <w:t>https://www.weather.gov/jetstream/radiosondes</w:t>
        </w:r>
      </w:hyperlink>
    </w:p>
    <w:p w:rsidR="00CD5FFA" w:rsidRDefault="00307EBD">
      <w:pPr>
        <w:spacing w:before="240" w:after="240"/>
        <w:ind w:left="720"/>
        <w:rPr>
          <w:rFonts w:ascii="Times New Roman" w:eastAsia="Times New Roman" w:hAnsi="Times New Roman" w:cs="Times New Roman"/>
          <w:b/>
          <w:i/>
        </w:rPr>
      </w:pPr>
      <w:r>
        <w:rPr>
          <w:rFonts w:ascii="Times New Roman" w:eastAsia="Times New Roman" w:hAnsi="Times New Roman" w:cs="Times New Roman"/>
          <w:b/>
          <w:i/>
        </w:rPr>
        <w:t xml:space="preserve">(Accessed: April 30, 2023). </w:t>
      </w:r>
    </w:p>
    <w:p w:rsidR="00CD5FFA" w:rsidRDefault="00307EBD">
      <w:pPr>
        <w:numPr>
          <w:ilvl w:val="0"/>
          <w:numId w:val="3"/>
        </w:numPr>
        <w:spacing w:before="240" w:after="240"/>
        <w:rPr>
          <w:rFonts w:ascii="Times New Roman" w:eastAsia="Times New Roman" w:hAnsi="Times New Roman" w:cs="Times New Roman"/>
          <w:b/>
          <w:i/>
        </w:rPr>
      </w:pPr>
      <w:r>
        <w:rPr>
          <w:rFonts w:ascii="Times New Roman" w:eastAsia="Times New Roman" w:hAnsi="Times New Roman" w:cs="Times New Roman"/>
          <w:b/>
          <w:i/>
        </w:rPr>
        <w:t xml:space="preserve">US Department of Commerce, NOAA (2020) Weather balloons, National Weather Service. NOAA's National Weather Service. Available at: </w:t>
      </w:r>
      <w:hyperlink r:id="rId14">
        <w:r>
          <w:rPr>
            <w:rFonts w:ascii="Times New Roman" w:eastAsia="Times New Roman" w:hAnsi="Times New Roman" w:cs="Times New Roman"/>
            <w:b/>
            <w:i/>
            <w:color w:val="1155CC"/>
            <w:u w:val="single"/>
          </w:rPr>
          <w:t>https://www.weather.gov/bmx/kidscorner_weatherballoons</w:t>
        </w:r>
      </w:hyperlink>
    </w:p>
    <w:p w:rsidR="00CD5FFA" w:rsidRDefault="00307EBD">
      <w:pPr>
        <w:spacing w:before="240" w:after="240"/>
        <w:ind w:left="720"/>
        <w:rPr>
          <w:rFonts w:ascii="Times New Roman" w:eastAsia="Times New Roman" w:hAnsi="Times New Roman" w:cs="Times New Roman"/>
          <w:b/>
          <w:i/>
        </w:rPr>
      </w:pPr>
      <w:r>
        <w:rPr>
          <w:rFonts w:ascii="Times New Roman" w:eastAsia="Times New Roman" w:hAnsi="Times New Roman" w:cs="Times New Roman"/>
          <w:b/>
          <w:i/>
        </w:rPr>
        <w:t xml:space="preserve"> (Accessed: April 30, 2023). </w:t>
      </w:r>
    </w:p>
    <w:p w:rsidR="00CD5FFA" w:rsidRDefault="00CD5FFA">
      <w:pPr>
        <w:spacing w:before="240" w:after="240"/>
        <w:ind w:left="720"/>
        <w:rPr>
          <w:rFonts w:ascii="Times New Roman" w:eastAsia="Times New Roman" w:hAnsi="Times New Roman" w:cs="Times New Roman"/>
          <w:b/>
          <w:i/>
        </w:rPr>
      </w:pPr>
    </w:p>
    <w:p w:rsidR="00CD5FFA" w:rsidRDefault="00307EBD">
      <w:pPr>
        <w:numPr>
          <w:ilvl w:val="0"/>
          <w:numId w:val="3"/>
        </w:numPr>
        <w:spacing w:before="240" w:after="240"/>
        <w:rPr>
          <w:rFonts w:ascii="Times New Roman" w:eastAsia="Times New Roman" w:hAnsi="Times New Roman" w:cs="Times New Roman"/>
          <w:b/>
          <w:i/>
        </w:rPr>
      </w:pPr>
      <w:r>
        <w:rPr>
          <w:rFonts w:ascii="Times New Roman" w:eastAsia="Times New Roman" w:hAnsi="Times New Roman" w:cs="Times New Roman"/>
          <w:b/>
          <w:i/>
        </w:rPr>
        <w:t xml:space="preserve">Types of computer models (no date) Types of Computer Models | METEO 810: Weather and Climate Data </w:t>
      </w:r>
      <w:r>
        <w:rPr>
          <w:rFonts w:ascii="Times New Roman" w:eastAsia="Times New Roman" w:hAnsi="Times New Roman" w:cs="Times New Roman"/>
          <w:b/>
          <w:i/>
        </w:rPr>
        <w:t>Sets. Available at:</w:t>
      </w:r>
      <w:hyperlink r:id="rId15">
        <w:r>
          <w:rPr>
            <w:rFonts w:ascii="Times New Roman" w:eastAsia="Times New Roman" w:hAnsi="Times New Roman" w:cs="Times New Roman"/>
            <w:b/>
            <w:i/>
            <w:color w:val="1155CC"/>
            <w:u w:val="single"/>
          </w:rPr>
          <w:t>https://www.e-education.psu.edu/meteo810/content/l4_p3.html</w:t>
        </w:r>
      </w:hyperlink>
    </w:p>
    <w:p w:rsidR="00CD5FFA" w:rsidRDefault="00307EBD">
      <w:pPr>
        <w:spacing w:before="240" w:after="240"/>
        <w:ind w:left="720"/>
        <w:rPr>
          <w:rFonts w:ascii="Times New Roman" w:eastAsia="Times New Roman" w:hAnsi="Times New Roman" w:cs="Times New Roman"/>
          <w:b/>
          <w:i/>
        </w:rPr>
      </w:pPr>
      <w:r>
        <w:rPr>
          <w:rFonts w:ascii="Times New Roman" w:eastAsia="Times New Roman" w:hAnsi="Times New Roman" w:cs="Times New Roman"/>
          <w:b/>
          <w:i/>
        </w:rPr>
        <w:t xml:space="preserve">(Accessed: April 30, 2023). </w:t>
      </w:r>
    </w:p>
    <w:p w:rsidR="00CD5FFA" w:rsidRDefault="00CD5FFA">
      <w:pPr>
        <w:spacing w:before="240" w:after="240"/>
        <w:ind w:left="720"/>
        <w:rPr>
          <w:rFonts w:ascii="Times New Roman" w:eastAsia="Times New Roman" w:hAnsi="Times New Roman" w:cs="Times New Roman"/>
          <w:b/>
          <w:i/>
        </w:rPr>
      </w:pPr>
    </w:p>
    <w:p w:rsidR="00CD5FFA" w:rsidRDefault="00CD5FFA">
      <w:pPr>
        <w:ind w:left="720"/>
        <w:rPr>
          <w:rFonts w:ascii="Times New Roman" w:eastAsia="Times New Roman" w:hAnsi="Times New Roman" w:cs="Times New Roman"/>
          <w:b/>
          <w:i/>
        </w:rPr>
      </w:pPr>
    </w:p>
    <w:p w:rsidR="00CD5FFA" w:rsidRDefault="00CD5FFA">
      <w:pPr>
        <w:rPr>
          <w:rFonts w:ascii="Times New Roman" w:eastAsia="Times New Roman" w:hAnsi="Times New Roman" w:cs="Times New Roman"/>
          <w:b/>
        </w:rPr>
      </w:pPr>
    </w:p>
    <w:p w:rsidR="00CD5FFA" w:rsidRDefault="00CD5FFA">
      <w:pPr>
        <w:rPr>
          <w:rFonts w:ascii="Times New Roman" w:eastAsia="Times New Roman" w:hAnsi="Times New Roman" w:cs="Times New Roman"/>
          <w:b/>
        </w:rPr>
      </w:pPr>
    </w:p>
    <w:sectPr w:rsidR="00CD5FFA">
      <w:pgSz w:w="12240" w:h="15840"/>
      <w:pgMar w:top="1440" w:right="1440" w:bottom="1440" w:left="1440" w:header="0" w:footer="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Times New Roman"/>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60D45"/>
    <w:multiLevelType w:val="hybridMultilevel"/>
    <w:tmpl w:val="00000000"/>
    <w:lvl w:ilvl="0" w:tplc="D58C14E6">
      <w:start w:val="1"/>
      <w:numFmt w:val="decimal"/>
      <w:lvlText w:val="%1."/>
      <w:lvlJc w:val="left"/>
      <w:pPr>
        <w:ind w:left="720" w:hanging="360"/>
      </w:pPr>
      <w:rPr>
        <w:u w:val="none"/>
      </w:rPr>
    </w:lvl>
    <w:lvl w:ilvl="1" w:tplc="049411DC">
      <w:start w:val="1"/>
      <w:numFmt w:val="lowerLetter"/>
      <w:lvlText w:val="%2."/>
      <w:lvlJc w:val="left"/>
      <w:pPr>
        <w:ind w:left="1440" w:hanging="360"/>
      </w:pPr>
      <w:rPr>
        <w:u w:val="none"/>
      </w:rPr>
    </w:lvl>
    <w:lvl w:ilvl="2" w:tplc="908A6B86">
      <w:start w:val="1"/>
      <w:numFmt w:val="lowerRoman"/>
      <w:lvlText w:val="%3."/>
      <w:lvlJc w:val="right"/>
      <w:pPr>
        <w:ind w:left="2160" w:hanging="360"/>
      </w:pPr>
      <w:rPr>
        <w:u w:val="none"/>
      </w:rPr>
    </w:lvl>
    <w:lvl w:ilvl="3" w:tplc="6E22723E">
      <w:start w:val="1"/>
      <w:numFmt w:val="decimal"/>
      <w:lvlText w:val="%4."/>
      <w:lvlJc w:val="left"/>
      <w:pPr>
        <w:ind w:left="2880" w:hanging="360"/>
      </w:pPr>
      <w:rPr>
        <w:u w:val="none"/>
      </w:rPr>
    </w:lvl>
    <w:lvl w:ilvl="4" w:tplc="223A5874">
      <w:start w:val="1"/>
      <w:numFmt w:val="lowerLetter"/>
      <w:lvlText w:val="%5."/>
      <w:lvlJc w:val="left"/>
      <w:pPr>
        <w:ind w:left="3600" w:hanging="360"/>
      </w:pPr>
      <w:rPr>
        <w:u w:val="none"/>
      </w:rPr>
    </w:lvl>
    <w:lvl w:ilvl="5" w:tplc="CE0665E2">
      <w:start w:val="1"/>
      <w:numFmt w:val="lowerRoman"/>
      <w:lvlText w:val="%6."/>
      <w:lvlJc w:val="right"/>
      <w:pPr>
        <w:ind w:left="4320" w:hanging="360"/>
      </w:pPr>
      <w:rPr>
        <w:u w:val="none"/>
      </w:rPr>
    </w:lvl>
    <w:lvl w:ilvl="6" w:tplc="22847B6C">
      <w:start w:val="1"/>
      <w:numFmt w:val="decimal"/>
      <w:lvlText w:val="%7."/>
      <w:lvlJc w:val="left"/>
      <w:pPr>
        <w:ind w:left="5040" w:hanging="360"/>
      </w:pPr>
      <w:rPr>
        <w:u w:val="none"/>
      </w:rPr>
    </w:lvl>
    <w:lvl w:ilvl="7" w:tplc="4684C484">
      <w:start w:val="1"/>
      <w:numFmt w:val="lowerLetter"/>
      <w:lvlText w:val="%8."/>
      <w:lvlJc w:val="left"/>
      <w:pPr>
        <w:ind w:left="5760" w:hanging="360"/>
      </w:pPr>
      <w:rPr>
        <w:u w:val="none"/>
      </w:rPr>
    </w:lvl>
    <w:lvl w:ilvl="8" w:tplc="9FC0F490">
      <w:start w:val="1"/>
      <w:numFmt w:val="lowerRoman"/>
      <w:lvlText w:val="%9."/>
      <w:lvlJc w:val="right"/>
      <w:pPr>
        <w:ind w:left="6480" w:hanging="360"/>
      </w:pPr>
      <w:rPr>
        <w:u w:val="none"/>
      </w:rPr>
    </w:lvl>
  </w:abstractNum>
  <w:abstractNum w:abstractNumId="1" w15:restartNumberingAfterBreak="0">
    <w:nsid w:val="18378A80"/>
    <w:multiLevelType w:val="hybridMultilevel"/>
    <w:tmpl w:val="00000000"/>
    <w:lvl w:ilvl="0" w:tplc="0BCAB75A">
      <w:start w:val="1"/>
      <w:numFmt w:val="decimal"/>
      <w:lvlText w:val="%1."/>
      <w:lvlJc w:val="left"/>
      <w:pPr>
        <w:ind w:left="720" w:hanging="360"/>
      </w:pPr>
      <w:rPr>
        <w:u w:val="none"/>
      </w:rPr>
    </w:lvl>
    <w:lvl w:ilvl="1" w:tplc="9E826B8C">
      <w:start w:val="1"/>
      <w:numFmt w:val="lowerLetter"/>
      <w:lvlText w:val="%2."/>
      <w:lvlJc w:val="left"/>
      <w:pPr>
        <w:ind w:left="1440" w:hanging="360"/>
      </w:pPr>
      <w:rPr>
        <w:u w:val="none"/>
      </w:rPr>
    </w:lvl>
    <w:lvl w:ilvl="2" w:tplc="4280BE36">
      <w:start w:val="1"/>
      <w:numFmt w:val="lowerRoman"/>
      <w:lvlText w:val="%3."/>
      <w:lvlJc w:val="right"/>
      <w:pPr>
        <w:ind w:left="2160" w:hanging="360"/>
      </w:pPr>
      <w:rPr>
        <w:u w:val="none"/>
      </w:rPr>
    </w:lvl>
    <w:lvl w:ilvl="3" w:tplc="D0409D14">
      <w:start w:val="1"/>
      <w:numFmt w:val="decimal"/>
      <w:lvlText w:val="%4."/>
      <w:lvlJc w:val="left"/>
      <w:pPr>
        <w:ind w:left="2880" w:hanging="360"/>
      </w:pPr>
      <w:rPr>
        <w:u w:val="none"/>
      </w:rPr>
    </w:lvl>
    <w:lvl w:ilvl="4" w:tplc="999201DC">
      <w:start w:val="1"/>
      <w:numFmt w:val="lowerLetter"/>
      <w:lvlText w:val="%5."/>
      <w:lvlJc w:val="left"/>
      <w:pPr>
        <w:ind w:left="3600" w:hanging="360"/>
      </w:pPr>
      <w:rPr>
        <w:u w:val="none"/>
      </w:rPr>
    </w:lvl>
    <w:lvl w:ilvl="5" w:tplc="B476AD76">
      <w:start w:val="1"/>
      <w:numFmt w:val="lowerRoman"/>
      <w:lvlText w:val="%6."/>
      <w:lvlJc w:val="right"/>
      <w:pPr>
        <w:ind w:left="4320" w:hanging="360"/>
      </w:pPr>
      <w:rPr>
        <w:u w:val="none"/>
      </w:rPr>
    </w:lvl>
    <w:lvl w:ilvl="6" w:tplc="34BA20AC">
      <w:start w:val="1"/>
      <w:numFmt w:val="decimal"/>
      <w:lvlText w:val="%7."/>
      <w:lvlJc w:val="left"/>
      <w:pPr>
        <w:ind w:left="5040" w:hanging="360"/>
      </w:pPr>
      <w:rPr>
        <w:u w:val="none"/>
      </w:rPr>
    </w:lvl>
    <w:lvl w:ilvl="7" w:tplc="B9CAF676">
      <w:start w:val="1"/>
      <w:numFmt w:val="lowerLetter"/>
      <w:lvlText w:val="%8."/>
      <w:lvlJc w:val="left"/>
      <w:pPr>
        <w:ind w:left="5760" w:hanging="360"/>
      </w:pPr>
      <w:rPr>
        <w:u w:val="none"/>
      </w:rPr>
    </w:lvl>
    <w:lvl w:ilvl="8" w:tplc="B76E8396">
      <w:start w:val="1"/>
      <w:numFmt w:val="lowerRoman"/>
      <w:lvlText w:val="%9."/>
      <w:lvlJc w:val="right"/>
      <w:pPr>
        <w:ind w:left="6480" w:hanging="360"/>
      </w:pPr>
      <w:rPr>
        <w:u w:val="none"/>
      </w:rPr>
    </w:lvl>
  </w:abstractNum>
  <w:abstractNum w:abstractNumId="2" w15:restartNumberingAfterBreak="0">
    <w:nsid w:val="52CFCD3E"/>
    <w:multiLevelType w:val="hybridMultilevel"/>
    <w:tmpl w:val="00000000"/>
    <w:lvl w:ilvl="0" w:tplc="6BF4CC62">
      <w:start w:val="1"/>
      <w:numFmt w:val="decimal"/>
      <w:lvlText w:val="%1."/>
      <w:lvlJc w:val="left"/>
      <w:pPr>
        <w:ind w:left="720" w:hanging="360"/>
      </w:pPr>
      <w:rPr>
        <w:u w:val="none"/>
      </w:rPr>
    </w:lvl>
    <w:lvl w:ilvl="1" w:tplc="4C48F56A">
      <w:start w:val="1"/>
      <w:numFmt w:val="lowerLetter"/>
      <w:lvlText w:val="%2."/>
      <w:lvlJc w:val="left"/>
      <w:pPr>
        <w:ind w:left="1440" w:hanging="360"/>
      </w:pPr>
      <w:rPr>
        <w:u w:val="none"/>
      </w:rPr>
    </w:lvl>
    <w:lvl w:ilvl="2" w:tplc="A9E663DA">
      <w:start w:val="1"/>
      <w:numFmt w:val="lowerRoman"/>
      <w:lvlText w:val="%3."/>
      <w:lvlJc w:val="right"/>
      <w:pPr>
        <w:ind w:left="2160" w:hanging="360"/>
      </w:pPr>
      <w:rPr>
        <w:u w:val="none"/>
      </w:rPr>
    </w:lvl>
    <w:lvl w:ilvl="3" w:tplc="1220B55A">
      <w:start w:val="1"/>
      <w:numFmt w:val="decimal"/>
      <w:lvlText w:val="%4."/>
      <w:lvlJc w:val="left"/>
      <w:pPr>
        <w:ind w:left="2880" w:hanging="360"/>
      </w:pPr>
      <w:rPr>
        <w:u w:val="none"/>
      </w:rPr>
    </w:lvl>
    <w:lvl w:ilvl="4" w:tplc="BF4A016C">
      <w:start w:val="1"/>
      <w:numFmt w:val="lowerLetter"/>
      <w:lvlText w:val="%5."/>
      <w:lvlJc w:val="left"/>
      <w:pPr>
        <w:ind w:left="3600" w:hanging="360"/>
      </w:pPr>
      <w:rPr>
        <w:u w:val="none"/>
      </w:rPr>
    </w:lvl>
    <w:lvl w:ilvl="5" w:tplc="DE306A72">
      <w:start w:val="1"/>
      <w:numFmt w:val="lowerRoman"/>
      <w:lvlText w:val="%6."/>
      <w:lvlJc w:val="right"/>
      <w:pPr>
        <w:ind w:left="4320" w:hanging="360"/>
      </w:pPr>
      <w:rPr>
        <w:u w:val="none"/>
      </w:rPr>
    </w:lvl>
    <w:lvl w:ilvl="6" w:tplc="1848C6D4">
      <w:start w:val="1"/>
      <w:numFmt w:val="decimal"/>
      <w:lvlText w:val="%7."/>
      <w:lvlJc w:val="left"/>
      <w:pPr>
        <w:ind w:left="5040" w:hanging="360"/>
      </w:pPr>
      <w:rPr>
        <w:u w:val="none"/>
      </w:rPr>
    </w:lvl>
    <w:lvl w:ilvl="7" w:tplc="5CF217F4">
      <w:start w:val="1"/>
      <w:numFmt w:val="lowerLetter"/>
      <w:lvlText w:val="%8."/>
      <w:lvlJc w:val="left"/>
      <w:pPr>
        <w:ind w:left="5760" w:hanging="360"/>
      </w:pPr>
      <w:rPr>
        <w:u w:val="none"/>
      </w:rPr>
    </w:lvl>
    <w:lvl w:ilvl="8" w:tplc="524C7D4A">
      <w:start w:val="1"/>
      <w:numFmt w:val="lowerRoman"/>
      <w:lvlText w:val="%9."/>
      <w:lvlJc w:val="right"/>
      <w:pPr>
        <w:ind w:left="6480" w:hanging="360"/>
      </w:pPr>
      <w:rPr>
        <w:u w:val="none"/>
      </w:rPr>
    </w:lvl>
  </w:abstractNum>
  <w:abstractNum w:abstractNumId="3" w15:restartNumberingAfterBreak="0">
    <w:nsid w:val="5C2C99BE"/>
    <w:multiLevelType w:val="hybridMultilevel"/>
    <w:tmpl w:val="00000000"/>
    <w:lvl w:ilvl="0" w:tplc="88D86B64">
      <w:start w:val="1"/>
      <w:numFmt w:val="decimal"/>
      <w:lvlText w:val="%1."/>
      <w:lvlJc w:val="left"/>
      <w:pPr>
        <w:ind w:left="720" w:hanging="360"/>
      </w:pPr>
      <w:rPr>
        <w:u w:val="none"/>
      </w:rPr>
    </w:lvl>
    <w:lvl w:ilvl="1" w:tplc="502ABE14">
      <w:start w:val="1"/>
      <w:numFmt w:val="lowerLetter"/>
      <w:lvlText w:val="%2."/>
      <w:lvlJc w:val="left"/>
      <w:pPr>
        <w:ind w:left="1440" w:hanging="360"/>
      </w:pPr>
      <w:rPr>
        <w:u w:val="none"/>
      </w:rPr>
    </w:lvl>
    <w:lvl w:ilvl="2" w:tplc="B73643D2">
      <w:start w:val="1"/>
      <w:numFmt w:val="lowerRoman"/>
      <w:lvlText w:val="%3."/>
      <w:lvlJc w:val="right"/>
      <w:pPr>
        <w:ind w:left="2160" w:hanging="360"/>
      </w:pPr>
      <w:rPr>
        <w:u w:val="none"/>
      </w:rPr>
    </w:lvl>
    <w:lvl w:ilvl="3" w:tplc="47D06514">
      <w:start w:val="1"/>
      <w:numFmt w:val="decimal"/>
      <w:lvlText w:val="%4."/>
      <w:lvlJc w:val="left"/>
      <w:pPr>
        <w:ind w:left="2880" w:hanging="360"/>
      </w:pPr>
      <w:rPr>
        <w:u w:val="none"/>
      </w:rPr>
    </w:lvl>
    <w:lvl w:ilvl="4" w:tplc="41026F5A">
      <w:start w:val="1"/>
      <w:numFmt w:val="lowerLetter"/>
      <w:lvlText w:val="%5."/>
      <w:lvlJc w:val="left"/>
      <w:pPr>
        <w:ind w:left="3600" w:hanging="360"/>
      </w:pPr>
      <w:rPr>
        <w:u w:val="none"/>
      </w:rPr>
    </w:lvl>
    <w:lvl w:ilvl="5" w:tplc="452E714A">
      <w:start w:val="1"/>
      <w:numFmt w:val="lowerRoman"/>
      <w:lvlText w:val="%6."/>
      <w:lvlJc w:val="right"/>
      <w:pPr>
        <w:ind w:left="4320" w:hanging="360"/>
      </w:pPr>
      <w:rPr>
        <w:u w:val="none"/>
      </w:rPr>
    </w:lvl>
    <w:lvl w:ilvl="6" w:tplc="9758A730">
      <w:start w:val="1"/>
      <w:numFmt w:val="decimal"/>
      <w:lvlText w:val="%7."/>
      <w:lvlJc w:val="left"/>
      <w:pPr>
        <w:ind w:left="5040" w:hanging="360"/>
      </w:pPr>
      <w:rPr>
        <w:u w:val="none"/>
      </w:rPr>
    </w:lvl>
    <w:lvl w:ilvl="7" w:tplc="53A093BE">
      <w:start w:val="1"/>
      <w:numFmt w:val="lowerLetter"/>
      <w:lvlText w:val="%8."/>
      <w:lvlJc w:val="left"/>
      <w:pPr>
        <w:ind w:left="5760" w:hanging="360"/>
      </w:pPr>
      <w:rPr>
        <w:u w:val="none"/>
      </w:rPr>
    </w:lvl>
    <w:lvl w:ilvl="8" w:tplc="74D45C50">
      <w:start w:val="1"/>
      <w:numFmt w:val="lowerRoman"/>
      <w:lvlText w:val="%9."/>
      <w:lvlJc w:val="right"/>
      <w:pPr>
        <w:ind w:left="6480" w:hanging="360"/>
      </w:pPr>
      <w:rPr>
        <w:u w:val="none"/>
      </w:rPr>
    </w:lvl>
  </w:abstractNum>
  <w:abstractNum w:abstractNumId="4" w15:restartNumberingAfterBreak="0">
    <w:nsid w:val="75E4268B"/>
    <w:multiLevelType w:val="hybridMultilevel"/>
    <w:tmpl w:val="00000000"/>
    <w:lvl w:ilvl="0" w:tplc="945ABF10">
      <w:start w:val="1"/>
      <w:numFmt w:val="decimal"/>
      <w:lvlText w:val="%1."/>
      <w:lvlJc w:val="left"/>
      <w:pPr>
        <w:ind w:left="720" w:hanging="360"/>
      </w:pPr>
      <w:rPr>
        <w:u w:val="none"/>
      </w:rPr>
    </w:lvl>
    <w:lvl w:ilvl="1" w:tplc="5A5C0F6C">
      <w:start w:val="1"/>
      <w:numFmt w:val="lowerLetter"/>
      <w:lvlText w:val="%2."/>
      <w:lvlJc w:val="left"/>
      <w:pPr>
        <w:ind w:left="1440" w:hanging="360"/>
      </w:pPr>
      <w:rPr>
        <w:u w:val="none"/>
      </w:rPr>
    </w:lvl>
    <w:lvl w:ilvl="2" w:tplc="23283D7C">
      <w:start w:val="1"/>
      <w:numFmt w:val="lowerRoman"/>
      <w:lvlText w:val="%3."/>
      <w:lvlJc w:val="right"/>
      <w:pPr>
        <w:ind w:left="2160" w:hanging="360"/>
      </w:pPr>
      <w:rPr>
        <w:u w:val="none"/>
      </w:rPr>
    </w:lvl>
    <w:lvl w:ilvl="3" w:tplc="3A4CCAEC">
      <w:start w:val="1"/>
      <w:numFmt w:val="decimal"/>
      <w:lvlText w:val="%4."/>
      <w:lvlJc w:val="left"/>
      <w:pPr>
        <w:ind w:left="2880" w:hanging="360"/>
      </w:pPr>
      <w:rPr>
        <w:u w:val="none"/>
      </w:rPr>
    </w:lvl>
    <w:lvl w:ilvl="4" w:tplc="3E9EB628">
      <w:start w:val="1"/>
      <w:numFmt w:val="lowerLetter"/>
      <w:lvlText w:val="%5."/>
      <w:lvlJc w:val="left"/>
      <w:pPr>
        <w:ind w:left="3600" w:hanging="360"/>
      </w:pPr>
      <w:rPr>
        <w:u w:val="none"/>
      </w:rPr>
    </w:lvl>
    <w:lvl w:ilvl="5" w:tplc="A092ABA2">
      <w:start w:val="1"/>
      <w:numFmt w:val="lowerRoman"/>
      <w:lvlText w:val="%6."/>
      <w:lvlJc w:val="right"/>
      <w:pPr>
        <w:ind w:left="4320" w:hanging="360"/>
      </w:pPr>
      <w:rPr>
        <w:u w:val="none"/>
      </w:rPr>
    </w:lvl>
    <w:lvl w:ilvl="6" w:tplc="D2A6A89C">
      <w:start w:val="1"/>
      <w:numFmt w:val="decimal"/>
      <w:lvlText w:val="%7."/>
      <w:lvlJc w:val="left"/>
      <w:pPr>
        <w:ind w:left="5040" w:hanging="360"/>
      </w:pPr>
      <w:rPr>
        <w:u w:val="none"/>
      </w:rPr>
    </w:lvl>
    <w:lvl w:ilvl="7" w:tplc="0226BD08">
      <w:start w:val="1"/>
      <w:numFmt w:val="lowerLetter"/>
      <w:lvlText w:val="%8."/>
      <w:lvlJc w:val="left"/>
      <w:pPr>
        <w:ind w:left="5760" w:hanging="360"/>
      </w:pPr>
      <w:rPr>
        <w:u w:val="none"/>
      </w:rPr>
    </w:lvl>
    <w:lvl w:ilvl="8" w:tplc="65CC9B84">
      <w:start w:val="1"/>
      <w:numFmt w:val="lowerRoman"/>
      <w:lvlText w:val="%9."/>
      <w:lvlJc w:val="right"/>
      <w:pPr>
        <w:ind w:left="6480" w:hanging="360"/>
      </w:pPr>
      <w:rPr>
        <w:u w:val="none"/>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FFA"/>
    <w:rsid w:val="00307EBD"/>
    <w:rsid w:val="00424081"/>
    <w:rsid w:val="00673D55"/>
    <w:rsid w:val="009210D4"/>
    <w:rsid w:val="00B433FE"/>
    <w:rsid w:val="00CD5FFA"/>
    <w:rsid w:val="00DF6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26D78F-FB05-441E-A54F-44F5B131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styleId="Hyperlink">
    <w:name w:val="Hyperlink"/>
    <w:uiPriority w:val="99"/>
    <w:unhideWhenUsed/>
    <w:rsid w:val="003F36E0"/>
    <w:rPr>
      <w:color w:val="0000FF"/>
      <w:u w:val="single"/>
    </w:rPr>
  </w:style>
  <w:style w:type="character" w:styleId="FollowedHyperlink">
    <w:name w:val="FollowedHyperlink"/>
    <w:uiPriority w:val="99"/>
    <w:semiHidden/>
    <w:unhideWhenUsed/>
    <w:rsid w:val="00BC319C"/>
    <w:rPr>
      <w:color w:val="954F72"/>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DF6E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www.weather.gov/" TargetMode="External"/><Relationship Id="rId13" Type="http://schemas.openxmlformats.org/officeDocument/2006/relationships/hyperlink" Target="https://www.weather.gov/jetstream/radiosondes"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letstalkscience.ca/educational-resources/stem-in-context/why-weather-so-hard-predic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cdc.noaa.gov/cdo-web/datatools/lcd" TargetMode="External"/><Relationship Id="rId11" Type="http://schemas.openxmlformats.org/officeDocument/2006/relationships/hyperlink" Target="https://www.weather.gov/jetstream/mos_max" TargetMode="External"/><Relationship Id="rId5" Type="http://schemas.openxmlformats.org/officeDocument/2006/relationships/webSettings" Target="webSettings.xml"/><Relationship Id="rId15" Type="http://schemas.openxmlformats.org/officeDocument/2006/relationships/hyperlink" Target="https://www.e-education.psu.edu/meteo810/content/l4_p3.html" TargetMode="External"/><Relationship Id="rId10" Type="http://schemas.openxmlformats.org/officeDocument/2006/relationships/hyperlink" Target="https://www.ncei.noaa.gov/products/weather-climate-models/global-forecast" TargetMode="External"/><Relationship Id="rId4" Type="http://schemas.openxmlformats.org/officeDocument/2006/relationships/settings" Target="settings.xml"/><Relationship Id="rId9" Type="http://schemas.openxmlformats.org/officeDocument/2006/relationships/hyperlink" Target="https://www.ncei.noaa.gov/products/weather-climate-models/north-american-mesoscale" TargetMode="External"/><Relationship Id="rId14" Type="http://schemas.openxmlformats.org/officeDocument/2006/relationships/hyperlink" Target="https://www.weather.gov/bmx/kidscorner_weatherballo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vbzaPjfTTfnVRWI7KGzdm4BqJnw==">AMUW2mWPn5xK8+7cxh3+RYxg3g4Dn54hTRKlZ/FLEM8KX/V1+HD9PUMUvrkPMkY6swwOVCGEeMeZ5dLkPRsElpjp9ufQB9RDSBgXnljqBoyicwWtLWxtfKVbzFd1MFnMR3ig0lcBAUTt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Tommy</dc:creator>
  <cp:lastModifiedBy>Welcome</cp:lastModifiedBy>
  <cp:revision>5</cp:revision>
  <dcterms:created xsi:type="dcterms:W3CDTF">2023-04-30T15:45:00Z</dcterms:created>
  <dcterms:modified xsi:type="dcterms:W3CDTF">2023-04-30T16:34:00Z</dcterms:modified>
</cp:coreProperties>
</file>