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FCBA5" w14:textId="77777777" w:rsidR="00AB16E2" w:rsidRDefault="00AB16E2">
      <w:pPr>
        <w:spacing w:line="480" w:lineRule="auto"/>
        <w:rPr>
          <w:rFonts w:ascii="Times New Roman" w:eastAsia="Times New Roman" w:hAnsi="Times New Roman" w:cs="Times New Roman"/>
          <w:sz w:val="24"/>
          <w:szCs w:val="24"/>
        </w:rPr>
      </w:pPr>
    </w:p>
    <w:p w14:paraId="0FF43783" w14:textId="77777777" w:rsidR="00AB16E2" w:rsidRDefault="00AB16E2">
      <w:pPr>
        <w:spacing w:line="480" w:lineRule="auto"/>
        <w:rPr>
          <w:rFonts w:ascii="Times New Roman" w:eastAsia="Times New Roman" w:hAnsi="Times New Roman" w:cs="Times New Roman"/>
          <w:sz w:val="24"/>
          <w:szCs w:val="24"/>
        </w:rPr>
      </w:pPr>
    </w:p>
    <w:p w14:paraId="27024368" w14:textId="77777777" w:rsidR="00AB16E2" w:rsidRDefault="00AB16E2">
      <w:pPr>
        <w:spacing w:line="480" w:lineRule="auto"/>
        <w:rPr>
          <w:rFonts w:ascii="Times New Roman" w:eastAsia="Times New Roman" w:hAnsi="Times New Roman" w:cs="Times New Roman"/>
          <w:sz w:val="24"/>
          <w:szCs w:val="24"/>
        </w:rPr>
      </w:pPr>
    </w:p>
    <w:p w14:paraId="1CE0A3B5" w14:textId="77777777" w:rsidR="00AB16E2" w:rsidRDefault="00AB16E2">
      <w:pPr>
        <w:spacing w:line="480" w:lineRule="auto"/>
        <w:rPr>
          <w:rFonts w:ascii="Times New Roman" w:eastAsia="Times New Roman" w:hAnsi="Times New Roman" w:cs="Times New Roman"/>
          <w:sz w:val="24"/>
          <w:szCs w:val="24"/>
        </w:rPr>
      </w:pPr>
    </w:p>
    <w:p w14:paraId="70F50FB2" w14:textId="77777777" w:rsidR="00AB16E2" w:rsidRDefault="00AB16E2">
      <w:pPr>
        <w:spacing w:line="480" w:lineRule="auto"/>
        <w:rPr>
          <w:rFonts w:ascii="Times New Roman" w:eastAsia="Times New Roman" w:hAnsi="Times New Roman" w:cs="Times New Roman"/>
          <w:sz w:val="24"/>
          <w:szCs w:val="24"/>
        </w:rPr>
      </w:pPr>
    </w:p>
    <w:p w14:paraId="046821AB" w14:textId="77777777" w:rsidR="00AB16E2" w:rsidRDefault="00AB16E2">
      <w:pPr>
        <w:spacing w:before="240" w:after="240" w:line="480" w:lineRule="auto"/>
        <w:rPr>
          <w:rFonts w:ascii="Times New Roman" w:eastAsia="Times New Roman" w:hAnsi="Times New Roman" w:cs="Times New Roman"/>
          <w:b/>
          <w:sz w:val="24"/>
          <w:szCs w:val="24"/>
        </w:rPr>
      </w:pPr>
    </w:p>
    <w:p w14:paraId="29E0564B" w14:textId="27C8DEAB" w:rsidR="00AB16E2" w:rsidRDefault="00000000">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Module </w:t>
      </w:r>
      <w:r w:rsidR="002B5A81">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w:t>
      </w:r>
      <w:r w:rsidR="002B5A81">
        <w:rPr>
          <w:rFonts w:ascii="Times New Roman" w:eastAsia="Times New Roman" w:hAnsi="Times New Roman" w:cs="Times New Roman"/>
          <w:b/>
          <w:sz w:val="24"/>
          <w:szCs w:val="24"/>
        </w:rPr>
        <w:t>Assignment</w:t>
      </w:r>
      <w:r>
        <w:rPr>
          <w:rFonts w:ascii="Times New Roman" w:eastAsia="Times New Roman" w:hAnsi="Times New Roman" w:cs="Times New Roman"/>
          <w:b/>
          <w:sz w:val="24"/>
          <w:szCs w:val="24"/>
        </w:rPr>
        <w:t xml:space="preserve"> — </w:t>
      </w:r>
      <w:r w:rsidR="002B5A81">
        <w:rPr>
          <w:rFonts w:ascii="Times New Roman" w:eastAsia="Times New Roman" w:hAnsi="Times New Roman" w:cs="Times New Roman"/>
          <w:b/>
          <w:sz w:val="24"/>
          <w:szCs w:val="24"/>
        </w:rPr>
        <w:t>Case Study</w:t>
      </w:r>
    </w:p>
    <w:p w14:paraId="1E5B456D" w14:textId="77777777" w:rsidR="00AB16E2" w:rsidRDefault="00000000">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E8339B2" w14:textId="76D8C5AE" w:rsidR="00AB16E2" w:rsidRDefault="00472492">
      <w:pPr>
        <w:spacing w:before="240" w:after="240"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Jatin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Satija</w:t>
      </w:r>
      <w:proofErr w:type="spellEnd"/>
    </w:p>
    <w:p w14:paraId="7B4925FF" w14:textId="77777777" w:rsidR="00AB16E2"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Master of Professional Studies in Analytics, Northeastern University</w:t>
      </w:r>
    </w:p>
    <w:p w14:paraId="40439AA7" w14:textId="77777777" w:rsidR="00AB16E2"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ALY 6110: Data Management and Big Data</w:t>
      </w:r>
    </w:p>
    <w:p w14:paraId="7C90CB9C" w14:textId="77777777" w:rsidR="00AB16E2"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Mohammad Shafiqul Islam</w:t>
      </w:r>
    </w:p>
    <w:p w14:paraId="59E022CC" w14:textId="5348F0E4" w:rsidR="00AB16E2" w:rsidRDefault="00472492">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Jun 0</w:t>
      </w:r>
      <w:r w:rsidR="002B5A81">
        <w:rPr>
          <w:rFonts w:ascii="Times New Roman" w:eastAsia="Times New Roman" w:hAnsi="Times New Roman" w:cs="Times New Roman"/>
          <w:sz w:val="24"/>
          <w:szCs w:val="24"/>
        </w:rPr>
        <w:t>9</w:t>
      </w:r>
      <w:r>
        <w:rPr>
          <w:rFonts w:ascii="Times New Roman" w:eastAsia="Times New Roman" w:hAnsi="Times New Roman" w:cs="Times New Roman"/>
          <w:sz w:val="24"/>
          <w:szCs w:val="24"/>
        </w:rPr>
        <w:t>, 2024</w:t>
      </w:r>
    </w:p>
    <w:p w14:paraId="06A3C102" w14:textId="77777777" w:rsidR="00AB16E2"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30157C" w14:textId="77777777" w:rsidR="00AB16E2"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6B512E1" w14:textId="77777777" w:rsidR="00AB16E2"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A243F7" w14:textId="77777777" w:rsidR="00AB16E2"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562A22" w14:textId="77777777" w:rsidR="00C978F2" w:rsidRDefault="00C978F2">
      <w:pPr>
        <w:spacing w:before="240" w:after="240" w:line="480" w:lineRule="auto"/>
        <w:jc w:val="center"/>
        <w:rPr>
          <w:rFonts w:ascii="Times New Roman" w:eastAsia="Times New Roman" w:hAnsi="Times New Roman" w:cs="Times New Roman"/>
          <w:sz w:val="24"/>
          <w:szCs w:val="24"/>
        </w:rPr>
      </w:pPr>
    </w:p>
    <w:p w14:paraId="479D7A64" w14:textId="77777777" w:rsidR="00C978F2" w:rsidRDefault="00C978F2">
      <w:pPr>
        <w:spacing w:before="240" w:after="240" w:line="480" w:lineRule="auto"/>
        <w:jc w:val="center"/>
        <w:rPr>
          <w:rFonts w:ascii="Times New Roman" w:eastAsia="Times New Roman" w:hAnsi="Times New Roman" w:cs="Times New Roman"/>
          <w:sz w:val="24"/>
          <w:szCs w:val="24"/>
        </w:rPr>
      </w:pPr>
    </w:p>
    <w:p w14:paraId="3B1628BB" w14:textId="77777777" w:rsidR="00AB16E2" w:rsidRDefault="00AB16E2">
      <w:pPr>
        <w:spacing w:line="480" w:lineRule="auto"/>
        <w:rPr>
          <w:rFonts w:ascii="Times New Roman" w:eastAsia="Times New Roman" w:hAnsi="Times New Roman" w:cs="Times New Roman"/>
          <w:sz w:val="24"/>
          <w:szCs w:val="24"/>
        </w:rPr>
      </w:pPr>
    </w:p>
    <w:p w14:paraId="5C256B25" w14:textId="77777777" w:rsidR="00AB16E2" w:rsidRDefault="00000000">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497D6202" w14:textId="3DA1FB92" w:rsidR="005A437F" w:rsidRPr="005A437F" w:rsidRDefault="00000000" w:rsidP="005A437F">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sidR="005A437F" w:rsidRPr="005A437F">
        <w:rPr>
          <w:rFonts w:ascii="Times New Roman" w:eastAsia="Times New Roman" w:hAnsi="Times New Roman" w:cs="Times New Roman"/>
          <w:sz w:val="24"/>
          <w:szCs w:val="24"/>
        </w:rPr>
        <w:t xml:space="preserve">The objective of this </w:t>
      </w:r>
      <w:r w:rsidR="005A437F">
        <w:rPr>
          <w:rFonts w:ascii="Times New Roman" w:eastAsia="Times New Roman" w:hAnsi="Times New Roman" w:cs="Times New Roman"/>
          <w:sz w:val="24"/>
          <w:szCs w:val="24"/>
        </w:rPr>
        <w:t>report</w:t>
      </w:r>
      <w:r w:rsidR="005A437F" w:rsidRPr="005A437F">
        <w:rPr>
          <w:rFonts w:ascii="Times New Roman" w:eastAsia="Times New Roman" w:hAnsi="Times New Roman" w:cs="Times New Roman"/>
          <w:sz w:val="24"/>
          <w:szCs w:val="24"/>
        </w:rPr>
        <w:t xml:space="preserve"> is to examine the Boston Housing dataset using </w:t>
      </w:r>
      <w:proofErr w:type="spellStart"/>
      <w:r w:rsidR="005A437F" w:rsidRPr="005A437F">
        <w:rPr>
          <w:rFonts w:ascii="Times New Roman" w:eastAsia="Times New Roman" w:hAnsi="Times New Roman" w:cs="Times New Roman"/>
          <w:sz w:val="24"/>
          <w:szCs w:val="24"/>
        </w:rPr>
        <w:t>PySpark</w:t>
      </w:r>
      <w:proofErr w:type="spellEnd"/>
      <w:r w:rsidR="005A437F" w:rsidRPr="005A437F">
        <w:rPr>
          <w:rFonts w:ascii="Times New Roman" w:eastAsia="Times New Roman" w:hAnsi="Times New Roman" w:cs="Times New Roman"/>
          <w:sz w:val="24"/>
          <w:szCs w:val="24"/>
        </w:rPr>
        <w:t xml:space="preserve">, an efficient open-source data processing engine that puts an emphasis on speed, usability, and sophisticated analytics. </w:t>
      </w:r>
      <w:r w:rsidR="005A437F">
        <w:rPr>
          <w:rFonts w:ascii="Times New Roman" w:eastAsia="Times New Roman" w:hAnsi="Times New Roman" w:cs="Times New Roman"/>
          <w:sz w:val="24"/>
          <w:szCs w:val="24"/>
        </w:rPr>
        <w:t xml:space="preserve">We have worked on </w:t>
      </w:r>
      <w:r w:rsidR="005A437F" w:rsidRPr="005A437F">
        <w:rPr>
          <w:rFonts w:ascii="Times New Roman" w:eastAsia="Times New Roman" w:hAnsi="Times New Roman" w:cs="Times New Roman"/>
          <w:sz w:val="24"/>
          <w:szCs w:val="24"/>
        </w:rPr>
        <w:t>the Boston Housing dataset—which comprises information obtained by the US Census Service about housing in the Boston, Massachusetts area. Because of its small size and range of continuous and categorical data, it's a great starting point for machine learning models.</w:t>
      </w:r>
    </w:p>
    <w:p w14:paraId="5B1D39BC" w14:textId="762100B5" w:rsidR="00C978F2" w:rsidRDefault="005A437F" w:rsidP="005A437F">
      <w:pPr>
        <w:spacing w:after="240" w:line="480" w:lineRule="auto"/>
        <w:rPr>
          <w:rFonts w:ascii="Times New Roman" w:eastAsia="Times New Roman" w:hAnsi="Times New Roman" w:cs="Times New Roman"/>
          <w:sz w:val="24"/>
          <w:szCs w:val="24"/>
        </w:rPr>
      </w:pPr>
      <w:r w:rsidRPr="005A437F">
        <w:rPr>
          <w:rFonts w:ascii="Times New Roman" w:eastAsia="Times New Roman" w:hAnsi="Times New Roman" w:cs="Times New Roman"/>
          <w:sz w:val="24"/>
          <w:szCs w:val="24"/>
        </w:rPr>
        <w:t xml:space="preserve">Several explanatory variables are included in the dataset, such as the average number of rooms per </w:t>
      </w:r>
      <w:r>
        <w:rPr>
          <w:rFonts w:ascii="Times New Roman" w:eastAsia="Times New Roman" w:hAnsi="Times New Roman" w:cs="Times New Roman"/>
          <w:sz w:val="24"/>
          <w:szCs w:val="24"/>
        </w:rPr>
        <w:t>dwelling</w:t>
      </w:r>
      <w:r w:rsidRPr="005A437F">
        <w:rPr>
          <w:rFonts w:ascii="Times New Roman" w:eastAsia="Times New Roman" w:hAnsi="Times New Roman" w:cs="Times New Roman"/>
          <w:sz w:val="24"/>
          <w:szCs w:val="24"/>
        </w:rPr>
        <w:t xml:space="preserve">, the rate of property taxes, and the rate of crime. The </w:t>
      </w:r>
      <w:r>
        <w:rPr>
          <w:rFonts w:ascii="Times New Roman" w:eastAsia="Times New Roman" w:hAnsi="Times New Roman" w:cs="Times New Roman"/>
          <w:sz w:val="24"/>
          <w:szCs w:val="24"/>
        </w:rPr>
        <w:t>target</w:t>
      </w:r>
      <w:r w:rsidRPr="005A437F">
        <w:rPr>
          <w:rFonts w:ascii="Times New Roman" w:eastAsia="Times New Roman" w:hAnsi="Times New Roman" w:cs="Times New Roman"/>
          <w:sz w:val="24"/>
          <w:szCs w:val="24"/>
        </w:rPr>
        <w:t xml:space="preserve"> variable is owner-occupied home median value.</w:t>
      </w:r>
    </w:p>
    <w:p w14:paraId="07C6C885" w14:textId="22C9C753" w:rsidR="005A437F" w:rsidRDefault="005A437F" w:rsidP="005A437F">
      <w:pPr>
        <w:spacing w:after="240" w:line="480" w:lineRule="auto"/>
        <w:rPr>
          <w:rFonts w:ascii="Times New Roman" w:eastAsia="Times New Roman" w:hAnsi="Times New Roman" w:cs="Times New Roman"/>
          <w:sz w:val="24"/>
          <w:szCs w:val="24"/>
        </w:rPr>
      </w:pPr>
      <w:r w:rsidRPr="005A437F">
        <w:rPr>
          <w:rFonts w:ascii="Times New Roman" w:eastAsia="Times New Roman" w:hAnsi="Times New Roman" w:cs="Times New Roman"/>
          <w:sz w:val="24"/>
          <w:szCs w:val="24"/>
        </w:rPr>
        <w:t>This report examines at the relationship between the average number of rooms per dwelling (RM) and the median owner-occupied home value (MEDV). The "RM" attribute is used to form bins, and statistics are calculated for each bin.</w:t>
      </w:r>
    </w:p>
    <w:p w14:paraId="10801A00" w14:textId="77777777" w:rsidR="00C978F2" w:rsidRDefault="00C978F2" w:rsidP="00C978F2">
      <w:pPr>
        <w:spacing w:after="240" w:line="480" w:lineRule="auto"/>
        <w:rPr>
          <w:rFonts w:ascii="Times New Roman" w:eastAsia="Times New Roman" w:hAnsi="Times New Roman" w:cs="Times New Roman"/>
          <w:sz w:val="24"/>
          <w:szCs w:val="24"/>
        </w:rPr>
      </w:pPr>
    </w:p>
    <w:p w14:paraId="4192AE48" w14:textId="77777777" w:rsidR="00C978F2" w:rsidRDefault="00C978F2" w:rsidP="00C978F2">
      <w:pPr>
        <w:spacing w:after="240" w:line="480" w:lineRule="auto"/>
        <w:rPr>
          <w:rFonts w:ascii="Times New Roman" w:eastAsia="Times New Roman" w:hAnsi="Times New Roman" w:cs="Times New Roman"/>
          <w:sz w:val="24"/>
          <w:szCs w:val="24"/>
        </w:rPr>
      </w:pPr>
    </w:p>
    <w:p w14:paraId="0E6AD400" w14:textId="77777777" w:rsidR="00C978F2" w:rsidRDefault="00C978F2" w:rsidP="00C978F2">
      <w:pPr>
        <w:spacing w:after="240" w:line="480" w:lineRule="auto"/>
        <w:rPr>
          <w:rFonts w:ascii="Times New Roman" w:eastAsia="Times New Roman" w:hAnsi="Times New Roman" w:cs="Times New Roman"/>
          <w:sz w:val="24"/>
          <w:szCs w:val="24"/>
        </w:rPr>
      </w:pPr>
    </w:p>
    <w:p w14:paraId="12D21839" w14:textId="77777777" w:rsidR="00C978F2" w:rsidRDefault="00C978F2">
      <w:pPr>
        <w:spacing w:after="240" w:line="480" w:lineRule="auto"/>
        <w:rPr>
          <w:rFonts w:ascii="Times New Roman" w:eastAsia="Times New Roman" w:hAnsi="Times New Roman" w:cs="Times New Roman"/>
          <w:sz w:val="24"/>
          <w:szCs w:val="24"/>
        </w:rPr>
      </w:pPr>
    </w:p>
    <w:p w14:paraId="0A580915" w14:textId="77777777" w:rsidR="001435C4" w:rsidRDefault="001435C4" w:rsidP="001435C4">
      <w:pPr>
        <w:spacing w:after="240" w:line="480" w:lineRule="auto"/>
        <w:jc w:val="center"/>
        <w:rPr>
          <w:rFonts w:ascii="Times New Roman" w:eastAsia="Times New Roman" w:hAnsi="Times New Roman" w:cs="Times New Roman"/>
          <w:b/>
          <w:bCs/>
          <w:sz w:val="24"/>
          <w:szCs w:val="24"/>
        </w:rPr>
      </w:pPr>
    </w:p>
    <w:p w14:paraId="079D7D0A" w14:textId="1A3BFCA5" w:rsidR="001435C4" w:rsidRDefault="001435C4" w:rsidP="001435C4">
      <w:pPr>
        <w:spacing w:after="240" w:line="480" w:lineRule="auto"/>
        <w:jc w:val="center"/>
        <w:rPr>
          <w:rFonts w:ascii="Times New Roman" w:eastAsia="Times New Roman" w:hAnsi="Times New Roman" w:cs="Times New Roman"/>
          <w:b/>
          <w:bCs/>
          <w:sz w:val="24"/>
          <w:szCs w:val="24"/>
        </w:rPr>
      </w:pPr>
      <w:r w:rsidRPr="001435C4">
        <w:rPr>
          <w:rFonts w:ascii="Times New Roman" w:eastAsia="Times New Roman" w:hAnsi="Times New Roman" w:cs="Times New Roman"/>
          <w:b/>
          <w:bCs/>
          <w:sz w:val="24"/>
          <w:szCs w:val="24"/>
        </w:rPr>
        <w:t>Objective</w:t>
      </w:r>
    </w:p>
    <w:p w14:paraId="31EAE6C5" w14:textId="0EBBD279" w:rsid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 xml:space="preserve">This report aims to conduct a comprehensive analysis of the Boston Housing dataset using </w:t>
      </w:r>
      <w:proofErr w:type="spellStart"/>
      <w:r w:rsidRPr="001435C4">
        <w:rPr>
          <w:rFonts w:ascii="Times New Roman" w:eastAsia="Times New Roman" w:hAnsi="Times New Roman" w:cs="Times New Roman"/>
          <w:sz w:val="24"/>
          <w:szCs w:val="24"/>
        </w:rPr>
        <w:t>PySpark</w:t>
      </w:r>
      <w:proofErr w:type="spellEnd"/>
      <w:r w:rsidRPr="001435C4">
        <w:rPr>
          <w:rFonts w:ascii="Times New Roman" w:eastAsia="Times New Roman" w:hAnsi="Times New Roman" w:cs="Times New Roman"/>
          <w:sz w:val="24"/>
          <w:szCs w:val="24"/>
        </w:rPr>
        <w:t>. The primary focus is to examine the relationship between the median value of owner-occupied homes ("MEDV") and the average number of rooms per dwelling ("RM"). The analysis involves binning the housing records based on the "RM" attribute, enabling a detailed exploration of this relationship. Various statistics for each "RM" bin, such as average, minimum, and maximum "MEDV," are calculated. The findings are presented clearly through several visualizations, including bar plots, scatter plots and a heatmap of the correlation matrix. These visualizations help highlight key trends and patterns in the data, facilitating the interpretation of the results.</w:t>
      </w:r>
    </w:p>
    <w:p w14:paraId="00D8EC9F" w14:textId="77777777" w:rsidR="001435C4" w:rsidRP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Features of the Boston Housing dataset:</w:t>
      </w:r>
    </w:p>
    <w:p w14:paraId="1CFA4BA2" w14:textId="77777777" w:rsidR="001435C4" w:rsidRP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CRIM: This is the per capita crime rate by town.</w:t>
      </w:r>
    </w:p>
    <w:p w14:paraId="49343E59" w14:textId="77777777" w:rsidR="001435C4" w:rsidRP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 xml:space="preserve">ZN: This is the proportion of residential land zoned for lots over 25,000 </w:t>
      </w:r>
      <w:proofErr w:type="spellStart"/>
      <w:r w:rsidRPr="001435C4">
        <w:rPr>
          <w:rFonts w:ascii="Times New Roman" w:eastAsia="Times New Roman" w:hAnsi="Times New Roman" w:cs="Times New Roman"/>
          <w:sz w:val="24"/>
          <w:szCs w:val="24"/>
        </w:rPr>
        <w:t>sq.ft</w:t>
      </w:r>
      <w:proofErr w:type="spellEnd"/>
      <w:r w:rsidRPr="001435C4">
        <w:rPr>
          <w:rFonts w:ascii="Times New Roman" w:eastAsia="Times New Roman" w:hAnsi="Times New Roman" w:cs="Times New Roman"/>
          <w:sz w:val="24"/>
          <w:szCs w:val="24"/>
        </w:rPr>
        <w:t>.</w:t>
      </w:r>
    </w:p>
    <w:p w14:paraId="7448C005" w14:textId="77777777" w:rsidR="001435C4" w:rsidRP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INDUS: This is the proportion of non-retail business acres per town.</w:t>
      </w:r>
    </w:p>
    <w:p w14:paraId="25FB86B0" w14:textId="77777777" w:rsidR="001435C4" w:rsidRP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CHAS: This is a Charles River dummy variable (equals 1 if tract bounds river; 0 otherwise).</w:t>
      </w:r>
    </w:p>
    <w:p w14:paraId="3D6AE5FB" w14:textId="77777777" w:rsidR="001435C4" w:rsidRP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NOX: This is the nitric oxides concentration (parts per 10 million).</w:t>
      </w:r>
    </w:p>
    <w:p w14:paraId="49059212" w14:textId="77777777" w:rsidR="001435C4" w:rsidRP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RM: This is the average number of rooms per dwelling.</w:t>
      </w:r>
    </w:p>
    <w:p w14:paraId="75C185BE" w14:textId="77777777" w:rsidR="001435C4" w:rsidRP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AGE: This is the proportion of owner-occupied units built prior to 1940.</w:t>
      </w:r>
    </w:p>
    <w:p w14:paraId="1C34B59F" w14:textId="77777777" w:rsidR="001435C4" w:rsidRP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lastRenderedPageBreak/>
        <w:t>DIS: This is the weighted distances to five Boston employment centers.</w:t>
      </w:r>
    </w:p>
    <w:p w14:paraId="2D28684F" w14:textId="77777777" w:rsidR="001435C4" w:rsidRP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RAD: This is the index of accessibility to radial highways.</w:t>
      </w:r>
    </w:p>
    <w:p w14:paraId="0236667C" w14:textId="77777777" w:rsidR="001435C4" w:rsidRP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TAX: This is the full-value property-tax rate per $10,000.</w:t>
      </w:r>
    </w:p>
    <w:p w14:paraId="7C0656F8" w14:textId="77777777" w:rsidR="001435C4" w:rsidRP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PTRATIO: This is the pupil-teacher ratio by town.</w:t>
      </w:r>
    </w:p>
    <w:p w14:paraId="1A436395" w14:textId="5CE3D08E" w:rsidR="001435C4" w:rsidRP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 xml:space="preserve">B: This is calculated as 1000(Bk - </w:t>
      </w:r>
      <w:r w:rsidRPr="001435C4">
        <w:rPr>
          <w:rFonts w:ascii="Times New Roman" w:eastAsia="Times New Roman" w:hAnsi="Times New Roman" w:cs="Times New Roman"/>
          <w:sz w:val="24"/>
          <w:szCs w:val="24"/>
        </w:rPr>
        <w:t>0.63) ^</w:t>
      </w:r>
      <w:r w:rsidRPr="001435C4">
        <w:rPr>
          <w:rFonts w:ascii="Times New Roman" w:eastAsia="Times New Roman" w:hAnsi="Times New Roman" w:cs="Times New Roman"/>
          <w:sz w:val="24"/>
          <w:szCs w:val="24"/>
        </w:rPr>
        <w:t>2, where Bk is the proportion of people of African</w:t>
      </w:r>
    </w:p>
    <w:p w14:paraId="264FFC5C" w14:textId="77777777" w:rsidR="001435C4" w:rsidRP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American descent by town.</w:t>
      </w:r>
    </w:p>
    <w:p w14:paraId="659115DC" w14:textId="77777777" w:rsidR="001435C4" w:rsidRP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LSTAT: This is the percentage lower status of the population.</w:t>
      </w:r>
    </w:p>
    <w:p w14:paraId="0A007ADB" w14:textId="77777777" w:rsidR="001435C4" w:rsidRP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MEDV: This is the median value of owner-occupied homes in $1000s.</w:t>
      </w:r>
    </w:p>
    <w:p w14:paraId="1D5CD409" w14:textId="4F75E68B" w:rsidR="001435C4" w:rsidRDefault="001435C4" w:rsidP="001435C4">
      <w:pPr>
        <w:spacing w:after="240" w:line="480" w:lineRule="auto"/>
        <w:rPr>
          <w:rFonts w:ascii="Times New Roman" w:eastAsia="Times New Roman" w:hAnsi="Times New Roman" w:cs="Times New Roman"/>
          <w:sz w:val="24"/>
          <w:szCs w:val="24"/>
        </w:rPr>
      </w:pPr>
      <w:r w:rsidRPr="001435C4">
        <w:rPr>
          <w:rFonts w:ascii="Times New Roman" w:eastAsia="Times New Roman" w:hAnsi="Times New Roman" w:cs="Times New Roman"/>
          <w:sz w:val="24"/>
          <w:szCs w:val="24"/>
        </w:rPr>
        <w:t xml:space="preserve">(Harrison &amp; </w:t>
      </w:r>
      <w:proofErr w:type="spellStart"/>
      <w:r w:rsidRPr="001435C4">
        <w:rPr>
          <w:rFonts w:ascii="Times New Roman" w:eastAsia="Times New Roman" w:hAnsi="Times New Roman" w:cs="Times New Roman"/>
          <w:sz w:val="24"/>
          <w:szCs w:val="24"/>
        </w:rPr>
        <w:t>Rubinfeld</w:t>
      </w:r>
      <w:proofErr w:type="spellEnd"/>
      <w:r w:rsidRPr="001435C4">
        <w:rPr>
          <w:rFonts w:ascii="Times New Roman" w:eastAsia="Times New Roman" w:hAnsi="Times New Roman" w:cs="Times New Roman"/>
          <w:sz w:val="24"/>
          <w:szCs w:val="24"/>
        </w:rPr>
        <w:t>, 1996)</w:t>
      </w:r>
    </w:p>
    <w:p w14:paraId="4BB0D02C" w14:textId="77777777" w:rsidR="001435C4" w:rsidRDefault="001435C4" w:rsidP="001435C4">
      <w:pPr>
        <w:spacing w:after="240" w:line="480" w:lineRule="auto"/>
        <w:rPr>
          <w:rFonts w:ascii="Times New Roman" w:eastAsia="Times New Roman" w:hAnsi="Times New Roman" w:cs="Times New Roman"/>
          <w:sz w:val="24"/>
          <w:szCs w:val="24"/>
        </w:rPr>
      </w:pPr>
    </w:p>
    <w:p w14:paraId="7D9933F9" w14:textId="77777777" w:rsidR="001435C4" w:rsidRDefault="001435C4" w:rsidP="001435C4">
      <w:pPr>
        <w:spacing w:after="240" w:line="480" w:lineRule="auto"/>
        <w:rPr>
          <w:rFonts w:ascii="Times New Roman" w:eastAsia="Times New Roman" w:hAnsi="Times New Roman" w:cs="Times New Roman"/>
          <w:sz w:val="24"/>
          <w:szCs w:val="24"/>
        </w:rPr>
      </w:pPr>
    </w:p>
    <w:p w14:paraId="38DB848A" w14:textId="77777777" w:rsidR="001435C4" w:rsidRDefault="001435C4" w:rsidP="001435C4">
      <w:pPr>
        <w:spacing w:after="240" w:line="480" w:lineRule="auto"/>
        <w:rPr>
          <w:rFonts w:ascii="Times New Roman" w:eastAsia="Times New Roman" w:hAnsi="Times New Roman" w:cs="Times New Roman"/>
          <w:sz w:val="24"/>
          <w:szCs w:val="24"/>
        </w:rPr>
      </w:pPr>
    </w:p>
    <w:p w14:paraId="20361CC5" w14:textId="77777777" w:rsidR="001435C4" w:rsidRDefault="001435C4" w:rsidP="001435C4">
      <w:pPr>
        <w:spacing w:after="240" w:line="480" w:lineRule="auto"/>
        <w:rPr>
          <w:rFonts w:ascii="Times New Roman" w:eastAsia="Times New Roman" w:hAnsi="Times New Roman" w:cs="Times New Roman"/>
          <w:sz w:val="24"/>
          <w:szCs w:val="24"/>
        </w:rPr>
      </w:pPr>
    </w:p>
    <w:p w14:paraId="62C8FD36" w14:textId="77777777" w:rsidR="001435C4" w:rsidRDefault="001435C4" w:rsidP="001435C4">
      <w:pPr>
        <w:spacing w:after="240" w:line="480" w:lineRule="auto"/>
        <w:rPr>
          <w:rFonts w:ascii="Times New Roman" w:eastAsia="Times New Roman" w:hAnsi="Times New Roman" w:cs="Times New Roman"/>
          <w:sz w:val="24"/>
          <w:szCs w:val="24"/>
        </w:rPr>
      </w:pPr>
    </w:p>
    <w:p w14:paraId="483C10F2" w14:textId="77777777" w:rsidR="001435C4" w:rsidRDefault="001435C4" w:rsidP="001435C4">
      <w:pPr>
        <w:spacing w:after="240" w:line="480" w:lineRule="auto"/>
        <w:rPr>
          <w:rFonts w:ascii="Times New Roman" w:eastAsia="Times New Roman" w:hAnsi="Times New Roman" w:cs="Times New Roman"/>
          <w:sz w:val="24"/>
          <w:szCs w:val="24"/>
        </w:rPr>
      </w:pPr>
    </w:p>
    <w:p w14:paraId="57952BBC" w14:textId="77777777" w:rsidR="001435C4" w:rsidRDefault="001435C4" w:rsidP="001435C4">
      <w:pPr>
        <w:spacing w:after="240" w:line="480" w:lineRule="auto"/>
        <w:rPr>
          <w:rFonts w:ascii="Times New Roman" w:eastAsia="Times New Roman" w:hAnsi="Times New Roman" w:cs="Times New Roman"/>
          <w:sz w:val="24"/>
          <w:szCs w:val="24"/>
        </w:rPr>
      </w:pPr>
    </w:p>
    <w:p w14:paraId="0925881E" w14:textId="77777777" w:rsidR="001435C4" w:rsidRDefault="001435C4" w:rsidP="001435C4">
      <w:pPr>
        <w:spacing w:after="240" w:line="480" w:lineRule="auto"/>
        <w:rPr>
          <w:rFonts w:ascii="Times New Roman" w:eastAsia="Times New Roman" w:hAnsi="Times New Roman" w:cs="Times New Roman"/>
          <w:sz w:val="24"/>
          <w:szCs w:val="24"/>
        </w:rPr>
      </w:pPr>
    </w:p>
    <w:p w14:paraId="441164C1" w14:textId="77777777" w:rsidR="001435C4" w:rsidRPr="001435C4" w:rsidRDefault="001435C4" w:rsidP="001435C4">
      <w:pPr>
        <w:spacing w:after="240" w:line="480" w:lineRule="auto"/>
        <w:rPr>
          <w:rFonts w:ascii="Times New Roman" w:eastAsia="Times New Roman" w:hAnsi="Times New Roman" w:cs="Times New Roman"/>
          <w:sz w:val="24"/>
          <w:szCs w:val="24"/>
        </w:rPr>
      </w:pPr>
    </w:p>
    <w:p w14:paraId="3027327B" w14:textId="630848D5" w:rsidR="00AB16E2" w:rsidRDefault="001435C4">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w:t>
      </w:r>
    </w:p>
    <w:p w14:paraId="5B322CD8" w14:textId="77777777" w:rsidR="00DE213E" w:rsidRDefault="00DE213E">
      <w:pPr>
        <w:spacing w:after="240" w:line="480" w:lineRule="auto"/>
        <w:rPr>
          <w:rFonts w:ascii="Times New Roman" w:eastAsia="Times New Roman" w:hAnsi="Times New Roman" w:cs="Times New Roman"/>
          <w:b/>
          <w:sz w:val="24"/>
          <w:szCs w:val="24"/>
        </w:rPr>
      </w:pPr>
    </w:p>
    <w:p w14:paraId="3448939C" w14:textId="5A932D00" w:rsidR="00472492" w:rsidRPr="00472492" w:rsidRDefault="00000000">
      <w:pPr>
        <w:spacing w:after="240" w:line="480" w:lineRule="auto"/>
        <w:rPr>
          <w:rFonts w:ascii="Times New Roman" w:eastAsia="Times New Roman" w:hAnsi="Times New Roman" w:cs="Times New Roman"/>
          <w:iCs/>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br/>
      </w:r>
      <w:r w:rsidR="00001A5A" w:rsidRPr="00001A5A">
        <w:rPr>
          <w:rFonts w:ascii="Times New Roman" w:eastAsia="Times New Roman" w:hAnsi="Times New Roman" w:cs="Times New Roman"/>
          <w:i/>
          <w:sz w:val="24"/>
          <w:szCs w:val="24"/>
        </w:rPr>
        <w:t xml:space="preserve">Loading and Inspecting the Boston Housing Dataset with </w:t>
      </w:r>
      <w:proofErr w:type="spellStart"/>
      <w:r w:rsidR="00001A5A" w:rsidRPr="00001A5A">
        <w:rPr>
          <w:rFonts w:ascii="Times New Roman" w:eastAsia="Times New Roman" w:hAnsi="Times New Roman" w:cs="Times New Roman"/>
          <w:i/>
          <w:sz w:val="24"/>
          <w:szCs w:val="24"/>
        </w:rPr>
        <w:t>PySpark</w:t>
      </w:r>
      <w:proofErr w:type="spellEnd"/>
      <w:r w:rsidR="00001A5A" w:rsidRPr="00001A5A">
        <w:rPr>
          <w:rFonts w:ascii="Times New Roman" w:eastAsia="Times New Roman" w:hAnsi="Times New Roman" w:cs="Times New Roman"/>
          <w:iCs/>
          <w:noProof/>
          <w:sz w:val="24"/>
          <w:szCs w:val="24"/>
        </w:rPr>
        <w:drawing>
          <wp:inline distT="0" distB="0" distL="0" distR="0" wp14:anchorId="14687613" wp14:editId="30AE3595">
            <wp:extent cx="4523362" cy="2488816"/>
            <wp:effectExtent l="0" t="0" r="0" b="635"/>
            <wp:docPr id="341530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30491" name="Picture 1" descr="A screenshot of a computer&#10;&#10;Description automatically generated"/>
                    <pic:cNvPicPr/>
                  </pic:nvPicPr>
                  <pic:blipFill>
                    <a:blip r:embed="rId7"/>
                    <a:stretch>
                      <a:fillRect/>
                    </a:stretch>
                  </pic:blipFill>
                  <pic:spPr>
                    <a:xfrm>
                      <a:off x="0" y="0"/>
                      <a:ext cx="4552546" cy="2504874"/>
                    </a:xfrm>
                    <a:prstGeom prst="rect">
                      <a:avLst/>
                    </a:prstGeom>
                  </pic:spPr>
                </pic:pic>
              </a:graphicData>
            </a:graphic>
          </wp:inline>
        </w:drawing>
      </w:r>
    </w:p>
    <w:p w14:paraId="4FEEEE5D" w14:textId="073C8F90" w:rsidR="00C978F2" w:rsidRDefault="00000000">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Note</w:t>
      </w:r>
      <w:r>
        <w:rPr>
          <w:rFonts w:ascii="Times New Roman" w:eastAsia="Times New Roman" w:hAnsi="Times New Roman" w:cs="Times New Roman"/>
          <w:sz w:val="24"/>
          <w:szCs w:val="24"/>
        </w:rPr>
        <w:t xml:space="preserve">. </w:t>
      </w:r>
      <w:r w:rsidR="00001A5A" w:rsidRPr="00001A5A">
        <w:rPr>
          <w:rFonts w:ascii="Times New Roman" w:eastAsia="Times New Roman" w:hAnsi="Times New Roman" w:cs="Times New Roman"/>
          <w:sz w:val="24"/>
          <w:szCs w:val="24"/>
        </w:rPr>
        <w:t xml:space="preserve">The code uses </w:t>
      </w:r>
      <w:proofErr w:type="spellStart"/>
      <w:r w:rsidR="00001A5A" w:rsidRPr="00001A5A">
        <w:rPr>
          <w:rFonts w:ascii="Times New Roman" w:eastAsia="Times New Roman" w:hAnsi="Times New Roman" w:cs="Times New Roman"/>
          <w:sz w:val="24"/>
          <w:szCs w:val="24"/>
        </w:rPr>
        <w:t>PySpark's</w:t>
      </w:r>
      <w:proofErr w:type="spellEnd"/>
      <w:r w:rsidR="00001A5A" w:rsidRPr="00001A5A">
        <w:rPr>
          <w:rFonts w:ascii="Times New Roman" w:eastAsia="Times New Roman" w:hAnsi="Times New Roman" w:cs="Times New Roman"/>
          <w:sz w:val="24"/>
          <w:szCs w:val="24"/>
        </w:rPr>
        <w:t xml:space="preserve"> read.csv method to read the Boston Housing dataset from a CSV file. The </w:t>
      </w:r>
      <w:r w:rsidR="00001A5A" w:rsidRPr="00001A5A">
        <w:rPr>
          <w:rFonts w:ascii="Times New Roman" w:eastAsia="Times New Roman" w:hAnsi="Times New Roman" w:cs="Times New Roman"/>
          <w:sz w:val="24"/>
          <w:szCs w:val="24"/>
        </w:rPr>
        <w:t>Data Frame’s</w:t>
      </w:r>
      <w:r w:rsidR="00001A5A" w:rsidRPr="00001A5A">
        <w:rPr>
          <w:rFonts w:ascii="Times New Roman" w:eastAsia="Times New Roman" w:hAnsi="Times New Roman" w:cs="Times New Roman"/>
          <w:sz w:val="24"/>
          <w:szCs w:val="24"/>
        </w:rPr>
        <w:t xml:space="preserve"> schema, which includes each column's structure and data type, is then displayed using the </w:t>
      </w:r>
      <w:proofErr w:type="spellStart"/>
      <w:r w:rsidR="00001A5A" w:rsidRPr="00001A5A">
        <w:rPr>
          <w:rFonts w:ascii="Times New Roman" w:eastAsia="Times New Roman" w:hAnsi="Times New Roman" w:cs="Times New Roman"/>
          <w:sz w:val="24"/>
          <w:szCs w:val="24"/>
        </w:rPr>
        <w:t>printSchema</w:t>
      </w:r>
      <w:proofErr w:type="spellEnd"/>
      <w:r w:rsidR="00001A5A" w:rsidRPr="00001A5A">
        <w:rPr>
          <w:rFonts w:ascii="Times New Roman" w:eastAsia="Times New Roman" w:hAnsi="Times New Roman" w:cs="Times New Roman"/>
          <w:sz w:val="24"/>
          <w:szCs w:val="24"/>
        </w:rPr>
        <w:t xml:space="preserve"> method.</w:t>
      </w:r>
    </w:p>
    <w:p w14:paraId="263BA35D" w14:textId="77777777" w:rsidR="00C978F2" w:rsidRDefault="00C978F2">
      <w:pPr>
        <w:spacing w:after="240" w:line="480" w:lineRule="auto"/>
        <w:rPr>
          <w:rFonts w:ascii="Times New Roman" w:eastAsia="Times New Roman" w:hAnsi="Times New Roman" w:cs="Times New Roman"/>
          <w:sz w:val="24"/>
          <w:szCs w:val="24"/>
        </w:rPr>
      </w:pPr>
    </w:p>
    <w:p w14:paraId="1184A97D" w14:textId="77777777" w:rsidR="00C978F2" w:rsidRDefault="00C978F2">
      <w:pPr>
        <w:spacing w:after="240" w:line="480" w:lineRule="auto"/>
        <w:rPr>
          <w:rFonts w:ascii="Times New Roman" w:eastAsia="Times New Roman" w:hAnsi="Times New Roman" w:cs="Times New Roman"/>
          <w:sz w:val="24"/>
          <w:szCs w:val="24"/>
        </w:rPr>
      </w:pPr>
    </w:p>
    <w:p w14:paraId="593649F3" w14:textId="77777777" w:rsidR="00001A5A" w:rsidRDefault="00001A5A">
      <w:pPr>
        <w:spacing w:after="240" w:line="480" w:lineRule="auto"/>
        <w:rPr>
          <w:rFonts w:ascii="Times New Roman" w:eastAsia="Times New Roman" w:hAnsi="Times New Roman" w:cs="Times New Roman"/>
          <w:sz w:val="24"/>
          <w:szCs w:val="24"/>
        </w:rPr>
      </w:pPr>
    </w:p>
    <w:p w14:paraId="635F6C63" w14:textId="77777777" w:rsidR="00001A5A" w:rsidRDefault="00001A5A">
      <w:pPr>
        <w:spacing w:after="240" w:line="480" w:lineRule="auto"/>
        <w:rPr>
          <w:rFonts w:ascii="Times New Roman" w:eastAsia="Times New Roman" w:hAnsi="Times New Roman" w:cs="Times New Roman"/>
          <w:sz w:val="24"/>
          <w:szCs w:val="24"/>
        </w:rPr>
      </w:pPr>
    </w:p>
    <w:p w14:paraId="25045DD3" w14:textId="77777777" w:rsidR="00AB16E2" w:rsidRDefault="00000000">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p>
    <w:p w14:paraId="01A96277" w14:textId="766A141C" w:rsidR="00472492" w:rsidRDefault="00001A5A">
      <w:pPr>
        <w:spacing w:after="240" w:line="480" w:lineRule="auto"/>
        <w:rPr>
          <w:rFonts w:ascii="Times New Roman" w:eastAsia="Times New Roman" w:hAnsi="Times New Roman" w:cs="Times New Roman"/>
          <w:sz w:val="24"/>
          <w:szCs w:val="24"/>
        </w:rPr>
      </w:pPr>
      <w:r w:rsidRPr="00001A5A">
        <w:rPr>
          <w:rFonts w:ascii="Times New Roman" w:eastAsia="Times New Roman" w:hAnsi="Times New Roman" w:cs="Times New Roman"/>
          <w:i/>
          <w:sz w:val="24"/>
          <w:szCs w:val="24"/>
        </w:rPr>
        <w:t>Displaying the First 5 Rows of the Boston Housing Dataset</w:t>
      </w:r>
      <w:r w:rsidRPr="00001A5A">
        <w:rPr>
          <w:noProof/>
        </w:rPr>
        <w:t xml:space="preserve"> </w:t>
      </w:r>
      <w:r w:rsidRPr="00001A5A">
        <w:rPr>
          <w:rFonts w:ascii="Times New Roman" w:eastAsia="Times New Roman" w:hAnsi="Times New Roman" w:cs="Times New Roman"/>
          <w:i/>
          <w:sz w:val="24"/>
          <w:szCs w:val="24"/>
        </w:rPr>
        <w:drawing>
          <wp:inline distT="0" distB="0" distL="0" distR="0" wp14:anchorId="74FC16FF" wp14:editId="68E9E1D9">
            <wp:extent cx="5165387" cy="1550168"/>
            <wp:effectExtent l="0" t="0" r="3810" b="0"/>
            <wp:docPr id="33950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0999" name="Picture 1" descr="A screenshot of a computer&#10;&#10;Description automatically generated"/>
                    <pic:cNvPicPr/>
                  </pic:nvPicPr>
                  <pic:blipFill>
                    <a:blip r:embed="rId8"/>
                    <a:stretch>
                      <a:fillRect/>
                    </a:stretch>
                  </pic:blipFill>
                  <pic:spPr>
                    <a:xfrm>
                      <a:off x="0" y="0"/>
                      <a:ext cx="5185911" cy="1556328"/>
                    </a:xfrm>
                    <a:prstGeom prst="rect">
                      <a:avLst/>
                    </a:prstGeom>
                  </pic:spPr>
                </pic:pic>
              </a:graphicData>
            </a:graphic>
          </wp:inline>
        </w:drawing>
      </w:r>
    </w:p>
    <w:p w14:paraId="2E593096" w14:textId="4E33E821" w:rsidR="00AB16E2" w:rsidRDefault="00000000">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Note.</w:t>
      </w:r>
      <w:r>
        <w:rPr>
          <w:rFonts w:ascii="Times New Roman" w:eastAsia="Times New Roman" w:hAnsi="Times New Roman" w:cs="Times New Roman"/>
          <w:sz w:val="24"/>
          <w:szCs w:val="24"/>
        </w:rPr>
        <w:t xml:space="preserve"> </w:t>
      </w:r>
      <w:r w:rsidR="00001A5A" w:rsidRPr="00001A5A">
        <w:rPr>
          <w:rFonts w:ascii="Times New Roman" w:eastAsia="Times New Roman" w:hAnsi="Times New Roman" w:cs="Times New Roman"/>
          <w:sz w:val="24"/>
          <w:szCs w:val="24"/>
        </w:rPr>
        <w:t xml:space="preserve">The first five rows of the dataset are shown to provide a basic overview </w:t>
      </w:r>
      <w:r w:rsidR="00001A5A">
        <w:rPr>
          <w:rFonts w:ascii="Times New Roman" w:eastAsia="Times New Roman" w:hAnsi="Times New Roman" w:cs="Times New Roman"/>
          <w:sz w:val="24"/>
          <w:szCs w:val="24"/>
        </w:rPr>
        <w:t>which</w:t>
      </w:r>
      <w:r w:rsidR="00001A5A" w:rsidRPr="00001A5A">
        <w:rPr>
          <w:rFonts w:ascii="Times New Roman" w:eastAsia="Times New Roman" w:hAnsi="Times New Roman" w:cs="Times New Roman"/>
          <w:sz w:val="24"/>
          <w:szCs w:val="24"/>
        </w:rPr>
        <w:t xml:space="preserve"> help</w:t>
      </w:r>
      <w:r w:rsidR="00001A5A">
        <w:rPr>
          <w:rFonts w:ascii="Times New Roman" w:eastAsia="Times New Roman" w:hAnsi="Times New Roman" w:cs="Times New Roman"/>
          <w:sz w:val="24"/>
          <w:szCs w:val="24"/>
        </w:rPr>
        <w:t>s</w:t>
      </w:r>
      <w:r w:rsidR="00001A5A" w:rsidRPr="00001A5A">
        <w:rPr>
          <w:rFonts w:ascii="Times New Roman" w:eastAsia="Times New Roman" w:hAnsi="Times New Roman" w:cs="Times New Roman"/>
          <w:sz w:val="24"/>
          <w:szCs w:val="24"/>
        </w:rPr>
        <w:t xml:space="preserve"> in understanding its structure.</w:t>
      </w:r>
    </w:p>
    <w:p w14:paraId="1DDE0BD4" w14:textId="77777777" w:rsidR="00BC5230" w:rsidRPr="00001A5A" w:rsidRDefault="00BC5230">
      <w:pPr>
        <w:spacing w:after="240" w:line="480" w:lineRule="auto"/>
        <w:rPr>
          <w:rFonts w:ascii="Times New Roman" w:eastAsia="Times New Roman" w:hAnsi="Times New Roman" w:cs="Times New Roman"/>
          <w:sz w:val="24"/>
          <w:szCs w:val="24"/>
        </w:rPr>
      </w:pPr>
    </w:p>
    <w:p w14:paraId="462B2398" w14:textId="3DA327B5" w:rsidR="00AB16E2" w:rsidRDefault="00000000">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4567B5">
        <w:rPr>
          <w:rFonts w:ascii="Times New Roman" w:eastAsia="Times New Roman" w:hAnsi="Times New Roman" w:cs="Times New Roman"/>
          <w:b/>
          <w:sz w:val="24"/>
          <w:szCs w:val="24"/>
        </w:rPr>
        <w:t>3</w:t>
      </w:r>
    </w:p>
    <w:p w14:paraId="4DFB2B49" w14:textId="12105296" w:rsidR="00472492" w:rsidRDefault="00001A5A">
      <w:pPr>
        <w:spacing w:after="240" w:line="480" w:lineRule="auto"/>
        <w:rPr>
          <w:rFonts w:ascii="Times New Roman" w:eastAsia="Times New Roman" w:hAnsi="Times New Roman" w:cs="Times New Roman"/>
          <w:b/>
          <w:sz w:val="24"/>
          <w:szCs w:val="24"/>
        </w:rPr>
      </w:pPr>
      <w:r w:rsidRPr="00001A5A">
        <w:rPr>
          <w:rFonts w:ascii="Times New Roman" w:eastAsia="Times New Roman" w:hAnsi="Times New Roman" w:cs="Times New Roman"/>
          <w:i/>
          <w:sz w:val="24"/>
          <w:szCs w:val="24"/>
        </w:rPr>
        <w:t>Checking for Null Values in the Boston Housing Dataset</w:t>
      </w:r>
      <w:r w:rsidRPr="00001A5A">
        <w:rPr>
          <w:noProof/>
        </w:rPr>
        <w:t xml:space="preserve"> </w:t>
      </w:r>
      <w:r w:rsidRPr="00001A5A">
        <w:rPr>
          <w:rFonts w:ascii="Times New Roman" w:eastAsia="Times New Roman" w:hAnsi="Times New Roman" w:cs="Times New Roman"/>
          <w:i/>
          <w:sz w:val="24"/>
          <w:szCs w:val="24"/>
        </w:rPr>
        <w:drawing>
          <wp:inline distT="0" distB="0" distL="0" distR="0" wp14:anchorId="700FC5B7" wp14:editId="12FC476E">
            <wp:extent cx="5943600" cy="1596390"/>
            <wp:effectExtent l="0" t="0" r="0" b="3810"/>
            <wp:docPr id="36843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3291" name=""/>
                    <pic:cNvPicPr/>
                  </pic:nvPicPr>
                  <pic:blipFill>
                    <a:blip r:embed="rId9"/>
                    <a:stretch>
                      <a:fillRect/>
                    </a:stretch>
                  </pic:blipFill>
                  <pic:spPr>
                    <a:xfrm>
                      <a:off x="0" y="0"/>
                      <a:ext cx="5943600" cy="1596390"/>
                    </a:xfrm>
                    <a:prstGeom prst="rect">
                      <a:avLst/>
                    </a:prstGeom>
                  </pic:spPr>
                </pic:pic>
              </a:graphicData>
            </a:graphic>
          </wp:inline>
        </w:drawing>
      </w:r>
    </w:p>
    <w:p w14:paraId="330575BD" w14:textId="734D0347" w:rsidR="00D94595" w:rsidRDefault="00000000">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Note.</w:t>
      </w:r>
      <w:r>
        <w:rPr>
          <w:rFonts w:ascii="Times New Roman" w:eastAsia="Times New Roman" w:hAnsi="Times New Roman" w:cs="Times New Roman"/>
          <w:sz w:val="24"/>
          <w:szCs w:val="24"/>
        </w:rPr>
        <w:t xml:space="preserve"> </w:t>
      </w:r>
      <w:r w:rsidR="00001A5A">
        <w:rPr>
          <w:rFonts w:ascii="Times New Roman" w:eastAsia="Times New Roman" w:hAnsi="Times New Roman" w:cs="Times New Roman"/>
          <w:sz w:val="24"/>
          <w:szCs w:val="24"/>
        </w:rPr>
        <w:t>Performing a</w:t>
      </w:r>
      <w:r w:rsidR="00001A5A" w:rsidRPr="00001A5A">
        <w:rPr>
          <w:rFonts w:ascii="Times New Roman" w:eastAsia="Times New Roman" w:hAnsi="Times New Roman" w:cs="Times New Roman"/>
          <w:sz w:val="24"/>
          <w:szCs w:val="24"/>
        </w:rPr>
        <w:t xml:space="preserve"> null value check to make sure the dataset was complete and to </w:t>
      </w:r>
      <w:r w:rsidR="00001A5A">
        <w:rPr>
          <w:rFonts w:ascii="Times New Roman" w:eastAsia="Times New Roman" w:hAnsi="Times New Roman" w:cs="Times New Roman"/>
          <w:sz w:val="24"/>
          <w:szCs w:val="24"/>
        </w:rPr>
        <w:t xml:space="preserve">ensure </w:t>
      </w:r>
      <w:r w:rsidR="00001A5A" w:rsidRPr="00001A5A">
        <w:rPr>
          <w:rFonts w:ascii="Times New Roman" w:eastAsia="Times New Roman" w:hAnsi="Times New Roman" w:cs="Times New Roman"/>
          <w:sz w:val="24"/>
          <w:szCs w:val="24"/>
        </w:rPr>
        <w:t>the dataset's integrity and identify any missing data</w:t>
      </w:r>
      <w:r w:rsidR="00001A5A">
        <w:rPr>
          <w:rFonts w:ascii="Times New Roman" w:eastAsia="Times New Roman" w:hAnsi="Times New Roman" w:cs="Times New Roman"/>
          <w:sz w:val="24"/>
          <w:szCs w:val="24"/>
        </w:rPr>
        <w:t>.</w:t>
      </w:r>
    </w:p>
    <w:p w14:paraId="102EADEA" w14:textId="77777777" w:rsidR="00001A5A" w:rsidRDefault="00001A5A">
      <w:pPr>
        <w:spacing w:after="240" w:line="480" w:lineRule="auto"/>
        <w:rPr>
          <w:rFonts w:ascii="Times New Roman" w:eastAsia="Times New Roman" w:hAnsi="Times New Roman" w:cs="Times New Roman"/>
          <w:sz w:val="24"/>
          <w:szCs w:val="24"/>
        </w:rPr>
      </w:pPr>
    </w:p>
    <w:p w14:paraId="1DCE313B" w14:textId="78759E3F" w:rsidR="00AB16E2" w:rsidRDefault="00000000">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Figure </w:t>
      </w:r>
      <w:r w:rsidR="00A26C25">
        <w:rPr>
          <w:rFonts w:ascii="Times New Roman" w:eastAsia="Times New Roman" w:hAnsi="Times New Roman" w:cs="Times New Roman"/>
          <w:b/>
          <w:sz w:val="24"/>
          <w:szCs w:val="24"/>
        </w:rPr>
        <w:t>4</w:t>
      </w:r>
    </w:p>
    <w:p w14:paraId="627F6F87" w14:textId="0BF2AB2C" w:rsidR="00FE1172" w:rsidRDefault="00BC5230">
      <w:pPr>
        <w:spacing w:after="240" w:line="480" w:lineRule="auto"/>
        <w:rPr>
          <w:rFonts w:ascii="Times New Roman" w:eastAsia="Times New Roman" w:hAnsi="Times New Roman" w:cs="Times New Roman"/>
          <w:b/>
          <w:sz w:val="24"/>
          <w:szCs w:val="24"/>
        </w:rPr>
      </w:pPr>
      <w:r w:rsidRPr="00BC5230">
        <w:rPr>
          <w:rFonts w:ascii="Times New Roman" w:eastAsia="Times New Roman" w:hAnsi="Times New Roman" w:cs="Times New Roman"/>
          <w:i/>
          <w:sz w:val="24"/>
          <w:szCs w:val="24"/>
        </w:rPr>
        <w:t>Rounding Numerical Columns to Two Decimal Places</w:t>
      </w:r>
      <w:r w:rsidR="00882A77" w:rsidRPr="00882A77">
        <w:rPr>
          <w:noProof/>
        </w:rPr>
        <w:t xml:space="preserve"> </w:t>
      </w:r>
      <w:r w:rsidR="00882A77" w:rsidRPr="00882A77">
        <w:rPr>
          <w:rFonts w:ascii="Times New Roman" w:eastAsia="Times New Roman" w:hAnsi="Times New Roman" w:cs="Times New Roman"/>
          <w:i/>
          <w:sz w:val="24"/>
          <w:szCs w:val="24"/>
        </w:rPr>
        <w:drawing>
          <wp:inline distT="0" distB="0" distL="0" distR="0" wp14:anchorId="609B9245" wp14:editId="5887DEF2">
            <wp:extent cx="4797583" cy="1809345"/>
            <wp:effectExtent l="0" t="0" r="3175" b="0"/>
            <wp:docPr id="200676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3210" name=""/>
                    <pic:cNvPicPr/>
                  </pic:nvPicPr>
                  <pic:blipFill>
                    <a:blip r:embed="rId10"/>
                    <a:stretch>
                      <a:fillRect/>
                    </a:stretch>
                  </pic:blipFill>
                  <pic:spPr>
                    <a:xfrm>
                      <a:off x="0" y="0"/>
                      <a:ext cx="4842419" cy="1826254"/>
                    </a:xfrm>
                    <a:prstGeom prst="rect">
                      <a:avLst/>
                    </a:prstGeom>
                  </pic:spPr>
                </pic:pic>
              </a:graphicData>
            </a:graphic>
          </wp:inline>
        </w:drawing>
      </w:r>
    </w:p>
    <w:p w14:paraId="25E6EAEA" w14:textId="781740BC" w:rsidR="00A26C25" w:rsidRDefault="00000000">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i/>
          <w:sz w:val="24"/>
          <w:szCs w:val="24"/>
        </w:rPr>
        <w:t>Note.</w:t>
      </w:r>
      <w:r>
        <w:rPr>
          <w:rFonts w:ascii="Times New Roman" w:eastAsia="Times New Roman" w:hAnsi="Times New Roman" w:cs="Times New Roman"/>
          <w:b/>
          <w:sz w:val="24"/>
          <w:szCs w:val="24"/>
        </w:rPr>
        <w:t xml:space="preserve"> </w:t>
      </w:r>
      <w:r w:rsidR="00882A77" w:rsidRPr="00882A77">
        <w:rPr>
          <w:rFonts w:ascii="Times New Roman" w:eastAsia="Times New Roman" w:hAnsi="Times New Roman" w:cs="Times New Roman"/>
          <w:sz w:val="24"/>
          <w:szCs w:val="24"/>
        </w:rPr>
        <w:t xml:space="preserve">All </w:t>
      </w:r>
      <w:r w:rsidR="00882A77">
        <w:rPr>
          <w:rFonts w:ascii="Times New Roman" w:eastAsia="Times New Roman" w:hAnsi="Times New Roman" w:cs="Times New Roman"/>
          <w:sz w:val="24"/>
          <w:szCs w:val="24"/>
        </w:rPr>
        <w:t>numerical</w:t>
      </w:r>
      <w:r w:rsidR="00882A77" w:rsidRPr="00882A77">
        <w:rPr>
          <w:rFonts w:ascii="Times New Roman" w:eastAsia="Times New Roman" w:hAnsi="Times New Roman" w:cs="Times New Roman"/>
          <w:sz w:val="24"/>
          <w:szCs w:val="24"/>
        </w:rPr>
        <w:t xml:space="preserve"> columns in the Boston Housing dataset were rounded to two decimal places in order to improve the</w:t>
      </w:r>
      <w:r w:rsidR="00882A77">
        <w:rPr>
          <w:rFonts w:ascii="Times New Roman" w:eastAsia="Times New Roman" w:hAnsi="Times New Roman" w:cs="Times New Roman"/>
          <w:sz w:val="24"/>
          <w:szCs w:val="24"/>
        </w:rPr>
        <w:t>ir</w:t>
      </w:r>
      <w:r w:rsidR="00882A77" w:rsidRPr="00882A77">
        <w:rPr>
          <w:rFonts w:ascii="Times New Roman" w:eastAsia="Times New Roman" w:hAnsi="Times New Roman" w:cs="Times New Roman"/>
          <w:sz w:val="24"/>
          <w:szCs w:val="24"/>
        </w:rPr>
        <w:t xml:space="preserve"> readability and consistency</w:t>
      </w:r>
      <w:r w:rsidR="00882A77">
        <w:rPr>
          <w:rFonts w:ascii="Times New Roman" w:eastAsia="Times New Roman" w:hAnsi="Times New Roman" w:cs="Times New Roman"/>
          <w:sz w:val="24"/>
          <w:szCs w:val="24"/>
        </w:rPr>
        <w:t>.</w:t>
      </w:r>
    </w:p>
    <w:p w14:paraId="46E2617E" w14:textId="77777777" w:rsidR="00882A77" w:rsidRDefault="00882A77">
      <w:pPr>
        <w:spacing w:after="240" w:line="480" w:lineRule="auto"/>
        <w:rPr>
          <w:rFonts w:ascii="Times New Roman" w:eastAsia="Times New Roman" w:hAnsi="Times New Roman" w:cs="Times New Roman"/>
          <w:b/>
          <w:sz w:val="24"/>
          <w:szCs w:val="24"/>
        </w:rPr>
      </w:pPr>
    </w:p>
    <w:p w14:paraId="056A2023" w14:textId="3EDE7FB9" w:rsidR="00AB16E2" w:rsidRDefault="00000000">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384BDA">
        <w:rPr>
          <w:rFonts w:ascii="Times New Roman" w:eastAsia="Times New Roman" w:hAnsi="Times New Roman" w:cs="Times New Roman"/>
          <w:b/>
          <w:sz w:val="24"/>
          <w:szCs w:val="24"/>
        </w:rPr>
        <w:t>5</w:t>
      </w:r>
    </w:p>
    <w:p w14:paraId="1632DF8F" w14:textId="0B949539" w:rsidR="00AB16E2" w:rsidRDefault="008D2E78">
      <w:pPr>
        <w:spacing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Exploring the RM column stats</w:t>
      </w:r>
    </w:p>
    <w:p w14:paraId="2987089F" w14:textId="477977CD" w:rsidR="00882A77" w:rsidRPr="00882A77" w:rsidRDefault="00882A77">
      <w:pPr>
        <w:spacing w:after="240" w:line="480" w:lineRule="auto"/>
        <w:rPr>
          <w:rFonts w:ascii="Times New Roman" w:eastAsia="Times New Roman" w:hAnsi="Times New Roman" w:cs="Times New Roman"/>
          <w:i/>
          <w:sz w:val="24"/>
          <w:szCs w:val="24"/>
        </w:rPr>
      </w:pPr>
      <w:r w:rsidRPr="00882A77">
        <w:rPr>
          <w:rFonts w:ascii="Times New Roman" w:eastAsia="Times New Roman" w:hAnsi="Times New Roman" w:cs="Times New Roman"/>
          <w:i/>
          <w:sz w:val="24"/>
          <w:szCs w:val="24"/>
        </w:rPr>
        <w:drawing>
          <wp:inline distT="0" distB="0" distL="0" distR="0" wp14:anchorId="19F5BF61" wp14:editId="1C56C4EE">
            <wp:extent cx="3059505" cy="1215957"/>
            <wp:effectExtent l="0" t="0" r="1270" b="3810"/>
            <wp:docPr id="2479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5939" name=""/>
                    <pic:cNvPicPr/>
                  </pic:nvPicPr>
                  <pic:blipFill>
                    <a:blip r:embed="rId11"/>
                    <a:stretch>
                      <a:fillRect/>
                    </a:stretch>
                  </pic:blipFill>
                  <pic:spPr>
                    <a:xfrm>
                      <a:off x="0" y="0"/>
                      <a:ext cx="3112990" cy="1237214"/>
                    </a:xfrm>
                    <a:prstGeom prst="rect">
                      <a:avLst/>
                    </a:prstGeom>
                  </pic:spPr>
                </pic:pic>
              </a:graphicData>
            </a:graphic>
          </wp:inline>
        </w:drawing>
      </w:r>
    </w:p>
    <w:p w14:paraId="38B73582" w14:textId="174ED12E" w:rsidR="00AB16E2" w:rsidRDefault="00000000">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Note. </w:t>
      </w:r>
      <w:r w:rsidR="00882A77" w:rsidRPr="00882A77">
        <w:rPr>
          <w:rFonts w:ascii="Times New Roman" w:eastAsia="Times New Roman" w:hAnsi="Times New Roman" w:cs="Times New Roman"/>
          <w:sz w:val="24"/>
          <w:szCs w:val="24"/>
        </w:rPr>
        <w:t>In order to determine the bin ranges, we printed the min, max, and average values in order to comprehend the distribution of the "RM" column.</w:t>
      </w:r>
      <w:r w:rsidR="00882A77">
        <w:rPr>
          <w:rFonts w:ascii="Times New Roman" w:eastAsia="Times New Roman" w:hAnsi="Times New Roman" w:cs="Times New Roman"/>
          <w:sz w:val="24"/>
          <w:szCs w:val="24"/>
        </w:rPr>
        <w:t xml:space="preserve"> </w:t>
      </w:r>
      <w:r w:rsidR="00882A77" w:rsidRPr="00882A77">
        <w:rPr>
          <w:rFonts w:ascii="Times New Roman" w:eastAsia="Times New Roman" w:hAnsi="Times New Roman" w:cs="Times New Roman"/>
          <w:sz w:val="24"/>
          <w:szCs w:val="24"/>
        </w:rPr>
        <w:t>It reveals that the average, maximum, and minimum number of rooms in a dwelling are roughly 3.56, 8.78, and 6.28, respectively.</w:t>
      </w:r>
    </w:p>
    <w:p w14:paraId="5984C1E0" w14:textId="72EE1BF5" w:rsidR="00AB16E2" w:rsidRDefault="00000000">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Figure </w:t>
      </w:r>
      <w:r w:rsidR="00214348">
        <w:rPr>
          <w:rFonts w:ascii="Times New Roman" w:eastAsia="Times New Roman" w:hAnsi="Times New Roman" w:cs="Times New Roman"/>
          <w:b/>
          <w:sz w:val="24"/>
          <w:szCs w:val="24"/>
        </w:rPr>
        <w:t>6</w:t>
      </w:r>
    </w:p>
    <w:p w14:paraId="2B24A54A" w14:textId="4D7DA953" w:rsidR="00AB16E2" w:rsidRDefault="0096301B">
      <w:pPr>
        <w:spacing w:after="240" w:line="480" w:lineRule="auto"/>
        <w:rPr>
          <w:rFonts w:ascii="Times New Roman" w:eastAsia="Times New Roman" w:hAnsi="Times New Roman" w:cs="Times New Roman"/>
          <w:b/>
          <w:sz w:val="24"/>
          <w:szCs w:val="24"/>
        </w:rPr>
      </w:pPr>
      <w:r w:rsidRPr="0096301B">
        <w:rPr>
          <w:rFonts w:ascii="Times New Roman" w:eastAsia="Times New Roman" w:hAnsi="Times New Roman" w:cs="Times New Roman"/>
          <w:i/>
          <w:sz w:val="24"/>
          <w:szCs w:val="24"/>
        </w:rPr>
        <w:t>Binning and Statistical Analysis of the Boston Housing Dataset</w:t>
      </w:r>
      <w:r w:rsidR="004D1160" w:rsidRPr="004D1160">
        <w:rPr>
          <w:rFonts w:ascii="Times New Roman" w:eastAsia="Times New Roman" w:hAnsi="Times New Roman" w:cs="Times New Roman"/>
          <w:b/>
          <w:sz w:val="24"/>
          <w:szCs w:val="24"/>
        </w:rPr>
        <w:drawing>
          <wp:inline distT="0" distB="0" distL="0" distR="0" wp14:anchorId="3EA2DE80" wp14:editId="66B34F5D">
            <wp:extent cx="3550596" cy="2238089"/>
            <wp:effectExtent l="0" t="0" r="5715" b="0"/>
            <wp:docPr id="90570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02506" name=""/>
                    <pic:cNvPicPr/>
                  </pic:nvPicPr>
                  <pic:blipFill>
                    <a:blip r:embed="rId12"/>
                    <a:stretch>
                      <a:fillRect/>
                    </a:stretch>
                  </pic:blipFill>
                  <pic:spPr>
                    <a:xfrm>
                      <a:off x="0" y="0"/>
                      <a:ext cx="3562261" cy="2245442"/>
                    </a:xfrm>
                    <a:prstGeom prst="rect">
                      <a:avLst/>
                    </a:prstGeom>
                  </pic:spPr>
                </pic:pic>
              </a:graphicData>
            </a:graphic>
          </wp:inline>
        </w:drawing>
      </w:r>
    </w:p>
    <w:p w14:paraId="67E7FD36" w14:textId="78BF1689" w:rsidR="004D1160" w:rsidRDefault="00783272">
      <w:pPr>
        <w:spacing w:after="240" w:line="480" w:lineRule="auto"/>
        <w:rPr>
          <w:rFonts w:ascii="Times New Roman" w:eastAsia="Times New Roman" w:hAnsi="Times New Roman" w:cs="Times New Roman"/>
          <w:b/>
          <w:sz w:val="24"/>
          <w:szCs w:val="24"/>
        </w:rPr>
      </w:pPr>
      <w:r w:rsidRPr="00783272">
        <w:rPr>
          <w:rFonts w:ascii="Times New Roman" w:eastAsia="Times New Roman" w:hAnsi="Times New Roman" w:cs="Times New Roman"/>
          <w:b/>
          <w:sz w:val="24"/>
          <w:szCs w:val="24"/>
        </w:rPr>
        <w:drawing>
          <wp:inline distT="0" distB="0" distL="0" distR="0" wp14:anchorId="55D08B97" wp14:editId="3479A454">
            <wp:extent cx="3539548" cy="2607013"/>
            <wp:effectExtent l="0" t="0" r="3810" b="0"/>
            <wp:docPr id="104582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29559" name=""/>
                    <pic:cNvPicPr/>
                  </pic:nvPicPr>
                  <pic:blipFill>
                    <a:blip r:embed="rId13"/>
                    <a:stretch>
                      <a:fillRect/>
                    </a:stretch>
                  </pic:blipFill>
                  <pic:spPr>
                    <a:xfrm>
                      <a:off x="0" y="0"/>
                      <a:ext cx="3568941" cy="2628662"/>
                    </a:xfrm>
                    <a:prstGeom prst="rect">
                      <a:avLst/>
                    </a:prstGeom>
                  </pic:spPr>
                </pic:pic>
              </a:graphicData>
            </a:graphic>
          </wp:inline>
        </w:drawing>
      </w:r>
    </w:p>
    <w:p w14:paraId="61971AFF" w14:textId="40389700" w:rsidR="00AB16E2" w:rsidRDefault="00000000">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Note. </w:t>
      </w:r>
      <w:r w:rsidR="00783272" w:rsidRPr="00783272">
        <w:rPr>
          <w:rFonts w:ascii="Times New Roman" w:eastAsia="Times New Roman" w:hAnsi="Times New Roman" w:cs="Times New Roman"/>
          <w:sz w:val="24"/>
          <w:szCs w:val="24"/>
        </w:rPr>
        <w:t xml:space="preserve">We created the </w:t>
      </w:r>
      <w:proofErr w:type="spellStart"/>
      <w:r w:rsidR="00783272" w:rsidRPr="00783272">
        <w:rPr>
          <w:rFonts w:ascii="Times New Roman" w:eastAsia="Times New Roman" w:hAnsi="Times New Roman" w:cs="Times New Roman"/>
          <w:sz w:val="24"/>
          <w:szCs w:val="24"/>
        </w:rPr>
        <w:t>categorize_rm</w:t>
      </w:r>
      <w:proofErr w:type="spellEnd"/>
      <w:r w:rsidR="00783272" w:rsidRPr="00783272">
        <w:rPr>
          <w:rFonts w:ascii="Times New Roman" w:eastAsia="Times New Roman" w:hAnsi="Times New Roman" w:cs="Times New Roman"/>
          <w:sz w:val="24"/>
          <w:szCs w:val="24"/>
        </w:rPr>
        <w:t xml:space="preserve"> Python function, which divides the "RM" values into pre-defined categories. In order to generate a new column called "</w:t>
      </w:r>
      <w:proofErr w:type="spellStart"/>
      <w:r w:rsidR="00783272" w:rsidRPr="00783272">
        <w:rPr>
          <w:rFonts w:ascii="Times New Roman" w:eastAsia="Times New Roman" w:hAnsi="Times New Roman" w:cs="Times New Roman"/>
          <w:sz w:val="24"/>
          <w:szCs w:val="24"/>
        </w:rPr>
        <w:t>RM_Bin</w:t>
      </w:r>
      <w:proofErr w:type="spellEnd"/>
      <w:r w:rsidR="00783272" w:rsidRPr="00783272">
        <w:rPr>
          <w:rFonts w:ascii="Times New Roman" w:eastAsia="Times New Roman" w:hAnsi="Times New Roman" w:cs="Times New Roman"/>
          <w:sz w:val="24"/>
          <w:szCs w:val="24"/>
        </w:rPr>
        <w:t xml:space="preserve">" that holds the bin categories, we </w:t>
      </w:r>
      <w:r w:rsidR="00783272">
        <w:rPr>
          <w:rFonts w:ascii="Times New Roman" w:eastAsia="Times New Roman" w:hAnsi="Times New Roman" w:cs="Times New Roman"/>
          <w:sz w:val="24"/>
          <w:szCs w:val="24"/>
        </w:rPr>
        <w:t xml:space="preserve">then </w:t>
      </w:r>
      <w:r w:rsidR="00783272" w:rsidRPr="00783272">
        <w:rPr>
          <w:rFonts w:ascii="Times New Roman" w:eastAsia="Times New Roman" w:hAnsi="Times New Roman" w:cs="Times New Roman"/>
          <w:sz w:val="24"/>
          <w:szCs w:val="24"/>
        </w:rPr>
        <w:t xml:space="preserve">applied the UDF to the "RM" column. </w:t>
      </w:r>
      <w:r w:rsidR="00783272">
        <w:rPr>
          <w:rFonts w:ascii="Times New Roman" w:eastAsia="Times New Roman" w:hAnsi="Times New Roman" w:cs="Times New Roman"/>
          <w:sz w:val="24"/>
          <w:szCs w:val="24"/>
        </w:rPr>
        <w:t>Finally, we</w:t>
      </w:r>
      <w:r w:rsidR="00783272" w:rsidRPr="00783272">
        <w:rPr>
          <w:rFonts w:ascii="Times New Roman" w:eastAsia="Times New Roman" w:hAnsi="Times New Roman" w:cs="Times New Roman"/>
          <w:sz w:val="24"/>
          <w:szCs w:val="24"/>
        </w:rPr>
        <w:t xml:space="preserve"> computed the count, mean, standard deviation, minimum, and maximum of the "MEDV" column for each bin after grouping the </w:t>
      </w:r>
      <w:proofErr w:type="spellStart"/>
      <w:r w:rsidR="00783272" w:rsidRPr="00783272">
        <w:rPr>
          <w:rFonts w:ascii="Times New Roman" w:eastAsia="Times New Roman" w:hAnsi="Times New Roman" w:cs="Times New Roman"/>
          <w:sz w:val="24"/>
          <w:szCs w:val="24"/>
        </w:rPr>
        <w:t>DataFrame</w:t>
      </w:r>
      <w:proofErr w:type="spellEnd"/>
      <w:r w:rsidR="00783272" w:rsidRPr="00783272">
        <w:rPr>
          <w:rFonts w:ascii="Times New Roman" w:eastAsia="Times New Roman" w:hAnsi="Times New Roman" w:cs="Times New Roman"/>
          <w:sz w:val="24"/>
          <w:szCs w:val="24"/>
        </w:rPr>
        <w:t xml:space="preserve"> by "</w:t>
      </w:r>
      <w:proofErr w:type="spellStart"/>
      <w:r w:rsidR="00783272" w:rsidRPr="00783272">
        <w:rPr>
          <w:rFonts w:ascii="Times New Roman" w:eastAsia="Times New Roman" w:hAnsi="Times New Roman" w:cs="Times New Roman"/>
          <w:sz w:val="24"/>
          <w:szCs w:val="24"/>
        </w:rPr>
        <w:t>RM_Bin</w:t>
      </w:r>
      <w:proofErr w:type="spellEnd"/>
      <w:r w:rsidR="00783272" w:rsidRPr="00783272">
        <w:rPr>
          <w:rFonts w:ascii="Times New Roman" w:eastAsia="Times New Roman" w:hAnsi="Times New Roman" w:cs="Times New Roman"/>
          <w:sz w:val="24"/>
          <w:szCs w:val="24"/>
        </w:rPr>
        <w:t>".</w:t>
      </w:r>
      <w:r w:rsidR="0096301B">
        <w:rPr>
          <w:rFonts w:ascii="Times New Roman" w:eastAsia="Times New Roman" w:hAnsi="Times New Roman" w:cs="Times New Roman"/>
          <w:sz w:val="24"/>
          <w:szCs w:val="24"/>
        </w:rPr>
        <w:t xml:space="preserve"> </w:t>
      </w:r>
    </w:p>
    <w:p w14:paraId="4C515C00" w14:textId="354F1CE6" w:rsidR="0096301B" w:rsidRDefault="0096301B" w:rsidP="0096301B">
      <w:pPr>
        <w:spacing w:after="240" w:line="480" w:lineRule="auto"/>
        <w:rPr>
          <w:rFonts w:ascii="Times New Roman" w:eastAsia="Times New Roman" w:hAnsi="Times New Roman" w:cs="Times New Roman"/>
          <w:bCs/>
          <w:sz w:val="24"/>
          <w:szCs w:val="24"/>
        </w:rPr>
      </w:pPr>
      <w:r w:rsidRPr="0096301B">
        <w:rPr>
          <w:rFonts w:ascii="Times New Roman" w:eastAsia="Times New Roman" w:hAnsi="Times New Roman" w:cs="Times New Roman"/>
          <w:bCs/>
          <w:sz w:val="24"/>
          <w:szCs w:val="24"/>
        </w:rPr>
        <w:lastRenderedPageBreak/>
        <w:t xml:space="preserve">The </w:t>
      </w:r>
      <w:r>
        <w:rPr>
          <w:rFonts w:ascii="Times New Roman" w:eastAsia="Times New Roman" w:hAnsi="Times New Roman" w:cs="Times New Roman"/>
          <w:bCs/>
          <w:sz w:val="24"/>
          <w:szCs w:val="24"/>
        </w:rPr>
        <w:t>mean</w:t>
      </w:r>
      <w:r w:rsidRPr="0096301B">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standard deviation</w:t>
      </w:r>
      <w:r w:rsidRPr="0096301B">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minimum </w:t>
      </w:r>
      <w:r w:rsidRPr="0096301B">
        <w:rPr>
          <w:rFonts w:ascii="Times New Roman" w:eastAsia="Times New Roman" w:hAnsi="Times New Roman" w:cs="Times New Roman"/>
          <w:bCs/>
          <w:sz w:val="24"/>
          <w:szCs w:val="24"/>
        </w:rPr>
        <w:t>and maximum "MEDV" values for each "RM" bin are displayed in the table.</w:t>
      </w:r>
    </w:p>
    <w:p w14:paraId="6F10400F" w14:textId="77777777" w:rsidR="00DE213E" w:rsidRDefault="00DE213E">
      <w:pPr>
        <w:spacing w:after="240" w:line="480" w:lineRule="auto"/>
        <w:rPr>
          <w:rFonts w:ascii="Times New Roman" w:eastAsia="Times New Roman" w:hAnsi="Times New Roman" w:cs="Times New Roman"/>
          <w:bCs/>
          <w:sz w:val="24"/>
          <w:szCs w:val="24"/>
        </w:rPr>
      </w:pPr>
    </w:p>
    <w:p w14:paraId="5D5C3E12" w14:textId="307762A6" w:rsidR="00AB16E2" w:rsidRDefault="00000000">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214348">
        <w:rPr>
          <w:rFonts w:ascii="Times New Roman" w:eastAsia="Times New Roman" w:hAnsi="Times New Roman" w:cs="Times New Roman"/>
          <w:b/>
          <w:sz w:val="24"/>
          <w:szCs w:val="24"/>
        </w:rPr>
        <w:t>7</w:t>
      </w:r>
    </w:p>
    <w:p w14:paraId="740662D2" w14:textId="77777777" w:rsidR="0000112A" w:rsidRDefault="0000112A">
      <w:pPr>
        <w:spacing w:after="240" w:line="480" w:lineRule="auto"/>
        <w:rPr>
          <w:rFonts w:ascii="Times New Roman" w:eastAsia="Times New Roman" w:hAnsi="Times New Roman" w:cs="Times New Roman"/>
          <w:i/>
          <w:sz w:val="24"/>
          <w:szCs w:val="24"/>
        </w:rPr>
      </w:pPr>
      <w:r w:rsidRPr="0000112A">
        <w:rPr>
          <w:rFonts w:ascii="Times New Roman" w:eastAsia="Times New Roman" w:hAnsi="Times New Roman" w:cs="Times New Roman"/>
          <w:i/>
          <w:sz w:val="24"/>
          <w:szCs w:val="24"/>
        </w:rPr>
        <w:t>Visualization of MEDV Statistics by RM Bin</w:t>
      </w:r>
    </w:p>
    <w:p w14:paraId="6BE654EE" w14:textId="4FFB3AAA" w:rsidR="00AB16E2" w:rsidRDefault="00DE213E">
      <w:pPr>
        <w:spacing w:after="240" w:line="480" w:lineRule="auto"/>
        <w:rPr>
          <w:rFonts w:ascii="Times New Roman" w:eastAsia="Times New Roman" w:hAnsi="Times New Roman" w:cs="Times New Roman"/>
          <w:b/>
          <w:sz w:val="24"/>
          <w:szCs w:val="24"/>
        </w:rPr>
      </w:pPr>
      <w:r>
        <w:rPr>
          <w:noProof/>
        </w:rPr>
        <w:drawing>
          <wp:inline distT="0" distB="0" distL="0" distR="0" wp14:anchorId="3C3955D0" wp14:editId="3341FD23">
            <wp:extent cx="5257927" cy="3745149"/>
            <wp:effectExtent l="0" t="0" r="0" b="1905"/>
            <wp:docPr id="26610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2425" cy="3769722"/>
                    </a:xfrm>
                    <a:prstGeom prst="rect">
                      <a:avLst/>
                    </a:prstGeom>
                    <a:noFill/>
                    <a:ln>
                      <a:noFill/>
                    </a:ln>
                  </pic:spPr>
                </pic:pic>
              </a:graphicData>
            </a:graphic>
          </wp:inline>
        </w:drawing>
      </w:r>
    </w:p>
    <w:p w14:paraId="1FF29AB9" w14:textId="2C955D50" w:rsidR="00AB16E2" w:rsidRDefault="00000000">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Note. </w:t>
      </w:r>
      <w:r w:rsidR="0000112A" w:rsidRPr="0000112A">
        <w:rPr>
          <w:rFonts w:ascii="Times New Roman" w:eastAsia="Times New Roman" w:hAnsi="Times New Roman" w:cs="Times New Roman"/>
          <w:sz w:val="24"/>
          <w:szCs w:val="24"/>
        </w:rPr>
        <w:t>We used bar charts to illustrate several statistics in order to better understand the relationship between the median value of owner-occupied dwellings ("MEDV") and the average number of rooms per dwelling ("RM").</w:t>
      </w:r>
    </w:p>
    <w:p w14:paraId="4A257855" w14:textId="77777777" w:rsidR="009558CF" w:rsidRDefault="009558CF">
      <w:pPr>
        <w:spacing w:after="240" w:line="480" w:lineRule="auto"/>
        <w:rPr>
          <w:rFonts w:ascii="Times New Roman" w:eastAsia="Times New Roman" w:hAnsi="Times New Roman" w:cs="Times New Roman"/>
          <w:sz w:val="24"/>
          <w:szCs w:val="24"/>
        </w:rPr>
      </w:pPr>
    </w:p>
    <w:p w14:paraId="6C1F660B" w14:textId="77777777" w:rsidR="00BB1B70" w:rsidRDefault="00BB1B70">
      <w:pPr>
        <w:spacing w:after="240" w:line="480" w:lineRule="auto"/>
        <w:rPr>
          <w:rFonts w:ascii="Times New Roman" w:eastAsia="Times New Roman" w:hAnsi="Times New Roman" w:cs="Times New Roman"/>
          <w:sz w:val="24"/>
          <w:szCs w:val="24"/>
        </w:rPr>
      </w:pPr>
    </w:p>
    <w:p w14:paraId="2B070C66" w14:textId="4DF28684" w:rsidR="009558CF" w:rsidRDefault="009558CF">
      <w:pPr>
        <w:spacing w:after="240" w:line="480" w:lineRule="auto"/>
        <w:rPr>
          <w:rFonts w:ascii="Times New Roman" w:eastAsia="Times New Roman" w:hAnsi="Times New Roman" w:cs="Times New Roman"/>
          <w:sz w:val="24"/>
          <w:szCs w:val="24"/>
        </w:rPr>
      </w:pPr>
      <w:r w:rsidRPr="009558CF">
        <w:rPr>
          <w:rFonts w:ascii="Times New Roman" w:eastAsia="Times New Roman" w:hAnsi="Times New Roman" w:cs="Times New Roman"/>
          <w:sz w:val="24"/>
          <w:szCs w:val="24"/>
        </w:rPr>
        <w:t>Here, we focus on interpreting the mean MEDV for each RM bin</w:t>
      </w:r>
      <w:r>
        <w:rPr>
          <w:rFonts w:ascii="Times New Roman" w:eastAsia="Times New Roman" w:hAnsi="Times New Roman" w:cs="Times New Roman"/>
          <w:sz w:val="24"/>
          <w:szCs w:val="24"/>
        </w:rPr>
        <w:t>:</w:t>
      </w:r>
    </w:p>
    <w:p w14:paraId="52A879FB" w14:textId="7E06751B" w:rsidR="009558CF" w:rsidRDefault="009558CF" w:rsidP="009558CF">
      <w:pPr>
        <w:pStyle w:val="ListParagraph"/>
        <w:numPr>
          <w:ilvl w:val="0"/>
          <w:numId w:val="1"/>
        </w:numPr>
        <w:spacing w:after="240" w:line="480" w:lineRule="auto"/>
        <w:rPr>
          <w:rFonts w:ascii="Times New Roman" w:eastAsia="Times New Roman" w:hAnsi="Times New Roman" w:cs="Times New Roman"/>
          <w:sz w:val="24"/>
          <w:szCs w:val="24"/>
        </w:rPr>
      </w:pPr>
      <w:r w:rsidRPr="009558CF">
        <w:rPr>
          <w:rFonts w:ascii="Times New Roman" w:eastAsia="Times New Roman" w:hAnsi="Times New Roman" w:cs="Times New Roman"/>
          <w:sz w:val="24"/>
          <w:szCs w:val="24"/>
        </w:rPr>
        <w:t xml:space="preserve">RM Bin: </w:t>
      </w:r>
      <w:r>
        <w:rPr>
          <w:rFonts w:ascii="Times New Roman" w:eastAsia="Times New Roman" w:hAnsi="Times New Roman" w:cs="Times New Roman"/>
          <w:sz w:val="24"/>
          <w:szCs w:val="24"/>
        </w:rPr>
        <w:t>&lt;5</w:t>
      </w:r>
    </w:p>
    <w:p w14:paraId="1FF110C1" w14:textId="49D9E707" w:rsidR="009558CF" w:rsidRPr="009558CF" w:rsidRDefault="009558CF" w:rsidP="009558CF">
      <w:pPr>
        <w:pStyle w:val="ListParagraph"/>
        <w:spacing w:after="240" w:line="480" w:lineRule="auto"/>
        <w:rPr>
          <w:rFonts w:ascii="Times New Roman" w:eastAsia="Times New Roman" w:hAnsi="Times New Roman" w:cs="Times New Roman"/>
          <w:sz w:val="24"/>
          <w:szCs w:val="24"/>
        </w:rPr>
      </w:pPr>
      <w:r w:rsidRPr="009558CF">
        <w:rPr>
          <w:rFonts w:ascii="Times New Roman" w:eastAsia="Times New Roman" w:hAnsi="Times New Roman" w:cs="Times New Roman"/>
          <w:sz w:val="24"/>
          <w:szCs w:val="24"/>
        </w:rPr>
        <w:t xml:space="preserve">The mean median value of a home with fewer than five rooms is roughly $17,260. The fact that this value is comparable to the mean MEDV for the bin of </w:t>
      </w:r>
      <w:r>
        <w:rPr>
          <w:rFonts w:ascii="Times New Roman" w:eastAsia="Times New Roman" w:hAnsi="Times New Roman" w:cs="Times New Roman"/>
          <w:sz w:val="24"/>
          <w:szCs w:val="24"/>
        </w:rPr>
        <w:t>5</w:t>
      </w:r>
      <w:r w:rsidRPr="009558CF">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6</w:t>
      </w:r>
      <w:r w:rsidRPr="009558CF">
        <w:rPr>
          <w:rFonts w:ascii="Times New Roman" w:eastAsia="Times New Roman" w:hAnsi="Times New Roman" w:cs="Times New Roman"/>
          <w:sz w:val="24"/>
          <w:szCs w:val="24"/>
        </w:rPr>
        <w:t xml:space="preserve"> rooms suggests that smaller dwellings are often worth less.</w:t>
      </w:r>
    </w:p>
    <w:p w14:paraId="6F1B7122" w14:textId="39952062" w:rsidR="009558CF" w:rsidRDefault="009558CF" w:rsidP="009558CF">
      <w:pPr>
        <w:pStyle w:val="ListParagraph"/>
        <w:numPr>
          <w:ilvl w:val="0"/>
          <w:numId w:val="1"/>
        </w:numPr>
        <w:spacing w:after="240" w:line="480" w:lineRule="auto"/>
        <w:rPr>
          <w:rFonts w:ascii="Times New Roman" w:eastAsia="Times New Roman" w:hAnsi="Times New Roman" w:cs="Times New Roman"/>
          <w:sz w:val="24"/>
          <w:szCs w:val="24"/>
        </w:rPr>
      </w:pPr>
      <w:r w:rsidRPr="009558CF">
        <w:rPr>
          <w:rFonts w:ascii="Times New Roman" w:eastAsia="Times New Roman" w:hAnsi="Times New Roman" w:cs="Times New Roman"/>
          <w:sz w:val="24"/>
          <w:szCs w:val="24"/>
        </w:rPr>
        <w:t xml:space="preserve">RM Bin: 5 </w:t>
      </w:r>
      <w:r w:rsidRPr="009558CF">
        <w:rPr>
          <w:rFonts w:ascii="Times New Roman" w:eastAsia="Times New Roman" w:hAnsi="Times New Roman" w:cs="Times New Roman"/>
          <w:sz w:val="24"/>
          <w:szCs w:val="24"/>
        </w:rPr>
        <w:t>–</w:t>
      </w:r>
      <w:r w:rsidRPr="009558CF">
        <w:rPr>
          <w:rFonts w:ascii="Times New Roman" w:eastAsia="Times New Roman" w:hAnsi="Times New Roman" w:cs="Times New Roman"/>
          <w:sz w:val="24"/>
          <w:szCs w:val="24"/>
        </w:rPr>
        <w:t xml:space="preserve"> 6</w:t>
      </w:r>
    </w:p>
    <w:p w14:paraId="26A6CDC9" w14:textId="62A1B737" w:rsidR="009558CF" w:rsidRPr="009558CF" w:rsidRDefault="009558CF" w:rsidP="009558CF">
      <w:pPr>
        <w:pStyle w:val="ListParagraph"/>
        <w:spacing w:after="240" w:line="480" w:lineRule="auto"/>
        <w:rPr>
          <w:rFonts w:ascii="Times New Roman" w:eastAsia="Times New Roman" w:hAnsi="Times New Roman" w:cs="Times New Roman"/>
          <w:sz w:val="24"/>
          <w:szCs w:val="24"/>
        </w:rPr>
      </w:pPr>
      <w:r w:rsidRPr="009558CF">
        <w:rPr>
          <w:rFonts w:ascii="Times New Roman" w:eastAsia="Times New Roman" w:hAnsi="Times New Roman" w:cs="Times New Roman"/>
          <w:sz w:val="24"/>
          <w:szCs w:val="24"/>
        </w:rPr>
        <w:t xml:space="preserve">The mean median value of homes with </w:t>
      </w:r>
      <w:r>
        <w:rPr>
          <w:rFonts w:ascii="Times New Roman" w:eastAsia="Times New Roman" w:hAnsi="Times New Roman" w:cs="Times New Roman"/>
          <w:sz w:val="24"/>
          <w:szCs w:val="24"/>
        </w:rPr>
        <w:t>5</w:t>
      </w:r>
      <w:r w:rsidRPr="009558CF">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6</w:t>
      </w:r>
      <w:r w:rsidRPr="009558CF">
        <w:rPr>
          <w:rFonts w:ascii="Times New Roman" w:eastAsia="Times New Roman" w:hAnsi="Times New Roman" w:cs="Times New Roman"/>
          <w:sz w:val="24"/>
          <w:szCs w:val="24"/>
        </w:rPr>
        <w:t xml:space="preserve"> rooms is roughly $17,450. This implies that the market value of homes in this range is comparatively lower than that of homes with more rooms.</w:t>
      </w:r>
    </w:p>
    <w:p w14:paraId="02C52A25" w14:textId="208B5392" w:rsidR="009558CF" w:rsidRDefault="009558CF" w:rsidP="009558CF">
      <w:pPr>
        <w:pStyle w:val="ListParagraph"/>
        <w:numPr>
          <w:ilvl w:val="0"/>
          <w:numId w:val="1"/>
        </w:numPr>
        <w:spacing w:after="240" w:line="480" w:lineRule="auto"/>
        <w:rPr>
          <w:rFonts w:ascii="Times New Roman" w:eastAsia="Times New Roman" w:hAnsi="Times New Roman" w:cs="Times New Roman"/>
          <w:sz w:val="24"/>
          <w:szCs w:val="24"/>
        </w:rPr>
      </w:pPr>
      <w:r w:rsidRPr="009558CF">
        <w:rPr>
          <w:rFonts w:ascii="Times New Roman" w:eastAsia="Times New Roman" w:hAnsi="Times New Roman" w:cs="Times New Roman"/>
          <w:sz w:val="24"/>
          <w:szCs w:val="24"/>
        </w:rPr>
        <w:t xml:space="preserve">RM Bin: </w:t>
      </w:r>
      <w:r>
        <w:rPr>
          <w:rFonts w:ascii="Times New Roman" w:eastAsia="Times New Roman" w:hAnsi="Times New Roman" w:cs="Times New Roman"/>
          <w:sz w:val="24"/>
          <w:szCs w:val="24"/>
        </w:rPr>
        <w:t>6</w:t>
      </w:r>
      <w:r w:rsidRPr="009558CF">
        <w:rPr>
          <w:rFonts w:ascii="Times New Roman" w:eastAsia="Times New Roman" w:hAnsi="Times New Roman" w:cs="Times New Roman"/>
          <w:sz w:val="24"/>
          <w:szCs w:val="24"/>
        </w:rPr>
        <w:t xml:space="preserve"> </w:t>
      </w:r>
      <w:r w:rsidRPr="009558CF">
        <w:rPr>
          <w:rFonts w:ascii="Times New Roman" w:eastAsia="Times New Roman" w:hAnsi="Times New Roman" w:cs="Times New Roman"/>
          <w:sz w:val="24"/>
          <w:szCs w:val="24"/>
        </w:rPr>
        <w:t>–</w:t>
      </w:r>
      <w:r w:rsidRPr="009558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p>
    <w:p w14:paraId="31BA1EA0" w14:textId="1CA74E89" w:rsidR="009558CF" w:rsidRPr="009558CF" w:rsidRDefault="009558CF" w:rsidP="009558CF">
      <w:pPr>
        <w:pStyle w:val="ListParagraph"/>
        <w:spacing w:after="240" w:line="480" w:lineRule="auto"/>
        <w:rPr>
          <w:rFonts w:ascii="Times New Roman" w:eastAsia="Times New Roman" w:hAnsi="Times New Roman" w:cs="Times New Roman"/>
          <w:sz w:val="24"/>
          <w:szCs w:val="24"/>
        </w:rPr>
      </w:pPr>
      <w:r w:rsidRPr="009558CF">
        <w:rPr>
          <w:rFonts w:ascii="Times New Roman" w:eastAsia="Times New Roman" w:hAnsi="Times New Roman" w:cs="Times New Roman"/>
          <w:sz w:val="24"/>
          <w:szCs w:val="24"/>
        </w:rPr>
        <w:t xml:space="preserve">The mean median value of homes with </w:t>
      </w:r>
      <w:r>
        <w:rPr>
          <w:rFonts w:ascii="Times New Roman" w:eastAsia="Times New Roman" w:hAnsi="Times New Roman" w:cs="Times New Roman"/>
          <w:sz w:val="24"/>
          <w:szCs w:val="24"/>
        </w:rPr>
        <w:t>6</w:t>
      </w:r>
      <w:r w:rsidRPr="009558CF">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7</w:t>
      </w:r>
      <w:r w:rsidRPr="009558CF">
        <w:rPr>
          <w:rFonts w:ascii="Times New Roman" w:eastAsia="Times New Roman" w:hAnsi="Times New Roman" w:cs="Times New Roman"/>
          <w:sz w:val="24"/>
          <w:szCs w:val="24"/>
        </w:rPr>
        <w:t xml:space="preserve"> rooms is roughly $21,980. As the average number of rooms rises from the previous bin, this suggests that the worth of the home is increasing.</w:t>
      </w:r>
    </w:p>
    <w:p w14:paraId="7AB15341" w14:textId="4861A8FA" w:rsidR="009558CF" w:rsidRDefault="009558CF" w:rsidP="009558CF">
      <w:pPr>
        <w:pStyle w:val="ListParagraph"/>
        <w:numPr>
          <w:ilvl w:val="0"/>
          <w:numId w:val="1"/>
        </w:numPr>
        <w:spacing w:after="240" w:line="480" w:lineRule="auto"/>
        <w:rPr>
          <w:rFonts w:ascii="Times New Roman" w:eastAsia="Times New Roman" w:hAnsi="Times New Roman" w:cs="Times New Roman"/>
          <w:sz w:val="24"/>
          <w:szCs w:val="24"/>
        </w:rPr>
      </w:pPr>
      <w:r w:rsidRPr="009558CF">
        <w:rPr>
          <w:rFonts w:ascii="Times New Roman" w:eastAsia="Times New Roman" w:hAnsi="Times New Roman" w:cs="Times New Roman"/>
          <w:sz w:val="24"/>
          <w:szCs w:val="24"/>
        </w:rPr>
        <w:t xml:space="preserve">RM Bin: </w:t>
      </w:r>
      <w:r>
        <w:rPr>
          <w:rFonts w:ascii="Times New Roman" w:eastAsia="Times New Roman" w:hAnsi="Times New Roman" w:cs="Times New Roman"/>
          <w:sz w:val="24"/>
          <w:szCs w:val="24"/>
        </w:rPr>
        <w:t>7</w:t>
      </w:r>
      <w:r w:rsidRPr="009558CF">
        <w:rPr>
          <w:rFonts w:ascii="Times New Roman" w:eastAsia="Times New Roman" w:hAnsi="Times New Roman" w:cs="Times New Roman"/>
          <w:sz w:val="24"/>
          <w:szCs w:val="24"/>
        </w:rPr>
        <w:t xml:space="preserve"> </w:t>
      </w:r>
      <w:r w:rsidRPr="009558CF">
        <w:rPr>
          <w:rFonts w:ascii="Times New Roman" w:eastAsia="Times New Roman" w:hAnsi="Times New Roman" w:cs="Times New Roman"/>
          <w:sz w:val="24"/>
          <w:szCs w:val="24"/>
        </w:rPr>
        <w:t>–</w:t>
      </w:r>
      <w:r w:rsidRPr="009558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w:t>
      </w:r>
    </w:p>
    <w:p w14:paraId="1C4FD5E2" w14:textId="3DBEC090" w:rsidR="009558CF" w:rsidRPr="009558CF" w:rsidRDefault="009558CF" w:rsidP="009558CF">
      <w:pPr>
        <w:pStyle w:val="ListParagraph"/>
        <w:spacing w:after="240" w:line="480" w:lineRule="auto"/>
        <w:rPr>
          <w:rFonts w:ascii="Times New Roman" w:eastAsia="Times New Roman" w:hAnsi="Times New Roman" w:cs="Times New Roman"/>
          <w:sz w:val="24"/>
          <w:szCs w:val="24"/>
        </w:rPr>
      </w:pPr>
      <w:r w:rsidRPr="009558CF">
        <w:rPr>
          <w:rFonts w:ascii="Times New Roman" w:eastAsia="Times New Roman" w:hAnsi="Times New Roman" w:cs="Times New Roman"/>
          <w:sz w:val="24"/>
          <w:szCs w:val="24"/>
        </w:rPr>
        <w:t xml:space="preserve">The mean median value of a home with </w:t>
      </w:r>
      <w:r>
        <w:rPr>
          <w:rFonts w:ascii="Times New Roman" w:eastAsia="Times New Roman" w:hAnsi="Times New Roman" w:cs="Times New Roman"/>
          <w:sz w:val="24"/>
          <w:szCs w:val="24"/>
        </w:rPr>
        <w:t>7</w:t>
      </w:r>
      <w:r w:rsidRPr="009558CF">
        <w:rPr>
          <w:rFonts w:ascii="Times New Roman" w:eastAsia="Times New Roman" w:hAnsi="Times New Roman" w:cs="Times New Roman"/>
          <w:sz w:val="24"/>
          <w:szCs w:val="24"/>
        </w:rPr>
        <w:t xml:space="preserve"> or </w:t>
      </w:r>
      <w:r>
        <w:rPr>
          <w:rFonts w:ascii="Times New Roman" w:eastAsia="Times New Roman" w:hAnsi="Times New Roman" w:cs="Times New Roman"/>
          <w:sz w:val="24"/>
          <w:szCs w:val="24"/>
        </w:rPr>
        <w:t>8</w:t>
      </w:r>
      <w:r w:rsidRPr="009558CF">
        <w:rPr>
          <w:rFonts w:ascii="Times New Roman" w:eastAsia="Times New Roman" w:hAnsi="Times New Roman" w:cs="Times New Roman"/>
          <w:sz w:val="24"/>
          <w:szCs w:val="24"/>
        </w:rPr>
        <w:t xml:space="preserve"> rooms is much greater, at roughly $36,850. This significant rise implies that the homes in this bin are significantly more costly, indicating that larger homes have a higher market worth.</w:t>
      </w:r>
    </w:p>
    <w:p w14:paraId="7ED86C44" w14:textId="7E75F731" w:rsidR="009558CF" w:rsidRDefault="009558CF" w:rsidP="009558CF">
      <w:pPr>
        <w:pStyle w:val="ListParagraph"/>
        <w:numPr>
          <w:ilvl w:val="0"/>
          <w:numId w:val="1"/>
        </w:numPr>
        <w:spacing w:after="240" w:line="480" w:lineRule="auto"/>
        <w:rPr>
          <w:rFonts w:ascii="Times New Roman" w:eastAsia="Times New Roman" w:hAnsi="Times New Roman" w:cs="Times New Roman"/>
          <w:sz w:val="24"/>
          <w:szCs w:val="24"/>
        </w:rPr>
      </w:pPr>
      <w:r w:rsidRPr="009558CF">
        <w:rPr>
          <w:rFonts w:ascii="Times New Roman" w:eastAsia="Times New Roman" w:hAnsi="Times New Roman" w:cs="Times New Roman"/>
          <w:sz w:val="24"/>
          <w:szCs w:val="24"/>
        </w:rPr>
        <w:t xml:space="preserve">RM Bin: </w:t>
      </w:r>
      <w:r>
        <w:rPr>
          <w:rFonts w:ascii="Times New Roman" w:eastAsia="Times New Roman" w:hAnsi="Times New Roman" w:cs="Times New Roman"/>
          <w:sz w:val="24"/>
          <w:szCs w:val="24"/>
        </w:rPr>
        <w:t>&gt;=8</w:t>
      </w:r>
    </w:p>
    <w:p w14:paraId="1EDDFD54" w14:textId="695D16D6" w:rsidR="009558CF" w:rsidRDefault="009558CF" w:rsidP="009558CF">
      <w:pPr>
        <w:pStyle w:val="ListParagraph"/>
        <w:spacing w:after="240" w:line="480" w:lineRule="auto"/>
        <w:rPr>
          <w:rFonts w:ascii="Times New Roman" w:eastAsia="Times New Roman" w:hAnsi="Times New Roman" w:cs="Times New Roman"/>
          <w:sz w:val="24"/>
          <w:szCs w:val="24"/>
        </w:rPr>
      </w:pPr>
      <w:r w:rsidRPr="009558CF">
        <w:rPr>
          <w:rFonts w:ascii="Times New Roman" w:eastAsia="Times New Roman" w:hAnsi="Times New Roman" w:cs="Times New Roman"/>
          <w:sz w:val="24"/>
          <w:szCs w:val="24"/>
        </w:rPr>
        <w:t xml:space="preserve">At almost $44,200, homes with </w:t>
      </w:r>
      <w:r>
        <w:rPr>
          <w:rFonts w:ascii="Times New Roman" w:eastAsia="Times New Roman" w:hAnsi="Times New Roman" w:cs="Times New Roman"/>
          <w:sz w:val="24"/>
          <w:szCs w:val="24"/>
        </w:rPr>
        <w:t>8</w:t>
      </w:r>
      <w:r w:rsidRPr="009558CF">
        <w:rPr>
          <w:rFonts w:ascii="Times New Roman" w:eastAsia="Times New Roman" w:hAnsi="Times New Roman" w:cs="Times New Roman"/>
          <w:sz w:val="24"/>
          <w:szCs w:val="24"/>
        </w:rPr>
        <w:t xml:space="preserve"> or more rooms have the highest mean median value. According to this, the largest homes have the highest average value.</w:t>
      </w:r>
    </w:p>
    <w:p w14:paraId="35E18850" w14:textId="77777777" w:rsidR="00BB1B70" w:rsidRDefault="00BB1B70" w:rsidP="00BB1B70">
      <w:pPr>
        <w:spacing w:after="240" w:line="480" w:lineRule="auto"/>
        <w:rPr>
          <w:rFonts w:ascii="Times New Roman" w:eastAsia="Times New Roman" w:hAnsi="Times New Roman" w:cs="Times New Roman"/>
          <w:sz w:val="24"/>
          <w:szCs w:val="24"/>
        </w:rPr>
      </w:pPr>
    </w:p>
    <w:p w14:paraId="78236037" w14:textId="39ADEB74" w:rsidR="00BB1B70" w:rsidRDefault="00BB1B70" w:rsidP="00BB1B70">
      <w:pPr>
        <w:spacing w:after="240" w:line="480" w:lineRule="auto"/>
        <w:rPr>
          <w:rFonts w:ascii="Times New Roman" w:eastAsia="Times New Roman" w:hAnsi="Times New Roman" w:cs="Times New Roman"/>
          <w:sz w:val="24"/>
          <w:szCs w:val="24"/>
        </w:rPr>
      </w:pPr>
      <w:r w:rsidRPr="00BB1B70">
        <w:rPr>
          <w:rFonts w:ascii="Times New Roman" w:eastAsia="Times New Roman" w:hAnsi="Times New Roman" w:cs="Times New Roman"/>
          <w:sz w:val="24"/>
          <w:szCs w:val="24"/>
        </w:rPr>
        <w:lastRenderedPageBreak/>
        <w:t xml:space="preserve">The results indicate that there are various segments in the housing market: larger homes (7-8 rooms and &gt;=8 rooms) attract premium prices, while smaller homes (&lt;5 rooms and 5-6 rooms) are </w:t>
      </w:r>
      <w:r w:rsidRPr="00BB1B70">
        <w:rPr>
          <w:rFonts w:ascii="Times New Roman" w:eastAsia="Times New Roman" w:hAnsi="Times New Roman" w:cs="Times New Roman"/>
          <w:sz w:val="24"/>
          <w:szCs w:val="24"/>
        </w:rPr>
        <w:t>cheaper</w:t>
      </w:r>
      <w:r w:rsidRPr="00BB1B70">
        <w:rPr>
          <w:rFonts w:ascii="Times New Roman" w:eastAsia="Times New Roman" w:hAnsi="Times New Roman" w:cs="Times New Roman"/>
          <w:sz w:val="24"/>
          <w:szCs w:val="24"/>
        </w:rPr>
        <w:t>. Mid-sized homes (6-7 rooms) have moderate values.</w:t>
      </w:r>
    </w:p>
    <w:p w14:paraId="7395680A" w14:textId="733CE9CF" w:rsidR="00BB1B70" w:rsidRPr="00BB1B70" w:rsidRDefault="00BB1B70" w:rsidP="00BB1B70">
      <w:pPr>
        <w:spacing w:after="240" w:line="480" w:lineRule="auto"/>
        <w:rPr>
          <w:rFonts w:ascii="Times New Roman" w:eastAsia="Times New Roman" w:hAnsi="Times New Roman" w:cs="Times New Roman"/>
          <w:sz w:val="24"/>
          <w:szCs w:val="24"/>
        </w:rPr>
      </w:pPr>
      <w:r w:rsidRPr="00BB1B70">
        <w:rPr>
          <w:rFonts w:ascii="Times New Roman" w:eastAsia="Times New Roman" w:hAnsi="Times New Roman" w:cs="Times New Roman"/>
          <w:sz w:val="24"/>
          <w:szCs w:val="24"/>
        </w:rPr>
        <w:t>The bins corresponding to 6-7 and 7-8 rooms, as well as the bin for households with 8 or more rooms, show the largest increases in mean MEDV. This implies that upsizing a mid-sized house to a larger one adds significantly to its worth.</w:t>
      </w:r>
    </w:p>
    <w:p w14:paraId="3ECBA15A" w14:textId="77777777" w:rsidR="00FE1172" w:rsidRDefault="00FE1172">
      <w:pPr>
        <w:spacing w:after="240" w:line="480" w:lineRule="auto"/>
        <w:rPr>
          <w:rFonts w:ascii="Times New Roman" w:eastAsia="Times New Roman" w:hAnsi="Times New Roman" w:cs="Times New Roman"/>
          <w:sz w:val="24"/>
          <w:szCs w:val="24"/>
        </w:rPr>
      </w:pPr>
    </w:p>
    <w:p w14:paraId="392674DD" w14:textId="2A33B005" w:rsidR="00AB16E2" w:rsidRDefault="00000000">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214348">
        <w:rPr>
          <w:rFonts w:ascii="Times New Roman" w:eastAsia="Times New Roman" w:hAnsi="Times New Roman" w:cs="Times New Roman"/>
          <w:b/>
          <w:sz w:val="24"/>
          <w:szCs w:val="24"/>
        </w:rPr>
        <w:t>8</w:t>
      </w:r>
    </w:p>
    <w:p w14:paraId="135E0AF8" w14:textId="58894D47" w:rsidR="00AB16E2" w:rsidRDefault="00AC3556">
      <w:pPr>
        <w:spacing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Scatterplot to Analyse the Relationship Between Room Count and Median Home Value</w:t>
      </w:r>
    </w:p>
    <w:p w14:paraId="3D00C0C0" w14:textId="2F6116B8" w:rsidR="00F529BF" w:rsidRDefault="00AC3556">
      <w:pPr>
        <w:spacing w:after="240" w:line="480" w:lineRule="auto"/>
        <w:rPr>
          <w:rFonts w:ascii="Times New Roman" w:eastAsia="Times New Roman" w:hAnsi="Times New Roman" w:cs="Times New Roman"/>
          <w:b/>
          <w:sz w:val="24"/>
          <w:szCs w:val="24"/>
        </w:rPr>
      </w:pPr>
      <w:r w:rsidRPr="00AC3556">
        <w:rPr>
          <w:rFonts w:ascii="Times New Roman" w:eastAsia="Times New Roman" w:hAnsi="Times New Roman" w:cs="Times New Roman"/>
          <w:b/>
          <w:sz w:val="24"/>
          <w:szCs w:val="24"/>
        </w:rPr>
        <w:drawing>
          <wp:inline distT="0" distB="0" distL="0" distR="0" wp14:anchorId="3AB15E05" wp14:editId="2F803D90">
            <wp:extent cx="4679004" cy="3039853"/>
            <wp:effectExtent l="0" t="0" r="0" b="0"/>
            <wp:docPr id="1591521456"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21456" name="Picture 1" descr="A diagram of blue dots&#10;&#10;Description automatically generated"/>
                    <pic:cNvPicPr/>
                  </pic:nvPicPr>
                  <pic:blipFill>
                    <a:blip r:embed="rId15"/>
                    <a:stretch>
                      <a:fillRect/>
                    </a:stretch>
                  </pic:blipFill>
                  <pic:spPr>
                    <a:xfrm>
                      <a:off x="0" y="0"/>
                      <a:ext cx="4703452" cy="3055736"/>
                    </a:xfrm>
                    <a:prstGeom prst="rect">
                      <a:avLst/>
                    </a:prstGeom>
                  </pic:spPr>
                </pic:pic>
              </a:graphicData>
            </a:graphic>
          </wp:inline>
        </w:drawing>
      </w:r>
    </w:p>
    <w:p w14:paraId="738D51D1" w14:textId="77777777" w:rsidR="00BB1B70" w:rsidRPr="00BB1B70" w:rsidRDefault="00000000" w:rsidP="00BB1B70">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Note. </w:t>
      </w:r>
      <w:r w:rsidR="00BB1B70" w:rsidRPr="00BB1B70">
        <w:rPr>
          <w:rFonts w:ascii="Times New Roman" w:eastAsia="Times New Roman" w:hAnsi="Times New Roman" w:cs="Times New Roman"/>
          <w:sz w:val="24"/>
          <w:szCs w:val="24"/>
        </w:rPr>
        <w:t xml:space="preserve">The scatter plot demonstrates a positive correlation between the "RM" (average number of rooms per dwelling) and "MEDV" (median value of owner-occupied homes) attributes. As the </w:t>
      </w:r>
      <w:r w:rsidR="00BB1B70" w:rsidRPr="00BB1B70">
        <w:rPr>
          <w:rFonts w:ascii="Times New Roman" w:eastAsia="Times New Roman" w:hAnsi="Times New Roman" w:cs="Times New Roman"/>
          <w:sz w:val="24"/>
          <w:szCs w:val="24"/>
        </w:rPr>
        <w:lastRenderedPageBreak/>
        <w:t>number of rooms increases, the median value of the homes tends to rise, indicating that larger homes are generally more valuable.</w:t>
      </w:r>
    </w:p>
    <w:p w14:paraId="3404792B" w14:textId="77777777" w:rsidR="004B77C7" w:rsidRDefault="004B77C7" w:rsidP="004B77C7">
      <w:pPr>
        <w:rPr>
          <w:rFonts w:ascii="Times New Roman" w:eastAsia="Times New Roman" w:hAnsi="Times New Roman" w:cs="Times New Roman"/>
          <w:b/>
          <w:sz w:val="24"/>
          <w:szCs w:val="24"/>
        </w:rPr>
      </w:pPr>
    </w:p>
    <w:p w14:paraId="53C1EEB7" w14:textId="1B5F59CB" w:rsidR="004B77C7" w:rsidRDefault="004B77C7" w:rsidP="004B77C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8</w:t>
      </w:r>
    </w:p>
    <w:p w14:paraId="38D02F6A" w14:textId="77777777" w:rsidR="004B77C7" w:rsidRDefault="004B77C7" w:rsidP="004B77C7">
      <w:pPr>
        <w:rPr>
          <w:rFonts w:ascii="Times New Roman" w:eastAsia="Times New Roman" w:hAnsi="Times New Roman" w:cs="Times New Roman"/>
          <w:b/>
          <w:sz w:val="24"/>
          <w:szCs w:val="24"/>
        </w:rPr>
      </w:pPr>
    </w:p>
    <w:p w14:paraId="67117231" w14:textId="7FEBE6FE" w:rsidR="00AB16E2" w:rsidRDefault="004B77C7">
      <w:pPr>
        <w:spacing w:after="240" w:line="480" w:lineRule="auto"/>
        <w:rPr>
          <w:rFonts w:ascii="Times New Roman" w:eastAsia="Times New Roman" w:hAnsi="Times New Roman" w:cs="Times New Roman"/>
          <w:b/>
          <w:sz w:val="24"/>
          <w:szCs w:val="24"/>
        </w:rPr>
      </w:pPr>
      <w:r w:rsidRPr="004B77C7">
        <w:rPr>
          <w:rFonts w:ascii="Times New Roman" w:eastAsia="Times New Roman" w:hAnsi="Times New Roman" w:cs="Times New Roman"/>
          <w:i/>
          <w:sz w:val="24"/>
          <w:szCs w:val="24"/>
        </w:rPr>
        <w:t>Frequency Distribution of Homes by Number of Rooms (RM)</w:t>
      </w:r>
      <w:r w:rsidR="00D1689F" w:rsidRPr="00D1689F">
        <w:rPr>
          <w:rFonts w:ascii="Times New Roman" w:eastAsia="Times New Roman" w:hAnsi="Times New Roman" w:cs="Times New Roman"/>
          <w:b/>
          <w:sz w:val="24"/>
          <w:szCs w:val="24"/>
        </w:rPr>
        <w:drawing>
          <wp:inline distT="0" distB="0" distL="0" distR="0" wp14:anchorId="3C56DF70" wp14:editId="24B38D12">
            <wp:extent cx="4007796" cy="2577664"/>
            <wp:effectExtent l="0" t="0" r="5715" b="635"/>
            <wp:docPr id="219423038"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23038" name="Picture 1" descr="A graph of blue rectangular bars&#10;&#10;Description automatically generated with medium confidence"/>
                    <pic:cNvPicPr/>
                  </pic:nvPicPr>
                  <pic:blipFill>
                    <a:blip r:embed="rId16"/>
                    <a:stretch>
                      <a:fillRect/>
                    </a:stretch>
                  </pic:blipFill>
                  <pic:spPr>
                    <a:xfrm>
                      <a:off x="0" y="0"/>
                      <a:ext cx="4039269" cy="2597907"/>
                    </a:xfrm>
                    <a:prstGeom prst="rect">
                      <a:avLst/>
                    </a:prstGeom>
                  </pic:spPr>
                </pic:pic>
              </a:graphicData>
            </a:graphic>
          </wp:inline>
        </w:drawing>
      </w:r>
    </w:p>
    <w:p w14:paraId="656ED960" w14:textId="3C572DB4" w:rsidR="004B77C7" w:rsidRPr="004B77C7" w:rsidRDefault="004B77C7">
      <w:pPr>
        <w:spacing w:after="240" w:line="480" w:lineRule="auto"/>
        <w:rPr>
          <w:rFonts w:ascii="Times New Roman" w:eastAsia="Times New Roman" w:hAnsi="Times New Roman" w:cs="Times New Roman"/>
          <w:bCs/>
          <w:sz w:val="24"/>
          <w:szCs w:val="24"/>
        </w:rPr>
      </w:pPr>
      <w:r w:rsidRPr="004B77C7">
        <w:rPr>
          <w:rFonts w:ascii="Times New Roman" w:eastAsia="Times New Roman" w:hAnsi="Times New Roman" w:cs="Times New Roman"/>
          <w:bCs/>
          <w:i/>
          <w:iCs/>
          <w:sz w:val="24"/>
          <w:szCs w:val="24"/>
        </w:rPr>
        <w:t>Note.</w:t>
      </w:r>
      <w:r>
        <w:rPr>
          <w:rFonts w:ascii="Times New Roman" w:eastAsia="Times New Roman" w:hAnsi="Times New Roman" w:cs="Times New Roman"/>
          <w:bCs/>
          <w:sz w:val="24"/>
          <w:szCs w:val="24"/>
        </w:rPr>
        <w:t xml:space="preserve"> </w:t>
      </w:r>
      <w:r w:rsidRPr="004B77C7">
        <w:rPr>
          <w:rFonts w:ascii="Times New Roman" w:eastAsia="Times New Roman" w:hAnsi="Times New Roman" w:cs="Times New Roman"/>
          <w:bCs/>
          <w:sz w:val="24"/>
          <w:szCs w:val="24"/>
        </w:rPr>
        <w:t xml:space="preserve">Understanding the distribution of the dataset based on the average number of rooms per dwelling is possible with the help of the count statistics for each </w:t>
      </w:r>
      <w:proofErr w:type="spellStart"/>
      <w:r w:rsidRPr="004B77C7">
        <w:rPr>
          <w:rFonts w:ascii="Times New Roman" w:eastAsia="Times New Roman" w:hAnsi="Times New Roman" w:cs="Times New Roman"/>
          <w:bCs/>
          <w:sz w:val="24"/>
          <w:szCs w:val="24"/>
        </w:rPr>
        <w:t>RM_Bin</w:t>
      </w:r>
      <w:proofErr w:type="spellEnd"/>
      <w:r w:rsidRPr="004B77C7">
        <w:rPr>
          <w:rFonts w:ascii="Times New Roman" w:eastAsia="Times New Roman" w:hAnsi="Times New Roman" w:cs="Times New Roman"/>
          <w:bCs/>
          <w:sz w:val="24"/>
          <w:szCs w:val="24"/>
        </w:rPr>
        <w:t>. With 157 entries, the "5 - 6" bin has the second most records, indicating that a significant number of the dwellings in the dataset have between 5 and 6 rooms. With 269 records, "6 - 7" is the largest category, suggesting that houses with six to seven rooms are also rather popular. On the other hand, the "7 - 8" bin contains only 52 records, indicating a lower frequency of residences with 7 to 8 rooms. There are only 15 items in the "&lt; 5" bucket, which comprises dwellings with fewer than five rooms, indicating that smaller homes are not as common in this dataset.</w:t>
      </w:r>
      <w:r>
        <w:rPr>
          <w:rFonts w:ascii="Times New Roman" w:eastAsia="Times New Roman" w:hAnsi="Times New Roman" w:cs="Times New Roman"/>
          <w:bCs/>
          <w:sz w:val="24"/>
          <w:szCs w:val="24"/>
        </w:rPr>
        <w:t xml:space="preserve"> </w:t>
      </w:r>
      <w:r w:rsidRPr="004B77C7">
        <w:rPr>
          <w:rFonts w:ascii="Times New Roman" w:eastAsia="Times New Roman" w:hAnsi="Times New Roman" w:cs="Times New Roman"/>
          <w:bCs/>
          <w:sz w:val="24"/>
          <w:szCs w:val="24"/>
        </w:rPr>
        <w:t xml:space="preserve">Homes with eight or more rooms are also the least frequent, as evidenced by the "&gt;= 8" bin, which has the fewest </w:t>
      </w:r>
      <w:r w:rsidRPr="004B77C7">
        <w:rPr>
          <w:rFonts w:ascii="Times New Roman" w:eastAsia="Times New Roman" w:hAnsi="Times New Roman" w:cs="Times New Roman"/>
          <w:bCs/>
          <w:sz w:val="24"/>
          <w:szCs w:val="24"/>
        </w:rPr>
        <w:lastRenderedPageBreak/>
        <w:t>records</w:t>
      </w:r>
      <w:r>
        <w:rPr>
          <w:rFonts w:ascii="Times New Roman" w:eastAsia="Times New Roman" w:hAnsi="Times New Roman" w:cs="Times New Roman"/>
          <w:bCs/>
          <w:sz w:val="24"/>
          <w:szCs w:val="24"/>
        </w:rPr>
        <w:t xml:space="preserve">, </w:t>
      </w:r>
      <w:r w:rsidRPr="004B77C7">
        <w:rPr>
          <w:rFonts w:ascii="Times New Roman" w:eastAsia="Times New Roman" w:hAnsi="Times New Roman" w:cs="Times New Roman"/>
          <w:bCs/>
          <w:sz w:val="24"/>
          <w:szCs w:val="24"/>
        </w:rPr>
        <w:t>just thirtee</w:t>
      </w:r>
      <w:r>
        <w:rPr>
          <w:rFonts w:ascii="Times New Roman" w:eastAsia="Times New Roman" w:hAnsi="Times New Roman" w:cs="Times New Roman"/>
          <w:bCs/>
          <w:sz w:val="24"/>
          <w:szCs w:val="24"/>
        </w:rPr>
        <w:t>n</w:t>
      </w:r>
      <w:r w:rsidRPr="004B77C7">
        <w:rPr>
          <w:rFonts w:ascii="Times New Roman" w:eastAsia="Times New Roman" w:hAnsi="Times New Roman" w:cs="Times New Roman"/>
          <w:bCs/>
          <w:sz w:val="24"/>
          <w:szCs w:val="24"/>
        </w:rPr>
        <w:t>. These counts aid in our comprehension of the dataset's distribution of dwelling sizes, demonstrating the clear majority of houses with five to seven rooms.</w:t>
      </w:r>
    </w:p>
    <w:p w14:paraId="2356A575" w14:textId="77777777" w:rsidR="00AB16E2" w:rsidRDefault="00AB16E2">
      <w:pPr>
        <w:spacing w:after="240" w:line="480" w:lineRule="auto"/>
        <w:rPr>
          <w:rFonts w:ascii="Times New Roman" w:eastAsia="Times New Roman" w:hAnsi="Times New Roman" w:cs="Times New Roman"/>
          <w:b/>
          <w:sz w:val="24"/>
          <w:szCs w:val="24"/>
        </w:rPr>
      </w:pPr>
    </w:p>
    <w:p w14:paraId="6DA76D2C" w14:textId="77777777" w:rsidR="00AB16E2" w:rsidRDefault="00AB16E2">
      <w:pPr>
        <w:spacing w:after="240" w:line="480" w:lineRule="auto"/>
        <w:rPr>
          <w:rFonts w:ascii="Times New Roman" w:eastAsia="Times New Roman" w:hAnsi="Times New Roman" w:cs="Times New Roman"/>
          <w:sz w:val="24"/>
          <w:szCs w:val="24"/>
        </w:rPr>
      </w:pPr>
    </w:p>
    <w:p w14:paraId="4B141FA7" w14:textId="77777777" w:rsidR="00AB16E2" w:rsidRDefault="00AB16E2">
      <w:pPr>
        <w:spacing w:after="240" w:line="480" w:lineRule="auto"/>
        <w:rPr>
          <w:rFonts w:ascii="Times New Roman" w:eastAsia="Times New Roman" w:hAnsi="Times New Roman" w:cs="Times New Roman"/>
          <w:sz w:val="24"/>
          <w:szCs w:val="24"/>
        </w:rPr>
      </w:pPr>
    </w:p>
    <w:p w14:paraId="5E0F2E72" w14:textId="77777777" w:rsidR="00AB16E2" w:rsidRDefault="00AB16E2">
      <w:pPr>
        <w:spacing w:after="240" w:line="480" w:lineRule="auto"/>
        <w:rPr>
          <w:rFonts w:ascii="Times New Roman" w:eastAsia="Times New Roman" w:hAnsi="Times New Roman" w:cs="Times New Roman"/>
          <w:sz w:val="24"/>
          <w:szCs w:val="24"/>
        </w:rPr>
      </w:pPr>
    </w:p>
    <w:p w14:paraId="0775B105" w14:textId="77777777" w:rsidR="00AB16E2" w:rsidRDefault="00AB16E2">
      <w:pPr>
        <w:spacing w:after="240" w:line="480" w:lineRule="auto"/>
        <w:jc w:val="center"/>
        <w:rPr>
          <w:rFonts w:ascii="Times New Roman" w:eastAsia="Times New Roman" w:hAnsi="Times New Roman" w:cs="Times New Roman"/>
          <w:b/>
          <w:sz w:val="24"/>
          <w:szCs w:val="24"/>
        </w:rPr>
      </w:pPr>
    </w:p>
    <w:p w14:paraId="1EE5A520" w14:textId="77777777" w:rsidR="00E7637C" w:rsidRDefault="00E7637C">
      <w:pPr>
        <w:spacing w:after="240" w:line="480" w:lineRule="auto"/>
        <w:jc w:val="center"/>
        <w:rPr>
          <w:rFonts w:ascii="Times New Roman" w:eastAsia="Times New Roman" w:hAnsi="Times New Roman" w:cs="Times New Roman"/>
          <w:b/>
          <w:sz w:val="24"/>
          <w:szCs w:val="24"/>
        </w:rPr>
      </w:pPr>
    </w:p>
    <w:p w14:paraId="7573186D" w14:textId="77777777" w:rsidR="00E7637C" w:rsidRDefault="00E7637C">
      <w:pPr>
        <w:spacing w:after="240" w:line="480" w:lineRule="auto"/>
        <w:jc w:val="center"/>
        <w:rPr>
          <w:rFonts w:ascii="Times New Roman" w:eastAsia="Times New Roman" w:hAnsi="Times New Roman" w:cs="Times New Roman"/>
          <w:b/>
          <w:sz w:val="24"/>
          <w:szCs w:val="24"/>
        </w:rPr>
      </w:pPr>
    </w:p>
    <w:p w14:paraId="68BDB540" w14:textId="77777777" w:rsidR="00E7637C" w:rsidRDefault="00E7637C">
      <w:pPr>
        <w:spacing w:after="240" w:line="480" w:lineRule="auto"/>
        <w:jc w:val="center"/>
        <w:rPr>
          <w:rFonts w:ascii="Times New Roman" w:eastAsia="Times New Roman" w:hAnsi="Times New Roman" w:cs="Times New Roman"/>
          <w:b/>
          <w:sz w:val="24"/>
          <w:szCs w:val="24"/>
        </w:rPr>
      </w:pPr>
    </w:p>
    <w:p w14:paraId="20D5E865" w14:textId="77777777" w:rsidR="00E7637C" w:rsidRDefault="00E7637C">
      <w:pPr>
        <w:spacing w:after="240" w:line="480" w:lineRule="auto"/>
        <w:jc w:val="center"/>
        <w:rPr>
          <w:rFonts w:ascii="Times New Roman" w:eastAsia="Times New Roman" w:hAnsi="Times New Roman" w:cs="Times New Roman"/>
          <w:b/>
          <w:sz w:val="24"/>
          <w:szCs w:val="24"/>
        </w:rPr>
      </w:pPr>
    </w:p>
    <w:p w14:paraId="665F590D" w14:textId="77777777" w:rsidR="00E7637C" w:rsidRDefault="00E7637C">
      <w:pPr>
        <w:spacing w:after="240" w:line="480" w:lineRule="auto"/>
        <w:jc w:val="center"/>
        <w:rPr>
          <w:rFonts w:ascii="Times New Roman" w:eastAsia="Times New Roman" w:hAnsi="Times New Roman" w:cs="Times New Roman"/>
          <w:b/>
          <w:sz w:val="24"/>
          <w:szCs w:val="24"/>
        </w:rPr>
      </w:pPr>
    </w:p>
    <w:p w14:paraId="53A64612" w14:textId="77777777" w:rsidR="00E7637C" w:rsidRDefault="00E7637C">
      <w:pPr>
        <w:spacing w:after="240" w:line="480" w:lineRule="auto"/>
        <w:jc w:val="center"/>
        <w:rPr>
          <w:rFonts w:ascii="Times New Roman" w:eastAsia="Times New Roman" w:hAnsi="Times New Roman" w:cs="Times New Roman"/>
          <w:b/>
          <w:sz w:val="24"/>
          <w:szCs w:val="24"/>
        </w:rPr>
      </w:pPr>
    </w:p>
    <w:p w14:paraId="6A08D2C9" w14:textId="77777777" w:rsidR="00E7637C" w:rsidRDefault="00E7637C">
      <w:pPr>
        <w:spacing w:after="240" w:line="480" w:lineRule="auto"/>
        <w:jc w:val="center"/>
        <w:rPr>
          <w:rFonts w:ascii="Times New Roman" w:eastAsia="Times New Roman" w:hAnsi="Times New Roman" w:cs="Times New Roman"/>
          <w:b/>
          <w:sz w:val="24"/>
          <w:szCs w:val="24"/>
        </w:rPr>
      </w:pPr>
    </w:p>
    <w:p w14:paraId="4E3A3074" w14:textId="77777777" w:rsidR="00E7637C" w:rsidRDefault="00E7637C">
      <w:pPr>
        <w:spacing w:after="240" w:line="480" w:lineRule="auto"/>
        <w:jc w:val="center"/>
        <w:rPr>
          <w:rFonts w:ascii="Times New Roman" w:eastAsia="Times New Roman" w:hAnsi="Times New Roman" w:cs="Times New Roman"/>
          <w:b/>
          <w:sz w:val="24"/>
          <w:szCs w:val="24"/>
        </w:rPr>
      </w:pPr>
    </w:p>
    <w:p w14:paraId="2393C7E9" w14:textId="77777777" w:rsidR="00E7637C" w:rsidRDefault="00E7637C">
      <w:pPr>
        <w:spacing w:after="240" w:line="480" w:lineRule="auto"/>
        <w:jc w:val="center"/>
        <w:rPr>
          <w:rFonts w:ascii="Times New Roman" w:eastAsia="Times New Roman" w:hAnsi="Times New Roman" w:cs="Times New Roman"/>
          <w:b/>
          <w:sz w:val="24"/>
          <w:szCs w:val="24"/>
        </w:rPr>
      </w:pPr>
    </w:p>
    <w:p w14:paraId="0F0918D5" w14:textId="77777777" w:rsidR="00E7637C" w:rsidRDefault="00E7637C">
      <w:pPr>
        <w:spacing w:after="240" w:line="480" w:lineRule="auto"/>
        <w:jc w:val="center"/>
        <w:rPr>
          <w:rFonts w:ascii="Times New Roman" w:eastAsia="Times New Roman" w:hAnsi="Times New Roman" w:cs="Times New Roman"/>
          <w:b/>
          <w:sz w:val="24"/>
          <w:szCs w:val="24"/>
        </w:rPr>
      </w:pPr>
    </w:p>
    <w:p w14:paraId="11F8E3C8" w14:textId="77777777" w:rsidR="00E7637C" w:rsidRDefault="00E7637C">
      <w:pPr>
        <w:spacing w:after="240" w:line="480" w:lineRule="auto"/>
        <w:jc w:val="center"/>
        <w:rPr>
          <w:rFonts w:ascii="Times New Roman" w:eastAsia="Times New Roman" w:hAnsi="Times New Roman" w:cs="Times New Roman"/>
          <w:b/>
          <w:sz w:val="24"/>
          <w:szCs w:val="24"/>
        </w:rPr>
      </w:pPr>
    </w:p>
    <w:p w14:paraId="4914CBFB" w14:textId="3F53EEB1" w:rsidR="00AB16E2" w:rsidRDefault="00000000">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1F13D3EC" w14:textId="0F4E064A" w:rsidR="00AB16E2" w:rsidRDefault="00E7637C">
      <w:pPr>
        <w:spacing w:after="240" w:line="480" w:lineRule="auto"/>
        <w:rPr>
          <w:rFonts w:ascii="Times New Roman" w:eastAsia="Times New Roman" w:hAnsi="Times New Roman" w:cs="Times New Roman"/>
          <w:bCs/>
          <w:sz w:val="24"/>
          <w:szCs w:val="24"/>
        </w:rPr>
      </w:pPr>
      <w:r w:rsidRPr="00E7637C">
        <w:rPr>
          <w:rFonts w:ascii="Times New Roman" w:eastAsia="Times New Roman" w:hAnsi="Times New Roman" w:cs="Times New Roman"/>
          <w:bCs/>
          <w:sz w:val="24"/>
          <w:szCs w:val="24"/>
        </w:rPr>
        <w:t xml:space="preserve">In </w:t>
      </w:r>
      <w:r>
        <w:rPr>
          <w:rFonts w:ascii="Times New Roman" w:eastAsia="Times New Roman" w:hAnsi="Times New Roman" w:cs="Times New Roman"/>
          <w:bCs/>
          <w:sz w:val="24"/>
          <w:szCs w:val="24"/>
        </w:rPr>
        <w:t>conclusion</w:t>
      </w:r>
      <w:r w:rsidRPr="00E7637C">
        <w:rPr>
          <w:rFonts w:ascii="Times New Roman" w:eastAsia="Times New Roman" w:hAnsi="Times New Roman" w:cs="Times New Roman"/>
          <w:bCs/>
          <w:sz w:val="24"/>
          <w:szCs w:val="24"/>
        </w:rPr>
        <w:t xml:space="preserve">, we used </w:t>
      </w:r>
      <w:proofErr w:type="spellStart"/>
      <w:r w:rsidRPr="00E7637C">
        <w:rPr>
          <w:rFonts w:ascii="Times New Roman" w:eastAsia="Times New Roman" w:hAnsi="Times New Roman" w:cs="Times New Roman"/>
          <w:bCs/>
          <w:sz w:val="24"/>
          <w:szCs w:val="24"/>
        </w:rPr>
        <w:t>PySpark</w:t>
      </w:r>
      <w:proofErr w:type="spellEnd"/>
      <w:r w:rsidRPr="00E7637C">
        <w:rPr>
          <w:rFonts w:ascii="Times New Roman" w:eastAsia="Times New Roman" w:hAnsi="Times New Roman" w:cs="Times New Roman"/>
          <w:bCs/>
          <w:sz w:val="24"/>
          <w:szCs w:val="24"/>
        </w:rPr>
        <w:t xml:space="preserve"> to perform a thorough study of the Boston Housing dataset. After preparing the dataset to manage missing values and round numerical columns, we started by examining its features and structure. The average number of rooms per dwelling (RM) was then used to group housing records into bins, allowing for a thorough analysis of the correlation between RM and the median value of owner-occupied dwellings (MEDV). We determined several statistics for every RM bin using </w:t>
      </w:r>
      <w:proofErr w:type="spellStart"/>
      <w:r w:rsidRPr="00E7637C">
        <w:rPr>
          <w:rFonts w:ascii="Times New Roman" w:eastAsia="Times New Roman" w:hAnsi="Times New Roman" w:cs="Times New Roman"/>
          <w:bCs/>
          <w:sz w:val="24"/>
          <w:szCs w:val="24"/>
        </w:rPr>
        <w:t>PySpark</w:t>
      </w:r>
      <w:proofErr w:type="spellEnd"/>
      <w:r w:rsidRPr="00E7637C">
        <w:rPr>
          <w:rFonts w:ascii="Times New Roman" w:eastAsia="Times New Roman" w:hAnsi="Times New Roman" w:cs="Times New Roman"/>
          <w:bCs/>
          <w:sz w:val="24"/>
          <w:szCs w:val="24"/>
        </w:rPr>
        <w:t xml:space="preserve"> functions and user-defined functions (UDFs), providing insight into the distribution of house values for varying room counts. The investigation that followed showed some interesting patterns, like a positive relationship between the number of rooms and the median house value.</w:t>
      </w:r>
    </w:p>
    <w:p w14:paraId="46A6FDD0" w14:textId="73B109D2" w:rsidR="0060522B" w:rsidRDefault="0060522B">
      <w:pPr>
        <w:spacing w:after="240" w:line="480" w:lineRule="auto"/>
        <w:rPr>
          <w:rFonts w:ascii="Times New Roman" w:eastAsia="Times New Roman" w:hAnsi="Times New Roman" w:cs="Times New Roman"/>
          <w:bCs/>
          <w:sz w:val="24"/>
          <w:szCs w:val="24"/>
        </w:rPr>
      </w:pPr>
      <w:r w:rsidRPr="0060522B">
        <w:rPr>
          <w:rFonts w:ascii="Times New Roman" w:eastAsia="Times New Roman" w:hAnsi="Times New Roman" w:cs="Times New Roman"/>
          <w:bCs/>
          <w:sz w:val="24"/>
          <w:szCs w:val="24"/>
        </w:rPr>
        <w:t>In addition, we employed bar charts to illustrate our results, presenting the distribution of MEDV within RM categories and offering an insight into the differences in home values according to the number of rooms. The visuals improved our understanding of the dataset and simplified the interpretation of the statistical findings. We have gained important insights into the factors impacting home prices through careful data preparation, analysis, and visualization. </w:t>
      </w:r>
    </w:p>
    <w:p w14:paraId="03B8191C" w14:textId="77777777" w:rsidR="00CA19DE" w:rsidRDefault="00CA19DE">
      <w:pPr>
        <w:spacing w:after="240" w:line="480" w:lineRule="auto"/>
        <w:rPr>
          <w:rFonts w:ascii="Times New Roman" w:eastAsia="Times New Roman" w:hAnsi="Times New Roman" w:cs="Times New Roman"/>
          <w:bCs/>
          <w:sz w:val="24"/>
          <w:szCs w:val="24"/>
        </w:rPr>
      </w:pPr>
    </w:p>
    <w:p w14:paraId="71BA27C8" w14:textId="77777777" w:rsidR="00CA19DE" w:rsidRDefault="00CA19DE">
      <w:pPr>
        <w:spacing w:after="240" w:line="480" w:lineRule="auto"/>
        <w:rPr>
          <w:rFonts w:ascii="Times New Roman" w:eastAsia="Times New Roman" w:hAnsi="Times New Roman" w:cs="Times New Roman"/>
          <w:bCs/>
          <w:sz w:val="24"/>
          <w:szCs w:val="24"/>
        </w:rPr>
      </w:pPr>
    </w:p>
    <w:p w14:paraId="2B151D1F" w14:textId="77777777" w:rsidR="00CA19DE" w:rsidRDefault="00CA19DE">
      <w:pPr>
        <w:spacing w:after="240" w:line="480" w:lineRule="auto"/>
        <w:rPr>
          <w:rFonts w:ascii="Times New Roman" w:eastAsia="Times New Roman" w:hAnsi="Times New Roman" w:cs="Times New Roman"/>
          <w:bCs/>
          <w:sz w:val="24"/>
          <w:szCs w:val="24"/>
        </w:rPr>
      </w:pPr>
    </w:p>
    <w:p w14:paraId="15204C2F" w14:textId="77777777" w:rsidR="00CA19DE" w:rsidRDefault="00CA19DE">
      <w:pPr>
        <w:spacing w:after="240" w:line="480" w:lineRule="auto"/>
        <w:rPr>
          <w:rFonts w:ascii="Times New Roman" w:eastAsia="Times New Roman" w:hAnsi="Times New Roman" w:cs="Times New Roman"/>
          <w:bCs/>
          <w:sz w:val="24"/>
          <w:szCs w:val="24"/>
        </w:rPr>
      </w:pPr>
    </w:p>
    <w:p w14:paraId="0ED2DDA5" w14:textId="77777777" w:rsidR="004B5D65" w:rsidRDefault="004B5D65" w:rsidP="0029601D">
      <w:pPr>
        <w:spacing w:after="240" w:line="480" w:lineRule="auto"/>
        <w:rPr>
          <w:rFonts w:ascii="Times New Roman" w:eastAsia="Times New Roman" w:hAnsi="Times New Roman" w:cs="Times New Roman"/>
          <w:b/>
          <w:sz w:val="24"/>
          <w:szCs w:val="24"/>
        </w:rPr>
      </w:pPr>
    </w:p>
    <w:p w14:paraId="5A49A714" w14:textId="4A8DA914" w:rsidR="004B5D65" w:rsidRPr="004B5D65" w:rsidRDefault="00000000" w:rsidP="004B5D65">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993F10D" w14:textId="333D4E86" w:rsidR="004B5D65" w:rsidRPr="004B5D65" w:rsidRDefault="004B5D65" w:rsidP="004B5D65">
      <w:pPr>
        <w:spacing w:line="480" w:lineRule="auto"/>
        <w:rPr>
          <w:rFonts w:ascii="Times New Roman" w:eastAsia="Times New Roman" w:hAnsi="Times New Roman" w:cs="Times New Roman"/>
          <w:color w:val="000000"/>
          <w:sz w:val="24"/>
          <w:szCs w:val="24"/>
        </w:rPr>
      </w:pPr>
      <w:proofErr w:type="spellStart"/>
      <w:r w:rsidRPr="004B5D65">
        <w:rPr>
          <w:rFonts w:ascii="Times New Roman" w:eastAsia="Times New Roman" w:hAnsi="Times New Roman" w:cs="Times New Roman"/>
          <w:color w:val="000000"/>
          <w:sz w:val="24"/>
          <w:szCs w:val="24"/>
        </w:rPr>
        <w:t>Stratvert</w:t>
      </w:r>
      <w:proofErr w:type="spellEnd"/>
      <w:r w:rsidRPr="004B5D65">
        <w:rPr>
          <w:rFonts w:ascii="Times New Roman" w:eastAsia="Times New Roman" w:hAnsi="Times New Roman" w:cs="Times New Roman"/>
          <w:color w:val="000000"/>
          <w:sz w:val="24"/>
          <w:szCs w:val="24"/>
        </w:rPr>
        <w:t xml:space="preserve">, K. (2022, December 14). </w:t>
      </w:r>
      <w:r w:rsidRPr="004B5D65">
        <w:rPr>
          <w:rFonts w:ascii="Times New Roman" w:eastAsia="Times New Roman" w:hAnsi="Times New Roman" w:cs="Times New Roman"/>
          <w:i/>
          <w:iCs/>
          <w:color w:val="000000"/>
          <w:sz w:val="24"/>
          <w:szCs w:val="24"/>
        </w:rPr>
        <w:t xml:space="preserve">Cloudera </w:t>
      </w:r>
      <w:proofErr w:type="spellStart"/>
      <w:r w:rsidRPr="004B5D65">
        <w:rPr>
          <w:rFonts w:ascii="Times New Roman" w:eastAsia="Times New Roman" w:hAnsi="Times New Roman" w:cs="Times New Roman"/>
          <w:i/>
          <w:iCs/>
          <w:color w:val="000000"/>
          <w:sz w:val="24"/>
          <w:szCs w:val="24"/>
        </w:rPr>
        <w:t>Quickstart</w:t>
      </w:r>
      <w:proofErr w:type="spellEnd"/>
      <w:r w:rsidRPr="004B5D65">
        <w:rPr>
          <w:rFonts w:ascii="Times New Roman" w:eastAsia="Times New Roman" w:hAnsi="Times New Roman" w:cs="Times New Roman"/>
          <w:i/>
          <w:iCs/>
          <w:color w:val="000000"/>
          <w:sz w:val="24"/>
          <w:szCs w:val="24"/>
        </w:rPr>
        <w:t xml:space="preserve"> VM installation on VirtualBox </w:t>
      </w:r>
      <w:proofErr w:type="gramStart"/>
      <w:r w:rsidRPr="004B5D65">
        <w:rPr>
          <w:rFonts w:ascii="Times New Roman" w:eastAsia="Times New Roman" w:hAnsi="Times New Roman" w:cs="Times New Roman"/>
          <w:i/>
          <w:iCs/>
          <w:color w:val="000000"/>
          <w:sz w:val="24"/>
          <w:szCs w:val="24"/>
        </w:rPr>
        <w:t>6.0 !</w:t>
      </w:r>
      <w:proofErr w:type="gramEnd"/>
      <w:r w:rsidRPr="004B5D65">
        <w:rPr>
          <w:rFonts w:ascii="Times New Roman" w:eastAsia="Times New Roman" w:hAnsi="Times New Roman" w:cs="Times New Roman"/>
          <w:i/>
          <w:iCs/>
          <w:color w:val="000000"/>
          <w:sz w:val="24"/>
          <w:szCs w:val="24"/>
        </w:rPr>
        <w:t xml:space="preserve"> Cloudera </w:t>
      </w:r>
      <w:proofErr w:type="spellStart"/>
      <w:r w:rsidRPr="004B5D65">
        <w:rPr>
          <w:rFonts w:ascii="Times New Roman" w:eastAsia="Times New Roman" w:hAnsi="Times New Roman" w:cs="Times New Roman"/>
          <w:i/>
          <w:iCs/>
          <w:color w:val="000000"/>
          <w:sz w:val="24"/>
          <w:szCs w:val="24"/>
        </w:rPr>
        <w:t>Quickstart</w:t>
      </w:r>
      <w:proofErr w:type="spellEnd"/>
      <w:r w:rsidRPr="004B5D65">
        <w:rPr>
          <w:rFonts w:ascii="Times New Roman" w:eastAsia="Times New Roman" w:hAnsi="Times New Roman" w:cs="Times New Roman"/>
          <w:i/>
          <w:iCs/>
          <w:color w:val="000000"/>
          <w:sz w:val="24"/>
          <w:szCs w:val="24"/>
        </w:rPr>
        <w:t xml:space="preserve"> VM on Windows10-11</w:t>
      </w:r>
      <w:r w:rsidRPr="004B5D65">
        <w:rPr>
          <w:rFonts w:ascii="Times New Roman" w:eastAsia="Times New Roman" w:hAnsi="Times New Roman" w:cs="Times New Roman"/>
          <w:color w:val="000000"/>
          <w:sz w:val="24"/>
          <w:szCs w:val="24"/>
        </w:rPr>
        <w:t xml:space="preserve">. YouTube. Retrieved June 2, 2024, from </w:t>
      </w:r>
      <w:hyperlink r:id="rId17" w:history="1">
        <w:r w:rsidRPr="004B5D65">
          <w:rPr>
            <w:rStyle w:val="Hyperlink"/>
            <w:rFonts w:ascii="Times New Roman" w:eastAsia="Times New Roman" w:hAnsi="Times New Roman" w:cs="Times New Roman"/>
            <w:sz w:val="24"/>
            <w:szCs w:val="24"/>
          </w:rPr>
          <w:t>https://www.youtube.com/watch?v=nTzgeTKQg2E</w:t>
        </w:r>
      </w:hyperlink>
      <w:r w:rsidRPr="004B5D65">
        <w:rPr>
          <w:rFonts w:ascii="Times New Roman" w:eastAsia="Times New Roman" w:hAnsi="Times New Roman" w:cs="Times New Roman"/>
          <w:color w:val="000000"/>
          <w:sz w:val="24"/>
          <w:szCs w:val="24"/>
        </w:rPr>
        <w:t xml:space="preserve"> </w:t>
      </w:r>
      <w:proofErr w:type="gramStart"/>
      <w:r w:rsidR="008026E7">
        <w:rPr>
          <w:rFonts w:ascii="Times New Roman" w:eastAsia="Times New Roman" w:hAnsi="Times New Roman" w:cs="Times New Roman"/>
          <w:color w:val="000000"/>
          <w:sz w:val="24"/>
          <w:szCs w:val="24"/>
        </w:rPr>
        <w:t>x</w:t>
      </w:r>
      <w:proofErr w:type="gramEnd"/>
    </w:p>
    <w:p w14:paraId="1B93634E" w14:textId="77777777" w:rsidR="004B5D65" w:rsidRPr="004B5D65" w:rsidRDefault="004B5D65" w:rsidP="004B5D65">
      <w:pPr>
        <w:spacing w:after="240" w:line="240" w:lineRule="auto"/>
        <w:rPr>
          <w:rFonts w:ascii="Times New Roman" w:eastAsia="Times New Roman" w:hAnsi="Times New Roman" w:cs="Times New Roman"/>
          <w:sz w:val="24"/>
          <w:szCs w:val="24"/>
        </w:rPr>
      </w:pPr>
    </w:p>
    <w:p w14:paraId="00556A2D" w14:textId="77777777" w:rsidR="004B5D65" w:rsidRPr="004B5D65" w:rsidRDefault="004B5D65" w:rsidP="004B5D65">
      <w:pPr>
        <w:spacing w:line="240" w:lineRule="auto"/>
        <w:rPr>
          <w:rFonts w:ascii="Times New Roman" w:eastAsia="Times New Roman" w:hAnsi="Times New Roman" w:cs="Times New Roman"/>
          <w:sz w:val="24"/>
          <w:szCs w:val="24"/>
        </w:rPr>
      </w:pPr>
    </w:p>
    <w:p w14:paraId="2826BF7A" w14:textId="77777777" w:rsidR="00AB16E2" w:rsidRDefault="00AB16E2">
      <w:pPr>
        <w:spacing w:after="240" w:line="480" w:lineRule="auto"/>
        <w:rPr>
          <w:rFonts w:ascii="Times New Roman" w:eastAsia="Times New Roman" w:hAnsi="Times New Roman" w:cs="Times New Roman"/>
          <w:sz w:val="24"/>
          <w:szCs w:val="24"/>
        </w:rPr>
      </w:pPr>
    </w:p>
    <w:sectPr w:rsidR="00AB16E2">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A75F9" w14:textId="77777777" w:rsidR="00A96945" w:rsidRDefault="00A96945">
      <w:pPr>
        <w:spacing w:line="240" w:lineRule="auto"/>
      </w:pPr>
      <w:r>
        <w:separator/>
      </w:r>
    </w:p>
  </w:endnote>
  <w:endnote w:type="continuationSeparator" w:id="0">
    <w:p w14:paraId="69FAC029" w14:textId="77777777" w:rsidR="00A96945" w:rsidRDefault="00A96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679A4" w14:textId="77777777" w:rsidR="00A96945" w:rsidRDefault="00A96945">
      <w:pPr>
        <w:spacing w:line="240" w:lineRule="auto"/>
      </w:pPr>
      <w:r>
        <w:separator/>
      </w:r>
    </w:p>
  </w:footnote>
  <w:footnote w:type="continuationSeparator" w:id="0">
    <w:p w14:paraId="45369089" w14:textId="77777777" w:rsidR="00A96945" w:rsidRDefault="00A969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D4560" w14:textId="77777777" w:rsidR="00AB16E2" w:rsidRDefault="00000000">
    <w:pPr>
      <w:jc w:val="right"/>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472492">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14EA7"/>
    <w:multiLevelType w:val="hybridMultilevel"/>
    <w:tmpl w:val="83D85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406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6E2"/>
    <w:rsid w:val="0000112A"/>
    <w:rsid w:val="00001A5A"/>
    <w:rsid w:val="00052791"/>
    <w:rsid w:val="00125C3C"/>
    <w:rsid w:val="001435C4"/>
    <w:rsid w:val="00214348"/>
    <w:rsid w:val="0029601D"/>
    <w:rsid w:val="002B5A81"/>
    <w:rsid w:val="002E5097"/>
    <w:rsid w:val="00384BDA"/>
    <w:rsid w:val="00391EF5"/>
    <w:rsid w:val="004567B5"/>
    <w:rsid w:val="00472492"/>
    <w:rsid w:val="004B5D65"/>
    <w:rsid w:val="004B77C7"/>
    <w:rsid w:val="004D1160"/>
    <w:rsid w:val="005A437F"/>
    <w:rsid w:val="0060522B"/>
    <w:rsid w:val="006F1C8C"/>
    <w:rsid w:val="00757C02"/>
    <w:rsid w:val="00783272"/>
    <w:rsid w:val="008026E7"/>
    <w:rsid w:val="00882A77"/>
    <w:rsid w:val="008D2E78"/>
    <w:rsid w:val="009558CF"/>
    <w:rsid w:val="0096301B"/>
    <w:rsid w:val="00967132"/>
    <w:rsid w:val="009B3910"/>
    <w:rsid w:val="00A21DB0"/>
    <w:rsid w:val="00A26C25"/>
    <w:rsid w:val="00A96945"/>
    <w:rsid w:val="00AB16E2"/>
    <w:rsid w:val="00AC3556"/>
    <w:rsid w:val="00BB1B70"/>
    <w:rsid w:val="00BC5230"/>
    <w:rsid w:val="00BE6B65"/>
    <w:rsid w:val="00C627C3"/>
    <w:rsid w:val="00C978F2"/>
    <w:rsid w:val="00CA19DE"/>
    <w:rsid w:val="00D1689F"/>
    <w:rsid w:val="00D94595"/>
    <w:rsid w:val="00DE213E"/>
    <w:rsid w:val="00E7637C"/>
    <w:rsid w:val="00E87328"/>
    <w:rsid w:val="00F529BF"/>
    <w:rsid w:val="00FE117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00E4F7C"/>
  <w15:docId w15:val="{FBD741D3-F780-214B-A3EF-A3E6B67AE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CA"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978F2"/>
    <w:rPr>
      <w:color w:val="0000FF" w:themeColor="hyperlink"/>
      <w:u w:val="single"/>
    </w:rPr>
  </w:style>
  <w:style w:type="character" w:styleId="UnresolvedMention">
    <w:name w:val="Unresolved Mention"/>
    <w:basedOn w:val="DefaultParagraphFont"/>
    <w:uiPriority w:val="99"/>
    <w:semiHidden/>
    <w:unhideWhenUsed/>
    <w:rsid w:val="00C978F2"/>
    <w:rPr>
      <w:color w:val="605E5C"/>
      <w:shd w:val="clear" w:color="auto" w:fill="E1DFDD"/>
    </w:rPr>
  </w:style>
  <w:style w:type="paragraph" w:styleId="NormalWeb">
    <w:name w:val="Normal (Web)"/>
    <w:basedOn w:val="Normal"/>
    <w:uiPriority w:val="99"/>
    <w:semiHidden/>
    <w:unhideWhenUsed/>
    <w:rsid w:val="004B5D6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558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206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watch?v=nTzgeTKQg2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15</Pages>
  <Words>1453</Words>
  <Characters>8288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Jatin Satija</cp:lastModifiedBy>
  <cp:revision>16</cp:revision>
  <cp:lastPrinted>2024-06-03T02:36:00Z</cp:lastPrinted>
  <dcterms:created xsi:type="dcterms:W3CDTF">2024-06-03T02:36:00Z</dcterms:created>
  <dcterms:modified xsi:type="dcterms:W3CDTF">2024-06-11T01:59:00Z</dcterms:modified>
</cp:coreProperties>
</file>