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51419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AF3D2D" w14:textId="0B3F50D7" w:rsidR="00C92376" w:rsidRPr="00547829" w:rsidRDefault="0066399E" w:rsidP="00686365">
          <w:pPr>
            <w:pStyle w:val="TOCHeading"/>
            <w:jc w:val="both"/>
            <w:rPr>
              <w:rFonts w:asciiTheme="minorHAnsi" w:hAnsiTheme="minorHAnsi" w:cstheme="minorHAnsi"/>
              <w:color w:val="auto"/>
            </w:rPr>
          </w:pPr>
          <w:r w:rsidRPr="00547829">
            <w:rPr>
              <w:rFonts w:asciiTheme="minorHAnsi" w:hAnsiTheme="minorHAnsi" w:cstheme="minorHAnsi"/>
              <w:color w:val="auto"/>
            </w:rPr>
            <w:t xml:space="preserve">Table of </w:t>
          </w:r>
          <w:r w:rsidR="00C92376" w:rsidRPr="00547829">
            <w:rPr>
              <w:rFonts w:asciiTheme="minorHAnsi" w:hAnsiTheme="minorHAnsi" w:cstheme="minorHAnsi"/>
              <w:color w:val="auto"/>
            </w:rPr>
            <w:t>Contents</w:t>
          </w:r>
        </w:p>
        <w:p w14:paraId="29D3C2AF" w14:textId="31133350" w:rsidR="00AF2E2A" w:rsidRDefault="00C923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547829">
            <w:rPr>
              <w:rFonts w:cstheme="minorHAnsi"/>
            </w:rPr>
            <w:fldChar w:fldCharType="begin"/>
          </w:r>
          <w:r>
            <w:instrText xml:space="preserve"> TOC \o "1-3" \h \z \u </w:instrText>
          </w:r>
          <w:r w:rsidRPr="00547829">
            <w:rPr>
              <w:rFonts w:cstheme="minorHAnsi"/>
            </w:rPr>
            <w:fldChar w:fldCharType="separate"/>
          </w:r>
          <w:hyperlink w:anchor="_Toc43128639" w:history="1">
            <w:r w:rsidR="00AF2E2A" w:rsidRPr="008451BB">
              <w:rPr>
                <w:rStyle w:val="Hyperlink"/>
                <w:noProof/>
              </w:rPr>
              <w:t>1.</w:t>
            </w:r>
            <w:r w:rsidR="00AF2E2A">
              <w:rPr>
                <w:rFonts w:eastAsiaTheme="minorEastAsia"/>
                <w:noProof/>
                <w:lang w:val="en-IN" w:eastAsia="en-IN"/>
              </w:rPr>
              <w:tab/>
            </w:r>
            <w:r w:rsidR="00AF2E2A" w:rsidRPr="008451BB">
              <w:rPr>
                <w:rStyle w:val="Hyperlink"/>
                <w:noProof/>
              </w:rPr>
              <w:t>Executive Summary:</w:t>
            </w:r>
            <w:r w:rsidR="00AF2E2A">
              <w:rPr>
                <w:noProof/>
                <w:webHidden/>
              </w:rPr>
              <w:tab/>
            </w:r>
            <w:r w:rsidR="00AF2E2A">
              <w:rPr>
                <w:noProof/>
                <w:webHidden/>
              </w:rPr>
              <w:fldChar w:fldCharType="begin"/>
            </w:r>
            <w:r w:rsidR="00AF2E2A">
              <w:rPr>
                <w:noProof/>
                <w:webHidden/>
              </w:rPr>
              <w:instrText xml:space="preserve"> PAGEREF _Toc43128639 \h </w:instrText>
            </w:r>
            <w:r w:rsidR="00AF2E2A">
              <w:rPr>
                <w:noProof/>
                <w:webHidden/>
              </w:rPr>
            </w:r>
            <w:r w:rsidR="00AF2E2A">
              <w:rPr>
                <w:noProof/>
                <w:webHidden/>
              </w:rPr>
              <w:fldChar w:fldCharType="separate"/>
            </w:r>
            <w:r w:rsidR="00AF2E2A">
              <w:rPr>
                <w:noProof/>
                <w:webHidden/>
              </w:rPr>
              <w:t>1</w:t>
            </w:r>
            <w:r w:rsidR="00AF2E2A">
              <w:rPr>
                <w:noProof/>
                <w:webHidden/>
              </w:rPr>
              <w:fldChar w:fldCharType="end"/>
            </w:r>
          </w:hyperlink>
        </w:p>
        <w:p w14:paraId="3BE07D14" w14:textId="20107EC3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0" w:history="1">
            <w:r w:rsidRPr="008451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4960" w14:textId="012797BA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1" w:history="1">
            <w:r w:rsidRPr="008451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Data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AAEF" w14:textId="411E1BE0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2" w:history="1">
            <w:r w:rsidRPr="008451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Tools and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8278" w14:textId="7DD34C18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3" w:history="1">
            <w:r w:rsidRPr="008451B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Predictive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01CD" w14:textId="7A17F57F" w:rsidR="00AF2E2A" w:rsidRDefault="00AF2E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4" w:history="1">
            <w:r w:rsidRPr="008451BB">
              <w:rPr>
                <w:rStyle w:val="Hyperlink"/>
                <w:noProof/>
                <w:lang w:val="en-IN"/>
              </w:rPr>
              <w:t xml:space="preserve">4.1 Data </w:t>
            </w:r>
            <w:r w:rsidRPr="008451BB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BE89" w14:textId="1D775B9B" w:rsidR="00AF2E2A" w:rsidRDefault="00AF2E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5" w:history="1">
            <w:r w:rsidRPr="008451BB">
              <w:rPr>
                <w:rStyle w:val="Hyperlink"/>
                <w:noProof/>
                <w:lang w:val="en-IN"/>
              </w:rPr>
              <w:t>4.2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55EE" w14:textId="5B2CC4A5" w:rsidR="00AF2E2A" w:rsidRDefault="00AF2E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6" w:history="1">
            <w:r w:rsidRPr="008451BB">
              <w:rPr>
                <w:rStyle w:val="Hyperlink"/>
                <w:noProof/>
                <w:lang w:val="en-IN"/>
              </w:rPr>
              <w:t>4.3 Estimate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3BDD" w14:textId="4C4152A6" w:rsidR="00AF2E2A" w:rsidRDefault="00AF2E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7" w:history="1">
            <w:r w:rsidRPr="008451BB">
              <w:rPr>
                <w:rStyle w:val="Hyperlink"/>
                <w:rFonts w:cstheme="minorHAnsi"/>
                <w:noProof/>
                <w:lang w:val="en-IN"/>
              </w:rPr>
              <w:t>4.3.1 Simple Moving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7429" w14:textId="5684E79A" w:rsidR="00AF2E2A" w:rsidRDefault="00AF2E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8" w:history="1">
            <w:r w:rsidRPr="008451BB">
              <w:rPr>
                <w:rStyle w:val="Hyperlink"/>
                <w:rFonts w:cstheme="minorHAnsi"/>
                <w:noProof/>
                <w:lang w:val="en-IN"/>
              </w:rPr>
              <w:t>4.3.2 Exponential Smoothing Using Holt Winters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31CB" w14:textId="3C9FAC68" w:rsidR="00AF2E2A" w:rsidRDefault="00AF2E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49" w:history="1">
            <w:r w:rsidRPr="008451BB">
              <w:rPr>
                <w:rStyle w:val="Hyperlink"/>
                <w:rFonts w:cstheme="minorHAnsi"/>
                <w:noProof/>
                <w:lang w:val="en-IN"/>
              </w:rPr>
              <w:t>4.3.3 ARIMA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1DF9" w14:textId="1A15BD2F" w:rsidR="00AF2E2A" w:rsidRDefault="00AF2E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50" w:history="1">
            <w:r w:rsidRPr="008451BB">
              <w:rPr>
                <w:rStyle w:val="Hyperlink"/>
                <w:noProof/>
                <w:lang w:val="en-IN"/>
              </w:rPr>
              <w:t>4.4 Evaluating Models &amp; Estimates: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C295" w14:textId="3F2717C3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51" w:history="1">
            <w:r w:rsidRPr="008451B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A1FA" w14:textId="593F30C1" w:rsidR="00AF2E2A" w:rsidRDefault="00AF2E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3128652" w:history="1">
            <w:r w:rsidRPr="008451B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451BB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C096" w14:textId="7BD8B11C" w:rsidR="00C92376" w:rsidRPr="00547829" w:rsidRDefault="00C92376" w:rsidP="00686365">
          <w:pPr>
            <w:jc w:val="both"/>
            <w:rPr>
              <w:rFonts w:cstheme="minorHAnsi"/>
            </w:rPr>
          </w:pPr>
          <w:r w:rsidRPr="0054782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E821793" w14:textId="77777777" w:rsidR="00C92376" w:rsidRPr="00547829" w:rsidRDefault="00C92376" w:rsidP="00686365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43DCE4" w14:textId="77777777" w:rsidR="00C92376" w:rsidRPr="00547829" w:rsidRDefault="00C92376" w:rsidP="00686365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BE5D48C" w14:textId="77777777" w:rsidR="00C92376" w:rsidRPr="00547829" w:rsidRDefault="00C92376" w:rsidP="00686365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A60198A" w14:textId="77777777" w:rsidR="00C92376" w:rsidRPr="00547829" w:rsidRDefault="00C92376" w:rsidP="00686365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09C8F63" w14:textId="652B8E49" w:rsidR="00C92376" w:rsidRPr="00547829" w:rsidRDefault="00C92376" w:rsidP="00686365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2FE829A" w14:textId="08E51FFF" w:rsidR="00C92376" w:rsidRPr="00547829" w:rsidRDefault="00C92376" w:rsidP="00686365">
      <w:pPr>
        <w:jc w:val="both"/>
        <w:rPr>
          <w:rFonts w:cstheme="minorHAnsi"/>
          <w:lang w:val="en-IN"/>
        </w:rPr>
      </w:pPr>
    </w:p>
    <w:p w14:paraId="59092924" w14:textId="77777777" w:rsidR="00C92376" w:rsidRPr="00547829" w:rsidRDefault="00C92376" w:rsidP="00686365">
      <w:pPr>
        <w:jc w:val="both"/>
        <w:rPr>
          <w:rFonts w:cstheme="minorHAnsi"/>
          <w:lang w:val="en-IN"/>
        </w:rPr>
      </w:pPr>
    </w:p>
    <w:p w14:paraId="4F29AE2B" w14:textId="0D4DEAB9" w:rsidR="00235AF6" w:rsidRPr="00547829" w:rsidRDefault="00235AF6" w:rsidP="00686365">
      <w:pPr>
        <w:jc w:val="both"/>
        <w:rPr>
          <w:rFonts w:cstheme="minorHAnsi"/>
          <w:lang w:val="en-IN"/>
        </w:rPr>
      </w:pPr>
    </w:p>
    <w:p w14:paraId="49345300" w14:textId="77777777" w:rsidR="006C33B2" w:rsidRPr="00547829" w:rsidRDefault="006C33B2" w:rsidP="00686365">
      <w:pPr>
        <w:jc w:val="both"/>
        <w:rPr>
          <w:rFonts w:cstheme="minorHAnsi"/>
          <w:lang w:val="en-IN"/>
        </w:rPr>
      </w:pPr>
    </w:p>
    <w:p w14:paraId="5FF6E370" w14:textId="77777777" w:rsidR="006C33B2" w:rsidRPr="00547829" w:rsidRDefault="006C33B2" w:rsidP="00686365">
      <w:pPr>
        <w:jc w:val="both"/>
        <w:rPr>
          <w:rFonts w:cstheme="minorHAnsi"/>
          <w:lang w:val="en-IN"/>
        </w:rPr>
      </w:pPr>
    </w:p>
    <w:p w14:paraId="756CF88C" w14:textId="0D4DEAB9" w:rsidR="00235AF6" w:rsidRDefault="00235AF6" w:rsidP="00686365">
      <w:pPr>
        <w:jc w:val="both"/>
        <w:rPr>
          <w:rFonts w:cstheme="minorHAnsi"/>
          <w:lang w:val="en-IN"/>
        </w:rPr>
      </w:pPr>
    </w:p>
    <w:p w14:paraId="2A9A2BFA" w14:textId="77777777" w:rsidR="00686365" w:rsidRDefault="00686365" w:rsidP="00686365">
      <w:pPr>
        <w:jc w:val="both"/>
        <w:rPr>
          <w:rFonts w:cstheme="minorHAnsi"/>
          <w:lang w:val="en-IN"/>
        </w:rPr>
      </w:pPr>
    </w:p>
    <w:p w14:paraId="4DD8BAE9" w14:textId="77777777" w:rsidR="00686365" w:rsidRDefault="00686365" w:rsidP="00686365">
      <w:pPr>
        <w:jc w:val="both"/>
        <w:rPr>
          <w:rFonts w:cstheme="minorHAnsi"/>
          <w:lang w:val="en-IN"/>
        </w:rPr>
      </w:pPr>
    </w:p>
    <w:p w14:paraId="6B613362" w14:textId="1B88A4F3" w:rsidR="00C80D92" w:rsidRDefault="00E91C5C" w:rsidP="00C80D92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0" w:name="_Toc43128639"/>
      <w:r w:rsidRPr="3F0BD0E5">
        <w:rPr>
          <w:rFonts w:asciiTheme="minorHAnsi" w:hAnsiTheme="minorHAnsi" w:cstheme="minorBidi"/>
          <w:color w:val="auto"/>
        </w:rPr>
        <w:lastRenderedPageBreak/>
        <w:t>Executive Summary</w:t>
      </w:r>
      <w:r w:rsidR="00C80D92" w:rsidRPr="3F0BD0E5">
        <w:rPr>
          <w:rFonts w:asciiTheme="minorHAnsi" w:hAnsiTheme="minorHAnsi" w:cstheme="minorBidi"/>
          <w:color w:val="auto"/>
        </w:rPr>
        <w:t>:</w:t>
      </w:r>
      <w:bookmarkEnd w:id="0"/>
    </w:p>
    <w:p w14:paraId="1FD3F97B" w14:textId="77777777" w:rsidR="00360897" w:rsidRDefault="00360897" w:rsidP="3F0BD0E5">
      <w:pPr>
        <w:jc w:val="both"/>
        <w:rPr>
          <w:lang w:val="en-IN"/>
        </w:rPr>
      </w:pPr>
    </w:p>
    <w:p w14:paraId="5E30DE26" w14:textId="1A71EE69" w:rsidR="617E12B3" w:rsidRPr="00547829" w:rsidRDefault="358D80A6" w:rsidP="3F0BD0E5">
      <w:pPr>
        <w:jc w:val="both"/>
      </w:pPr>
      <w:r w:rsidRPr="3F0BD0E5">
        <w:t>The report serves purpose of understanding the nature of various factors</w:t>
      </w:r>
      <w:r w:rsidR="49690247" w:rsidRPr="3F0BD0E5">
        <w:t>/</w:t>
      </w:r>
      <w:r w:rsidRPr="3F0BD0E5">
        <w:t>sect</w:t>
      </w:r>
      <w:r w:rsidR="55F1F7D9" w:rsidRPr="3F0BD0E5">
        <w:t>ors with respect to Nominal GDP</w:t>
      </w:r>
      <w:r w:rsidR="401CF217" w:rsidRPr="3F0BD0E5">
        <w:t xml:space="preserve"> and generate timely estimates of nominal GDP at the same level of industry</w:t>
      </w:r>
      <w:r w:rsidR="55F1F7D9" w:rsidRPr="3F0BD0E5">
        <w:t xml:space="preserve">. We are using the historical dataset </w:t>
      </w:r>
      <w:r w:rsidR="69358A64" w:rsidRPr="3F0BD0E5">
        <w:t xml:space="preserve">which provides important indicators of production efficiency and business performance in Canadian industries given </w:t>
      </w:r>
      <w:r w:rsidR="55F1F7D9" w:rsidRPr="3F0BD0E5">
        <w:t xml:space="preserve">by statistics Canada </w:t>
      </w:r>
      <w:r w:rsidR="76438393" w:rsidRPr="3F0BD0E5">
        <w:t xml:space="preserve">to analyze the contribution proportion of the factors/sectors to GDP so that the future </w:t>
      </w:r>
      <w:r w:rsidR="722C8DA8" w:rsidRPr="3F0BD0E5">
        <w:t xml:space="preserve">value can be predicted and acted. </w:t>
      </w:r>
      <w:r w:rsidR="1A0919F2" w:rsidRPr="3F0BD0E5">
        <w:t xml:space="preserve"> </w:t>
      </w:r>
    </w:p>
    <w:p w14:paraId="25943281" w14:textId="045B6C0D" w:rsidR="2868FA6E" w:rsidRDefault="2D27A467" w:rsidP="3F0BD0E5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1" w:name="_Toc37446613"/>
      <w:bookmarkStart w:id="2" w:name="_Toc43128640"/>
      <w:r w:rsidRPr="3F0BD0E5">
        <w:rPr>
          <w:rFonts w:asciiTheme="minorHAnsi" w:hAnsiTheme="minorHAnsi" w:cstheme="minorBidi"/>
          <w:color w:val="auto"/>
        </w:rPr>
        <w:t>Objective</w:t>
      </w:r>
      <w:bookmarkEnd w:id="1"/>
      <w:bookmarkEnd w:id="2"/>
    </w:p>
    <w:p w14:paraId="424CE8B8" w14:textId="77777777" w:rsidR="007839FD" w:rsidRPr="007839FD" w:rsidRDefault="007839FD" w:rsidP="007839FD">
      <w:pPr>
        <w:rPr>
          <w:lang w:val="en-IN"/>
        </w:rPr>
      </w:pPr>
    </w:p>
    <w:p w14:paraId="57BB85ED" w14:textId="13B094ED" w:rsidR="2868FA6E" w:rsidRPr="00D42C49" w:rsidRDefault="77F25C25" w:rsidP="3F0BD0E5">
      <w:pPr>
        <w:rPr>
          <w:lang w:val="en-IN"/>
        </w:rPr>
      </w:pPr>
      <w:r w:rsidRPr="3F0BD0E5">
        <w:rPr>
          <w:lang w:val="en-IN"/>
        </w:rPr>
        <w:t>The</w:t>
      </w:r>
      <w:r w:rsidR="21C7C1C2" w:rsidRPr="3F0BD0E5">
        <w:rPr>
          <w:lang w:val="en-IN"/>
        </w:rPr>
        <w:t xml:space="preserve"> timely estimates of Nominal GDP for Canada</w:t>
      </w:r>
      <w:r w:rsidR="7658B4B5" w:rsidRPr="3F0BD0E5">
        <w:rPr>
          <w:lang w:val="en-IN"/>
        </w:rPr>
        <w:t xml:space="preserve"> </w:t>
      </w:r>
      <w:r w:rsidR="034BE1BF" w:rsidRPr="3F0BD0E5">
        <w:rPr>
          <w:lang w:val="en-IN"/>
        </w:rPr>
        <w:t>include</w:t>
      </w:r>
      <w:r w:rsidR="21C7C1C2" w:rsidRPr="3F0BD0E5">
        <w:rPr>
          <w:lang w:val="en-IN"/>
        </w:rPr>
        <w:t xml:space="preserve"> narrow</w:t>
      </w:r>
      <w:r w:rsidR="20A33DD0" w:rsidRPr="3F0BD0E5">
        <w:rPr>
          <w:lang w:val="en-IN"/>
        </w:rPr>
        <w:t>ing</w:t>
      </w:r>
      <w:r w:rsidR="21C7C1C2" w:rsidRPr="3F0BD0E5">
        <w:rPr>
          <w:lang w:val="en-IN"/>
        </w:rPr>
        <w:t xml:space="preserve"> down our approach and focus</w:t>
      </w:r>
      <w:r w:rsidR="0B57EBA4" w:rsidRPr="3F0BD0E5">
        <w:rPr>
          <w:lang w:val="en-IN"/>
        </w:rPr>
        <w:t>ing</w:t>
      </w:r>
      <w:r w:rsidR="21C7C1C2" w:rsidRPr="3F0BD0E5">
        <w:rPr>
          <w:lang w:val="en-IN"/>
        </w:rPr>
        <w:t xml:space="preserve"> on GDP values from the list of multi productivity factors available in the dataset. </w:t>
      </w:r>
      <w:r w:rsidR="00A9CFE5" w:rsidRPr="3F0BD0E5">
        <w:rPr>
          <w:lang w:val="en-IN"/>
        </w:rPr>
        <w:t>T</w:t>
      </w:r>
      <w:r w:rsidR="21C7C1C2" w:rsidRPr="3F0BD0E5">
        <w:rPr>
          <w:lang w:val="en-IN"/>
        </w:rPr>
        <w:t>he data we are dealing involves a time</w:t>
      </w:r>
      <w:r w:rsidR="7B741F50" w:rsidRPr="3F0BD0E5">
        <w:rPr>
          <w:lang w:val="en-IN"/>
        </w:rPr>
        <w:t>ly measure</w:t>
      </w:r>
      <w:r w:rsidR="21C7C1C2" w:rsidRPr="3F0BD0E5">
        <w:rPr>
          <w:lang w:val="en-IN"/>
        </w:rPr>
        <w:t xml:space="preserve"> (year), </w:t>
      </w:r>
      <w:r w:rsidR="78C2BF34" w:rsidRPr="3F0BD0E5">
        <w:rPr>
          <w:lang w:val="en-IN"/>
        </w:rPr>
        <w:t>hence considering to be “</w:t>
      </w:r>
      <w:r w:rsidR="21C7C1C2" w:rsidRPr="3F0BD0E5">
        <w:rPr>
          <w:lang w:val="en-IN"/>
        </w:rPr>
        <w:t>Time-Series data</w:t>
      </w:r>
      <w:r w:rsidR="0506767F" w:rsidRPr="3F0BD0E5">
        <w:rPr>
          <w:lang w:val="en-IN"/>
        </w:rPr>
        <w:t>”</w:t>
      </w:r>
      <w:r w:rsidR="21C7C1C2" w:rsidRPr="3F0BD0E5">
        <w:rPr>
          <w:lang w:val="en-IN"/>
        </w:rPr>
        <w:t xml:space="preserve">. </w:t>
      </w:r>
      <w:r w:rsidR="30031B84" w:rsidRPr="3F0BD0E5">
        <w:rPr>
          <w:lang w:val="en-IN"/>
        </w:rPr>
        <w:t>W</w:t>
      </w:r>
      <w:r w:rsidR="21C7C1C2" w:rsidRPr="3F0BD0E5">
        <w:rPr>
          <w:lang w:val="en-IN"/>
        </w:rPr>
        <w:t xml:space="preserve">hile the time component adds additional information, it also makes time series problems more difficult to handle compared to many other prediction tasks. </w:t>
      </w:r>
    </w:p>
    <w:p w14:paraId="0962B0D9" w14:textId="7D3AE3F0" w:rsidR="2868FA6E" w:rsidRPr="00D42C49" w:rsidRDefault="00C547E5" w:rsidP="00110CBC">
      <w:pPr>
        <w:rPr>
          <w:lang w:val="en-IN"/>
        </w:rPr>
      </w:pPr>
      <w:r w:rsidRPr="3F0BD0E5">
        <w:rPr>
          <w:lang w:val="en-IN"/>
        </w:rPr>
        <w:t>We will be implementing time-series forecasting techniques on the</w:t>
      </w:r>
      <w:r w:rsidR="04EC54FD" w:rsidRPr="3F0BD0E5">
        <w:rPr>
          <w:lang w:val="en-IN"/>
        </w:rPr>
        <w:t xml:space="preserve"> given</w:t>
      </w:r>
      <w:r w:rsidRPr="3F0BD0E5">
        <w:rPr>
          <w:lang w:val="en-IN"/>
        </w:rPr>
        <w:t xml:space="preserve"> data as they help us in making </w:t>
      </w:r>
      <w:r w:rsidR="0254B2C3" w:rsidRPr="3F0BD0E5">
        <w:rPr>
          <w:lang w:val="en-IN"/>
        </w:rPr>
        <w:t>predictions.</w:t>
      </w:r>
      <w:r w:rsidRPr="3F0BD0E5">
        <w:rPr>
          <w:lang w:val="en-IN"/>
        </w:rPr>
        <w:t xml:space="preserve"> There are several types of models that can be used for time-series forecasting. For this </w:t>
      </w:r>
      <w:r w:rsidR="0ACE52DA" w:rsidRPr="3F0BD0E5">
        <w:rPr>
          <w:lang w:val="en-IN"/>
        </w:rPr>
        <w:t>study</w:t>
      </w:r>
      <w:r w:rsidRPr="3F0BD0E5">
        <w:rPr>
          <w:lang w:val="en-IN"/>
        </w:rPr>
        <w:t xml:space="preserve">, we </w:t>
      </w:r>
      <w:r w:rsidR="4115750C" w:rsidRPr="3F0BD0E5">
        <w:rPr>
          <w:lang w:val="en-IN"/>
        </w:rPr>
        <w:t>are</w:t>
      </w:r>
      <w:r w:rsidRPr="3F0BD0E5">
        <w:rPr>
          <w:lang w:val="en-IN"/>
        </w:rPr>
        <w:t xml:space="preserve"> using three types of techniques namely Simple Moving Average, Exponential Smoothing</w:t>
      </w:r>
      <w:r w:rsidR="4987F87B" w:rsidRPr="3F0BD0E5">
        <w:rPr>
          <w:lang w:val="en-IN"/>
        </w:rPr>
        <w:t xml:space="preserve"> and </w:t>
      </w:r>
      <w:r w:rsidRPr="3F0BD0E5">
        <w:rPr>
          <w:lang w:val="en-IN"/>
        </w:rPr>
        <w:t>Arima</w:t>
      </w:r>
      <w:r w:rsidR="3E7B1A6F" w:rsidRPr="3F0BD0E5">
        <w:rPr>
          <w:lang w:val="en-IN"/>
        </w:rPr>
        <w:t xml:space="preserve">. The error values are later compared between the 3 techniques and decide the better fit with </w:t>
      </w:r>
      <w:r w:rsidR="59E1D88B" w:rsidRPr="3F0BD0E5">
        <w:rPr>
          <w:lang w:val="en-IN"/>
        </w:rPr>
        <w:t xml:space="preserve">smaller </w:t>
      </w:r>
      <w:r w:rsidR="3E7B1A6F" w:rsidRPr="3F0BD0E5">
        <w:rPr>
          <w:lang w:val="en-IN"/>
        </w:rPr>
        <w:t>error</w:t>
      </w:r>
      <w:r w:rsidR="2D61F3D6" w:rsidRPr="3F0BD0E5">
        <w:rPr>
          <w:lang w:val="en-IN"/>
        </w:rPr>
        <w:t xml:space="preserve"> and wrapping</w:t>
      </w:r>
      <w:r w:rsidR="70A962A8" w:rsidRPr="3F0BD0E5">
        <w:rPr>
          <w:lang w:val="en-IN"/>
        </w:rPr>
        <w:t xml:space="preserve"> by</w:t>
      </w:r>
      <w:r w:rsidRPr="3F0BD0E5">
        <w:rPr>
          <w:lang w:val="en-IN"/>
        </w:rPr>
        <w:t xml:space="preserve"> </w:t>
      </w:r>
      <w:r w:rsidR="4EB6CF7C" w:rsidRPr="3F0BD0E5">
        <w:rPr>
          <w:lang w:val="en-IN"/>
        </w:rPr>
        <w:t xml:space="preserve">forecasting </w:t>
      </w:r>
      <w:r w:rsidRPr="3F0BD0E5">
        <w:rPr>
          <w:lang w:val="en-IN"/>
        </w:rPr>
        <w:t>Nominal GDP for 10 years i.e. 2016-2025.</w:t>
      </w:r>
    </w:p>
    <w:p w14:paraId="71CC8E67" w14:textId="01118F16" w:rsidR="003C2DC3" w:rsidRDefault="617E12B3" w:rsidP="003C2DC3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3" w:name="_Toc43128641"/>
      <w:r w:rsidRPr="3F0BD0E5">
        <w:rPr>
          <w:rFonts w:asciiTheme="minorHAnsi" w:hAnsiTheme="minorHAnsi" w:cstheme="minorBidi"/>
          <w:color w:val="auto"/>
        </w:rPr>
        <w:t>Data Source:</w:t>
      </w:r>
      <w:bookmarkEnd w:id="3"/>
    </w:p>
    <w:p w14:paraId="19AADCAB" w14:textId="77777777" w:rsidR="007839FD" w:rsidRPr="007839FD" w:rsidRDefault="007839FD" w:rsidP="007839FD">
      <w:pPr>
        <w:rPr>
          <w:lang w:val="en-IN"/>
        </w:rPr>
      </w:pPr>
    </w:p>
    <w:p w14:paraId="2DA46B74" w14:textId="7C1AD580" w:rsidR="617E12B3" w:rsidRDefault="617E12B3" w:rsidP="00686365">
      <w:pPr>
        <w:jc w:val="both"/>
        <w:rPr>
          <w:rFonts w:eastAsia="Calibri" w:cstheme="minorHAnsi"/>
        </w:rPr>
      </w:pPr>
      <w:r w:rsidRPr="00547829">
        <w:rPr>
          <w:rFonts w:eastAsia="Calibri" w:cstheme="minorHAnsi"/>
        </w:rPr>
        <w:t>We initiated the study with the datasets provided by statistics Canada, which provides essential indicators of production efficiency and business performance in industries.</w:t>
      </w:r>
    </w:p>
    <w:p w14:paraId="7BC9FFE0" w14:textId="4CA776B0" w:rsidR="00D42C49" w:rsidRPr="00547829" w:rsidRDefault="007C725A" w:rsidP="00686365">
      <w:pPr>
        <w:jc w:val="both"/>
        <w:rPr>
          <w:rFonts w:cstheme="minorHAnsi"/>
        </w:rPr>
      </w:pPr>
      <w:hyperlink r:id="rId12" w:history="1">
        <w:r w:rsidR="00D42C49" w:rsidRPr="00547829">
          <w:rPr>
            <w:rStyle w:val="Hyperlink"/>
            <w:rFonts w:cstheme="minorHAnsi"/>
            <w:color w:val="auto"/>
          </w:rPr>
          <w:t>https://www150.statcan.gc.ca/t1/tbl1/en/tv.action?pid=3610020801</w:t>
        </w:r>
      </w:hyperlink>
    </w:p>
    <w:p w14:paraId="27206290" w14:textId="2F4B2C1C" w:rsidR="617E12B3" w:rsidRPr="00547829" w:rsidRDefault="617E12B3" w:rsidP="00686365">
      <w:pPr>
        <w:jc w:val="both"/>
        <w:rPr>
          <w:rFonts w:cstheme="minorHAnsi"/>
        </w:rPr>
      </w:pPr>
      <w:r w:rsidRPr="00547829">
        <w:rPr>
          <w:rFonts w:eastAsia="Calibri" w:cstheme="minorHAnsi"/>
          <w:lang w:val="en-IN"/>
        </w:rPr>
        <w:t xml:space="preserve">Statistics Canada has provided the </w:t>
      </w:r>
      <w:r w:rsidR="004E4144" w:rsidRPr="00547829">
        <w:rPr>
          <w:rFonts w:eastAsia="Calibri" w:cstheme="minorHAnsi"/>
          <w:lang w:val="en-IN"/>
        </w:rPr>
        <w:t>"</w:t>
      </w:r>
      <w:r w:rsidRPr="00547829">
        <w:rPr>
          <w:rFonts w:eastAsia="Calibri" w:cstheme="minorHAnsi"/>
          <w:lang w:val="en-IN"/>
        </w:rPr>
        <w:t>Multifactor productivity, value-added, capital input and labour input in the aggregate business sector and major sub-sectors, by industry</w:t>
      </w:r>
      <w:r w:rsidR="004E4144" w:rsidRPr="00547829">
        <w:rPr>
          <w:rFonts w:eastAsia="Calibri" w:cstheme="minorHAnsi"/>
          <w:lang w:val="en-IN"/>
        </w:rPr>
        <w:t>"</w:t>
      </w:r>
      <w:r w:rsidRPr="00547829">
        <w:rPr>
          <w:rFonts w:eastAsia="Calibri" w:cstheme="minorHAnsi"/>
          <w:lang w:val="en-IN"/>
        </w:rPr>
        <w:t xml:space="preserve"> data for 1961-201</w:t>
      </w:r>
      <w:r w:rsidR="00C547E5">
        <w:rPr>
          <w:rFonts w:eastAsia="Calibri" w:cstheme="minorHAnsi"/>
          <w:lang w:val="en-IN"/>
        </w:rPr>
        <w:t>5</w:t>
      </w:r>
      <w:r w:rsidRPr="00547829">
        <w:rPr>
          <w:rFonts w:eastAsia="Calibri" w:cstheme="minorHAnsi"/>
          <w:lang w:val="en-IN"/>
        </w:rPr>
        <w:t>.</w:t>
      </w:r>
    </w:p>
    <w:p w14:paraId="1DA55B6F" w14:textId="7AB151E3" w:rsidR="003D07A0" w:rsidRDefault="2EE6947A" w:rsidP="00686365">
      <w:pPr>
        <w:jc w:val="both"/>
      </w:pPr>
      <w:r w:rsidRPr="00547829">
        <w:rPr>
          <w:rFonts w:eastAsia="Calibri" w:cstheme="minorHAnsi"/>
          <w:lang w:val="en-IN"/>
        </w:rPr>
        <w:t xml:space="preserve">The data metrics used to </w:t>
      </w:r>
      <w:r w:rsidR="00D42C49" w:rsidRPr="00547829">
        <w:rPr>
          <w:rFonts w:eastAsia="Calibri" w:cstheme="minorHAnsi"/>
          <w:lang w:val="en-IN"/>
        </w:rPr>
        <w:t>analyse</w:t>
      </w:r>
      <w:r w:rsidRPr="00547829">
        <w:rPr>
          <w:rFonts w:eastAsia="Calibri" w:cstheme="minorHAnsi"/>
          <w:lang w:val="en-IN"/>
        </w:rPr>
        <w:t xml:space="preserve"> this pattern is as under: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D07A0" w:rsidRPr="00547829" w14:paraId="3B80CD9F" w14:textId="77777777" w:rsidTr="003D07A0">
        <w:tc>
          <w:tcPr>
            <w:tcW w:w="4680" w:type="dxa"/>
            <w:shd w:val="clear" w:color="auto" w:fill="AEAAAA" w:themeFill="background2" w:themeFillShade="BF"/>
          </w:tcPr>
          <w:p w14:paraId="6179F837" w14:textId="7AF0336D" w:rsidR="37E63EA0" w:rsidRPr="00547829" w:rsidRDefault="37E63EA0" w:rsidP="00686365">
            <w:pPr>
              <w:jc w:val="both"/>
              <w:rPr>
                <w:rFonts w:eastAsia="Calibri" w:cstheme="minorHAnsi"/>
                <w:b/>
                <w:bCs/>
              </w:rPr>
            </w:pPr>
            <w:r w:rsidRPr="00547829">
              <w:rPr>
                <w:rFonts w:eastAsia="Calibri" w:cstheme="minorHAnsi"/>
                <w:b/>
                <w:bCs/>
              </w:rPr>
              <w:t xml:space="preserve">Metric Name </w:t>
            </w:r>
          </w:p>
        </w:tc>
        <w:tc>
          <w:tcPr>
            <w:tcW w:w="4680" w:type="dxa"/>
            <w:shd w:val="clear" w:color="auto" w:fill="AEAAAA" w:themeFill="background2" w:themeFillShade="BF"/>
          </w:tcPr>
          <w:p w14:paraId="42BB62B8" w14:textId="52B5532F" w:rsidR="37E63EA0" w:rsidRPr="00547829" w:rsidRDefault="37E63EA0" w:rsidP="00686365">
            <w:pPr>
              <w:jc w:val="both"/>
              <w:rPr>
                <w:rFonts w:cstheme="minorHAnsi"/>
                <w:b/>
                <w:bCs/>
              </w:rPr>
            </w:pPr>
            <w:r w:rsidRPr="00547829">
              <w:rPr>
                <w:rFonts w:cstheme="minorHAnsi"/>
                <w:b/>
                <w:bCs/>
              </w:rPr>
              <w:t>Definition</w:t>
            </w:r>
          </w:p>
        </w:tc>
      </w:tr>
      <w:tr w:rsidR="003D07A0" w:rsidRPr="00547829" w14:paraId="124E2E4A" w14:textId="77777777" w:rsidTr="003D07A0">
        <w:tc>
          <w:tcPr>
            <w:tcW w:w="4680" w:type="dxa"/>
          </w:tcPr>
          <w:p w14:paraId="71E7F842" w14:textId="3F6DA897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>REF_DATE</w:t>
            </w:r>
          </w:p>
        </w:tc>
        <w:tc>
          <w:tcPr>
            <w:tcW w:w="4680" w:type="dxa"/>
          </w:tcPr>
          <w:p w14:paraId="0B82FFDA" w14:textId="00B44C8C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>Reference year for GDP measurement</w:t>
            </w:r>
          </w:p>
        </w:tc>
      </w:tr>
      <w:tr w:rsidR="003D07A0" w:rsidRPr="00547829" w14:paraId="7BBD5A47" w14:textId="77777777" w:rsidTr="003D07A0">
        <w:tc>
          <w:tcPr>
            <w:tcW w:w="4680" w:type="dxa"/>
          </w:tcPr>
          <w:p w14:paraId="73B35130" w14:textId="76551BDA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eastAsia="Calibri" w:cstheme="minorHAnsi"/>
              </w:rPr>
              <w:t>Multifactor productivity and related variables</w:t>
            </w:r>
          </w:p>
        </w:tc>
        <w:tc>
          <w:tcPr>
            <w:tcW w:w="4680" w:type="dxa"/>
          </w:tcPr>
          <w:p w14:paraId="49927340" w14:textId="51CB9674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>Different factors related to GDP</w:t>
            </w:r>
          </w:p>
        </w:tc>
      </w:tr>
      <w:tr w:rsidR="003D07A0" w:rsidRPr="00547829" w14:paraId="08D022BA" w14:textId="77777777" w:rsidTr="003D07A0">
        <w:tc>
          <w:tcPr>
            <w:tcW w:w="4680" w:type="dxa"/>
          </w:tcPr>
          <w:p w14:paraId="2E63EAA6" w14:textId="2104A116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eastAsia="Calibri" w:cstheme="minorHAnsi"/>
              </w:rPr>
              <w:t>North American Industry Classification System (NAICS)</w:t>
            </w:r>
          </w:p>
        </w:tc>
        <w:tc>
          <w:tcPr>
            <w:tcW w:w="4680" w:type="dxa"/>
          </w:tcPr>
          <w:p w14:paraId="4D3718EA" w14:textId="5543B4AA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 xml:space="preserve">Various Industry Sectors </w:t>
            </w:r>
          </w:p>
        </w:tc>
      </w:tr>
      <w:tr w:rsidR="003D07A0" w:rsidRPr="00547829" w14:paraId="240B0431" w14:textId="77777777" w:rsidTr="003D07A0">
        <w:tc>
          <w:tcPr>
            <w:tcW w:w="4680" w:type="dxa"/>
          </w:tcPr>
          <w:p w14:paraId="22932BA1" w14:textId="7532989C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eastAsia="Calibri" w:cstheme="minorHAnsi"/>
              </w:rPr>
              <w:t>SCALAR_FACTOR</w:t>
            </w:r>
          </w:p>
        </w:tc>
        <w:tc>
          <w:tcPr>
            <w:tcW w:w="4680" w:type="dxa"/>
          </w:tcPr>
          <w:p w14:paraId="34095DBD" w14:textId="52B4AEC1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>Reference units corresponding to values</w:t>
            </w:r>
          </w:p>
        </w:tc>
      </w:tr>
      <w:tr w:rsidR="003D07A0" w:rsidRPr="00547829" w14:paraId="63CF6D81" w14:textId="77777777" w:rsidTr="003D07A0">
        <w:tc>
          <w:tcPr>
            <w:tcW w:w="4680" w:type="dxa"/>
          </w:tcPr>
          <w:p w14:paraId="098EA568" w14:textId="7B7FEFB4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eastAsia="Calibri" w:cstheme="minorHAnsi"/>
              </w:rPr>
              <w:t>VALUE</w:t>
            </w:r>
          </w:p>
        </w:tc>
        <w:tc>
          <w:tcPr>
            <w:tcW w:w="4680" w:type="dxa"/>
          </w:tcPr>
          <w:p w14:paraId="6A4DB69A" w14:textId="11C0BC25" w:rsidR="37E63EA0" w:rsidRPr="00547829" w:rsidRDefault="37E63EA0" w:rsidP="00686365">
            <w:pPr>
              <w:jc w:val="both"/>
              <w:rPr>
                <w:rFonts w:cstheme="minorHAnsi"/>
              </w:rPr>
            </w:pPr>
            <w:r w:rsidRPr="00547829">
              <w:rPr>
                <w:rFonts w:cstheme="minorHAnsi"/>
              </w:rPr>
              <w:t>Scale or measure of each variable</w:t>
            </w:r>
          </w:p>
        </w:tc>
      </w:tr>
    </w:tbl>
    <w:p w14:paraId="558DBD74" w14:textId="1A093188" w:rsidR="00D42C49" w:rsidRDefault="005C39B3" w:rsidP="00251EB6">
      <w:pPr>
        <w:pStyle w:val="Caption"/>
        <w:jc w:val="center"/>
      </w:pPr>
      <w:bookmarkStart w:id="4" w:name="_Ref3486038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 w:rsidR="00786D46">
        <w:t>: Data Metrics</w:t>
      </w:r>
    </w:p>
    <w:p w14:paraId="02F3A967" w14:textId="77777777" w:rsidR="00D42C49" w:rsidRPr="00D42C49" w:rsidRDefault="00D42C49" w:rsidP="00D42C49"/>
    <w:p w14:paraId="293EC4E3" w14:textId="48E832E5" w:rsidR="00251EB6" w:rsidRDefault="00FB5FCE" w:rsidP="00251EB6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5" w:name="_Toc43128642"/>
      <w:r w:rsidRPr="3F0BD0E5">
        <w:rPr>
          <w:rFonts w:asciiTheme="minorHAnsi" w:hAnsiTheme="minorHAnsi" w:cstheme="minorBidi"/>
          <w:color w:val="auto"/>
        </w:rPr>
        <w:lastRenderedPageBreak/>
        <w:t>Tools and Techni</w:t>
      </w:r>
      <w:r w:rsidR="005C3C83" w:rsidRPr="3F0BD0E5">
        <w:rPr>
          <w:rFonts w:asciiTheme="minorHAnsi" w:hAnsiTheme="minorHAnsi" w:cstheme="minorBidi"/>
          <w:color w:val="auto"/>
        </w:rPr>
        <w:t>ques</w:t>
      </w:r>
      <w:r w:rsidR="003D39F0" w:rsidRPr="3F0BD0E5">
        <w:rPr>
          <w:rFonts w:asciiTheme="minorHAnsi" w:hAnsiTheme="minorHAnsi" w:cstheme="minorBidi"/>
          <w:color w:val="auto"/>
        </w:rPr>
        <w:t>:</w:t>
      </w:r>
      <w:bookmarkEnd w:id="5"/>
    </w:p>
    <w:p w14:paraId="0EF567D8" w14:textId="77777777" w:rsidR="00CA35DE" w:rsidRPr="00CA35DE" w:rsidRDefault="00CA35DE" w:rsidP="00CA35DE">
      <w:pPr>
        <w:rPr>
          <w:lang w:val="en-IN"/>
        </w:rPr>
      </w:pPr>
    </w:p>
    <w:p w14:paraId="61D33140" w14:textId="6FB7F4E2" w:rsidR="00251EB6" w:rsidRPr="00251EB6" w:rsidRDefault="001912BD" w:rsidP="00251EB6">
      <w:pPr>
        <w:rPr>
          <w:lang w:val="en-IN"/>
        </w:rPr>
      </w:pPr>
      <w:r>
        <w:rPr>
          <w:lang w:val="en-IN"/>
        </w:rPr>
        <w:t xml:space="preserve">Our prediction analysis </w:t>
      </w:r>
      <w:r w:rsidR="00A53F07">
        <w:rPr>
          <w:lang w:val="en-IN"/>
        </w:rPr>
        <w:t>adopts the below tools</w:t>
      </w:r>
      <w:r w:rsidR="00E110C5">
        <w:rPr>
          <w:lang w:val="en-IN"/>
        </w:rPr>
        <w:t xml:space="preserve"> and</w:t>
      </w:r>
      <w:r w:rsidR="00A53F07">
        <w:rPr>
          <w:lang w:val="en-IN"/>
        </w:rPr>
        <w:t xml:space="preserve"> techniques including data </w:t>
      </w:r>
      <w:r w:rsidR="00C66CE6">
        <w:rPr>
          <w:lang w:val="en-IN"/>
        </w:rPr>
        <w:t xml:space="preserve">preparation and </w:t>
      </w:r>
      <w:r w:rsidR="00A53F07">
        <w:rPr>
          <w:lang w:val="en-IN"/>
        </w:rPr>
        <w:t>preprocessing using Excel</w:t>
      </w:r>
      <w:r w:rsidR="00C66CE6">
        <w:rPr>
          <w:lang w:val="en-IN"/>
        </w:rPr>
        <w:t xml:space="preserve">, </w:t>
      </w:r>
      <w:r w:rsidR="00205651">
        <w:rPr>
          <w:lang w:val="en-IN"/>
        </w:rPr>
        <w:t xml:space="preserve">timeseries forecasting </w:t>
      </w:r>
      <w:r w:rsidR="00EC5942">
        <w:rPr>
          <w:lang w:val="en-IN"/>
        </w:rPr>
        <w:t xml:space="preserve">using different algorithms like ARIMA, simple moving average in R studio (R language) and finally visualizing the results to </w:t>
      </w:r>
      <w:r w:rsidR="00CA35DE">
        <w:rPr>
          <w:lang w:val="en-IN"/>
        </w:rPr>
        <w:t>get the timely estimates.</w:t>
      </w:r>
    </w:p>
    <w:p w14:paraId="1F392316" w14:textId="77777777" w:rsidR="00667033" w:rsidRPr="00667033" w:rsidRDefault="00667033" w:rsidP="00667033">
      <w:pPr>
        <w:rPr>
          <w:lang w:val="en-IN"/>
        </w:rPr>
      </w:pPr>
    </w:p>
    <w:p w14:paraId="517F6164" w14:textId="77777777" w:rsidR="00E110C5" w:rsidRDefault="00667033" w:rsidP="00E110C5">
      <w:pPr>
        <w:keepNext/>
      </w:pPr>
      <w:r>
        <w:rPr>
          <w:noProof/>
        </w:rPr>
        <w:drawing>
          <wp:inline distT="0" distB="0" distL="0" distR="0" wp14:anchorId="3D97CBCC" wp14:editId="1BD7C379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713" w14:textId="3B8A8D0E" w:rsidR="00667033" w:rsidRPr="00667033" w:rsidRDefault="00E110C5" w:rsidP="00E110C5">
      <w:pPr>
        <w:pStyle w:val="Caption"/>
        <w:jc w:val="center"/>
        <w:rPr>
          <w:lang w:val="en-IN"/>
        </w:rPr>
      </w:pPr>
      <w:r>
        <w:t xml:space="preserve">Figure </w:t>
      </w:r>
      <w:r w:rsidR="007C725A">
        <w:fldChar w:fldCharType="begin"/>
      </w:r>
      <w:r w:rsidR="007C725A">
        <w:instrText xml:space="preserve"> SEQ Figure \* ARABIC </w:instrText>
      </w:r>
      <w:r w:rsidR="007C725A">
        <w:fldChar w:fldCharType="separate"/>
      </w:r>
      <w:r>
        <w:rPr>
          <w:noProof/>
        </w:rPr>
        <w:t>1</w:t>
      </w:r>
      <w:r w:rsidR="007C725A">
        <w:rPr>
          <w:noProof/>
        </w:rPr>
        <w:fldChar w:fldCharType="end"/>
      </w:r>
      <w:r>
        <w:t xml:space="preserve"> Tools and Techniques</w:t>
      </w:r>
    </w:p>
    <w:p w14:paraId="0753EFBD" w14:textId="788A5465" w:rsidR="0000526B" w:rsidRDefault="0000526B" w:rsidP="00686365">
      <w:pPr>
        <w:jc w:val="both"/>
      </w:pPr>
    </w:p>
    <w:p w14:paraId="6DD4A05F" w14:textId="11195C1E" w:rsidR="00E110C5" w:rsidRDefault="00E110C5" w:rsidP="00686365">
      <w:pPr>
        <w:jc w:val="both"/>
      </w:pPr>
    </w:p>
    <w:p w14:paraId="14EFAB44" w14:textId="32FC365A" w:rsidR="00E110C5" w:rsidRDefault="00E110C5" w:rsidP="00686365">
      <w:pPr>
        <w:jc w:val="both"/>
      </w:pPr>
    </w:p>
    <w:p w14:paraId="10BDEE8B" w14:textId="01FFFA0F" w:rsidR="00E110C5" w:rsidRDefault="00E110C5" w:rsidP="00686365">
      <w:pPr>
        <w:jc w:val="both"/>
      </w:pPr>
    </w:p>
    <w:p w14:paraId="5428C406" w14:textId="1C07F218" w:rsidR="00E110C5" w:rsidRDefault="00E110C5" w:rsidP="00686365">
      <w:pPr>
        <w:jc w:val="both"/>
      </w:pPr>
    </w:p>
    <w:p w14:paraId="77DF5330" w14:textId="0F7678EC" w:rsidR="00E110C5" w:rsidRDefault="00E110C5" w:rsidP="00686365">
      <w:pPr>
        <w:jc w:val="both"/>
      </w:pPr>
    </w:p>
    <w:p w14:paraId="4F09A936" w14:textId="6D11B9A7" w:rsidR="00E110C5" w:rsidRDefault="00E110C5" w:rsidP="00686365">
      <w:pPr>
        <w:jc w:val="both"/>
      </w:pPr>
    </w:p>
    <w:p w14:paraId="5C0C2DC8" w14:textId="003922BB" w:rsidR="00E110C5" w:rsidRDefault="00E110C5" w:rsidP="00686365">
      <w:pPr>
        <w:jc w:val="both"/>
      </w:pPr>
    </w:p>
    <w:p w14:paraId="2AF60F97" w14:textId="31A4917B" w:rsidR="00E110C5" w:rsidRDefault="00E110C5" w:rsidP="00686365">
      <w:pPr>
        <w:jc w:val="both"/>
      </w:pPr>
    </w:p>
    <w:p w14:paraId="116DE99D" w14:textId="2E2FE6FB" w:rsidR="00E110C5" w:rsidRDefault="00E110C5" w:rsidP="00686365">
      <w:pPr>
        <w:jc w:val="both"/>
      </w:pPr>
    </w:p>
    <w:p w14:paraId="7EBCE76D" w14:textId="0F7400CE" w:rsidR="00E110C5" w:rsidRDefault="00E110C5" w:rsidP="00686365">
      <w:pPr>
        <w:jc w:val="both"/>
      </w:pPr>
    </w:p>
    <w:p w14:paraId="704F85DF" w14:textId="77777777" w:rsidR="00E110C5" w:rsidRPr="007442AE" w:rsidRDefault="00E110C5" w:rsidP="00686365">
      <w:pPr>
        <w:jc w:val="both"/>
      </w:pPr>
    </w:p>
    <w:p w14:paraId="1954364F" w14:textId="6E03BB30" w:rsidR="0003510B" w:rsidRDefault="00690D67" w:rsidP="0003510B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6" w:name="_Toc43128643"/>
      <w:r w:rsidRPr="3F0BD0E5">
        <w:rPr>
          <w:rFonts w:asciiTheme="minorHAnsi" w:hAnsiTheme="minorHAnsi" w:cstheme="minorBidi"/>
          <w:color w:val="auto"/>
        </w:rPr>
        <w:lastRenderedPageBreak/>
        <w:t>Predictive Analysis:</w:t>
      </w:r>
      <w:bookmarkEnd w:id="6"/>
    </w:p>
    <w:p w14:paraId="2031031F" w14:textId="77777777" w:rsidR="00667033" w:rsidRPr="00667033" w:rsidRDefault="00667033" w:rsidP="00667033">
      <w:pPr>
        <w:rPr>
          <w:lang w:val="en-IN"/>
        </w:rPr>
      </w:pPr>
    </w:p>
    <w:p w14:paraId="37802897" w14:textId="168F8658" w:rsidR="00667033" w:rsidRDefault="004C386D" w:rsidP="00E110C5">
      <w:pPr>
        <w:pStyle w:val="Heading2"/>
      </w:pPr>
      <w:bookmarkStart w:id="7" w:name="_Toc43128644"/>
      <w:r>
        <w:rPr>
          <w:lang w:val="en-IN"/>
        </w:rPr>
        <w:t>4</w:t>
      </w:r>
      <w:r w:rsidR="00CD64CF" w:rsidRPr="001407A1">
        <w:rPr>
          <w:lang w:val="en-IN"/>
        </w:rPr>
        <w:t xml:space="preserve">.1 Data </w:t>
      </w:r>
      <w:r w:rsidR="00CD64CF" w:rsidRPr="00FF6D2B">
        <w:t>Preparation</w:t>
      </w:r>
      <w:bookmarkEnd w:id="7"/>
    </w:p>
    <w:p w14:paraId="1B218C5A" w14:textId="77777777" w:rsidR="00E110C5" w:rsidRPr="00E110C5" w:rsidRDefault="00E110C5" w:rsidP="00E110C5"/>
    <w:p w14:paraId="2EA9B661" w14:textId="667D9580" w:rsidR="00FC1A3C" w:rsidRPr="00E110C5" w:rsidRDefault="00CD64CF" w:rsidP="00CD64CF">
      <w:pPr>
        <w:rPr>
          <w:lang w:val="en-IN"/>
        </w:rPr>
      </w:pPr>
      <w:r>
        <w:rPr>
          <w:lang w:val="en-IN"/>
        </w:rPr>
        <w:t>As a part of preparing data to generate timely estimates of Nominal GDP, we aggregated the</w:t>
      </w:r>
      <w:r w:rsidR="008B14C0">
        <w:rPr>
          <w:lang w:val="en-IN"/>
        </w:rPr>
        <w:t xml:space="preserve"> yearly</w:t>
      </w:r>
      <w:r>
        <w:rPr>
          <w:lang w:val="en-IN"/>
        </w:rPr>
        <w:t xml:space="preserve"> GDP values for all </w:t>
      </w:r>
      <w:r w:rsidR="008B14C0">
        <w:rPr>
          <w:lang w:val="en-IN"/>
        </w:rPr>
        <w:t>sectors</w:t>
      </w:r>
      <w:r>
        <w:rPr>
          <w:lang w:val="en-IN"/>
        </w:rPr>
        <w:t xml:space="preserve"> resulting in the total Nominal GDP for a </w:t>
      </w:r>
      <w:r w:rsidR="00D13FAC">
        <w:rPr>
          <w:lang w:val="en-IN"/>
        </w:rPr>
        <w:t>given</w:t>
      </w:r>
      <w:r>
        <w:rPr>
          <w:lang w:val="en-IN"/>
        </w:rPr>
        <w:t xml:space="preserve"> year.</w:t>
      </w:r>
    </w:p>
    <w:p w14:paraId="1B76A124" w14:textId="7FB13316" w:rsidR="00F069C4" w:rsidRDefault="00CD64CF" w:rsidP="00CD64CF">
      <w:pPr>
        <w:rPr>
          <w:b/>
          <w:bCs/>
          <w:lang w:val="en-IN"/>
        </w:rPr>
      </w:pPr>
      <w:r w:rsidRPr="00CD64CF">
        <w:rPr>
          <w:b/>
          <w:bCs/>
          <w:lang w:val="en-IN"/>
        </w:rPr>
        <w:t>Data before aggregation:</w:t>
      </w:r>
    </w:p>
    <w:p w14:paraId="44107CB1" w14:textId="77777777" w:rsidR="00D42C49" w:rsidRDefault="0004213F" w:rsidP="00D42C49">
      <w:pPr>
        <w:keepNext/>
        <w:jc w:val="center"/>
      </w:pPr>
      <w:r>
        <w:rPr>
          <w:noProof/>
        </w:rPr>
        <w:drawing>
          <wp:inline distT="0" distB="0" distL="0" distR="0" wp14:anchorId="5980A452" wp14:editId="05AD54BB">
            <wp:extent cx="4848225" cy="41902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63" cy="42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E224" w14:textId="3C0BFE58" w:rsidR="0004213F" w:rsidRDefault="00D42C49" w:rsidP="00D42C49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2</w:t>
      </w:r>
      <w:r>
        <w:fldChar w:fldCharType="end"/>
      </w:r>
      <w:r>
        <w:t xml:space="preserve"> Data before aggregation</w:t>
      </w:r>
    </w:p>
    <w:p w14:paraId="6B6F34EB" w14:textId="71121CE1" w:rsidR="004C386D" w:rsidRDefault="004C386D" w:rsidP="00CD64CF">
      <w:pPr>
        <w:rPr>
          <w:lang w:val="en-IN"/>
        </w:rPr>
      </w:pPr>
    </w:p>
    <w:p w14:paraId="5EEAC8D1" w14:textId="7026D51C" w:rsidR="00E110C5" w:rsidRDefault="00E110C5" w:rsidP="00CD64CF">
      <w:pPr>
        <w:rPr>
          <w:lang w:val="en-IN"/>
        </w:rPr>
      </w:pPr>
    </w:p>
    <w:p w14:paraId="1CCA958D" w14:textId="22D7F7CC" w:rsidR="00E110C5" w:rsidRDefault="00E110C5" w:rsidP="00CD64CF">
      <w:pPr>
        <w:rPr>
          <w:lang w:val="en-IN"/>
        </w:rPr>
      </w:pPr>
    </w:p>
    <w:p w14:paraId="524A2214" w14:textId="010A325C" w:rsidR="00E110C5" w:rsidRDefault="00E110C5" w:rsidP="00CD64CF">
      <w:pPr>
        <w:rPr>
          <w:lang w:val="en-IN"/>
        </w:rPr>
      </w:pPr>
    </w:p>
    <w:p w14:paraId="7F3AA5C5" w14:textId="07F6792C" w:rsidR="00E110C5" w:rsidRDefault="00E110C5" w:rsidP="00CD64CF">
      <w:pPr>
        <w:rPr>
          <w:lang w:val="en-IN"/>
        </w:rPr>
      </w:pPr>
    </w:p>
    <w:p w14:paraId="15933CB7" w14:textId="77777777" w:rsidR="00E110C5" w:rsidRDefault="00E110C5" w:rsidP="00CD64CF">
      <w:pPr>
        <w:rPr>
          <w:lang w:val="en-IN"/>
        </w:rPr>
      </w:pPr>
    </w:p>
    <w:p w14:paraId="23D23C27" w14:textId="65983730" w:rsidR="00B51FC2" w:rsidRDefault="0004213F" w:rsidP="00CD64CF">
      <w:pPr>
        <w:rPr>
          <w:b/>
          <w:bCs/>
          <w:lang w:val="en-IN"/>
        </w:rPr>
      </w:pPr>
      <w:r w:rsidRPr="0004213F">
        <w:rPr>
          <w:b/>
          <w:bCs/>
          <w:lang w:val="en-IN"/>
        </w:rPr>
        <w:lastRenderedPageBreak/>
        <w:t>Data after aggregation:</w:t>
      </w:r>
    </w:p>
    <w:p w14:paraId="61A3C2C2" w14:textId="10131EEE" w:rsidR="00D42C49" w:rsidRDefault="0004213F" w:rsidP="00D42C49">
      <w:pPr>
        <w:keepNext/>
        <w:jc w:val="center"/>
      </w:pPr>
      <w:r>
        <w:rPr>
          <w:noProof/>
        </w:rPr>
        <w:drawing>
          <wp:inline distT="0" distB="0" distL="0" distR="0" wp14:anchorId="694F9882" wp14:editId="2395A208">
            <wp:extent cx="1370330" cy="2433484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148" cy="24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E7E0" w14:textId="2523C375" w:rsidR="0004213F" w:rsidRDefault="00D42C49" w:rsidP="00D42C49">
      <w:pPr>
        <w:pStyle w:val="Caption"/>
        <w:jc w:val="center"/>
        <w:rPr>
          <w:b/>
          <w:bCs/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3</w:t>
      </w:r>
      <w:r>
        <w:fldChar w:fldCharType="end"/>
      </w:r>
      <w:r>
        <w:t xml:space="preserve"> </w:t>
      </w:r>
      <w:r w:rsidRPr="0023357D">
        <w:t>Data after aggregation</w:t>
      </w:r>
    </w:p>
    <w:p w14:paraId="638B62AA" w14:textId="44893245" w:rsidR="00F069C4" w:rsidRPr="00F069C4" w:rsidRDefault="00F069C4" w:rsidP="00CD64CF">
      <w:pPr>
        <w:rPr>
          <w:b/>
          <w:bCs/>
          <w:lang w:val="en-IN"/>
        </w:rPr>
      </w:pPr>
      <w:r w:rsidRPr="00F069C4">
        <w:rPr>
          <w:b/>
          <w:bCs/>
          <w:lang w:val="en-IN"/>
        </w:rPr>
        <w:t>Null Value Imputation</w:t>
      </w:r>
    </w:p>
    <w:p w14:paraId="713E00B3" w14:textId="612E44AC" w:rsidR="00923F35" w:rsidRDefault="0004213F" w:rsidP="00CD64CF">
      <w:pPr>
        <w:rPr>
          <w:lang w:val="en-IN"/>
        </w:rPr>
      </w:pPr>
      <w:r>
        <w:rPr>
          <w:lang w:val="en-IN"/>
        </w:rPr>
        <w:t xml:space="preserve">As a part of data preparation, we </w:t>
      </w:r>
      <w:r w:rsidR="00F069C4">
        <w:rPr>
          <w:lang w:val="en-IN"/>
        </w:rPr>
        <w:t xml:space="preserve">have </w:t>
      </w:r>
      <w:r w:rsidR="007F7B57">
        <w:rPr>
          <w:lang w:val="en-IN"/>
        </w:rPr>
        <w:t xml:space="preserve">substituted the </w:t>
      </w:r>
      <w:r w:rsidR="00F069C4" w:rsidRPr="00F069C4">
        <w:rPr>
          <w:b/>
          <w:bCs/>
          <w:lang w:val="en-IN"/>
        </w:rPr>
        <w:t>Null Values</w:t>
      </w:r>
      <w:r w:rsidR="00F069C4">
        <w:rPr>
          <w:lang w:val="en-IN"/>
        </w:rPr>
        <w:t xml:space="preserve"> </w:t>
      </w:r>
      <w:r w:rsidR="007F7B57">
        <w:rPr>
          <w:lang w:val="en-IN"/>
        </w:rPr>
        <w:t xml:space="preserve">with the mean of total values if there were any. </w:t>
      </w:r>
    </w:p>
    <w:p w14:paraId="58ED4F8C" w14:textId="3E75C361" w:rsidR="00A515A1" w:rsidRDefault="004C386D" w:rsidP="00923F35">
      <w:pPr>
        <w:pStyle w:val="Heading2"/>
        <w:rPr>
          <w:lang w:val="en-IN"/>
        </w:rPr>
      </w:pPr>
      <w:bookmarkStart w:id="8" w:name="_Toc43128645"/>
      <w:r w:rsidRPr="00FF6D2B">
        <w:rPr>
          <w:lang w:val="en-IN"/>
        </w:rPr>
        <w:t>4</w:t>
      </w:r>
      <w:r w:rsidR="00A515A1" w:rsidRPr="00FF6D2B">
        <w:rPr>
          <w:lang w:val="en-IN"/>
        </w:rPr>
        <w:t xml:space="preserve">.2 Data </w:t>
      </w:r>
      <w:r w:rsidR="00E1254D" w:rsidRPr="00FF6D2B">
        <w:rPr>
          <w:lang w:val="en-IN"/>
        </w:rPr>
        <w:t>Understanding</w:t>
      </w:r>
      <w:bookmarkEnd w:id="8"/>
    </w:p>
    <w:p w14:paraId="46D53C1A" w14:textId="77777777" w:rsidR="00667033" w:rsidRPr="00667033" w:rsidRDefault="00667033" w:rsidP="00667033">
      <w:pPr>
        <w:rPr>
          <w:lang w:val="en-IN"/>
        </w:rPr>
      </w:pPr>
    </w:p>
    <w:p w14:paraId="570E3F41" w14:textId="71A95B54" w:rsidR="007B394E" w:rsidRDefault="00E1254D" w:rsidP="00CD64CF">
      <w:pPr>
        <w:rPr>
          <w:lang w:val="en-IN"/>
        </w:rPr>
      </w:pPr>
      <w:r>
        <w:rPr>
          <w:lang w:val="en-IN"/>
        </w:rPr>
        <w:t xml:space="preserve">To better understand the data provided we </w:t>
      </w:r>
      <w:r w:rsidR="00244820">
        <w:rPr>
          <w:lang w:val="en-IN"/>
        </w:rPr>
        <w:t xml:space="preserve">visualize the data point to find the </w:t>
      </w:r>
      <w:r w:rsidR="00DF40C3">
        <w:rPr>
          <w:lang w:val="en-IN"/>
        </w:rPr>
        <w:t xml:space="preserve">trend. In the below graph it can be clearly observed </w:t>
      </w:r>
      <w:r w:rsidR="007B394E">
        <w:rPr>
          <w:lang w:val="en-IN"/>
        </w:rPr>
        <w:t>that the GDP value (in Dollars) has increased from year 1961 till 2015, however, it was not a linear increase.</w:t>
      </w:r>
    </w:p>
    <w:p w14:paraId="7DCBAFC4" w14:textId="5662F177" w:rsidR="00D42C49" w:rsidRDefault="00621D2A" w:rsidP="00D42C49">
      <w:pPr>
        <w:keepNext/>
        <w:jc w:val="center"/>
      </w:pPr>
      <w:r>
        <w:rPr>
          <w:noProof/>
        </w:rPr>
        <w:drawing>
          <wp:inline distT="0" distB="0" distL="0" distR="0" wp14:anchorId="5F85BDF9" wp14:editId="0C92A628">
            <wp:extent cx="3835665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495" cy="29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D977" w14:textId="06B34E15" w:rsidR="001407A1" w:rsidRDefault="00D42C49" w:rsidP="00D42C49">
      <w:pPr>
        <w:pStyle w:val="Caption"/>
        <w:jc w:val="center"/>
        <w:rPr>
          <w:b/>
          <w:bCs/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4</w:t>
      </w:r>
      <w:r>
        <w:fldChar w:fldCharType="end"/>
      </w:r>
      <w:r>
        <w:t xml:space="preserve"> GDP in Dollars VS Time in Years</w:t>
      </w:r>
    </w:p>
    <w:p w14:paraId="4CF6D266" w14:textId="77777777" w:rsidR="001407A1" w:rsidRDefault="001407A1" w:rsidP="001407A1">
      <w:pPr>
        <w:rPr>
          <w:b/>
          <w:bCs/>
          <w:lang w:val="en-IN"/>
        </w:rPr>
      </w:pPr>
    </w:p>
    <w:p w14:paraId="37AF6464" w14:textId="1746E284" w:rsidR="001407A1" w:rsidRPr="00FF6D2B" w:rsidRDefault="004C386D" w:rsidP="001407A1">
      <w:pPr>
        <w:pStyle w:val="Heading2"/>
        <w:rPr>
          <w:lang w:val="en-IN"/>
        </w:rPr>
      </w:pPr>
      <w:bookmarkStart w:id="9" w:name="_Toc43128646"/>
      <w:r w:rsidRPr="00FF6D2B">
        <w:rPr>
          <w:lang w:val="en-IN"/>
        </w:rPr>
        <w:t>4</w:t>
      </w:r>
      <w:r w:rsidR="001407A1" w:rsidRPr="00FF6D2B">
        <w:rPr>
          <w:lang w:val="en-IN"/>
        </w:rPr>
        <w:t>.3 Estimate Generation:</w:t>
      </w:r>
      <w:bookmarkEnd w:id="9"/>
    </w:p>
    <w:p w14:paraId="2D303290" w14:textId="77777777" w:rsidR="001407A1" w:rsidRPr="001407A1" w:rsidRDefault="001407A1" w:rsidP="001407A1">
      <w:pPr>
        <w:rPr>
          <w:lang w:val="en-IN"/>
        </w:rPr>
      </w:pPr>
    </w:p>
    <w:p w14:paraId="51A4B84D" w14:textId="73A734CE" w:rsidR="00B217F9" w:rsidRDefault="007F5E33" w:rsidP="00BA5038">
      <w:pPr>
        <w:rPr>
          <w:lang w:val="en-IN"/>
        </w:rPr>
      </w:pPr>
      <w:r>
        <w:rPr>
          <w:lang w:val="en-IN"/>
        </w:rPr>
        <w:t xml:space="preserve">Now given that the data ready is ready to be used for </w:t>
      </w:r>
      <w:r w:rsidR="001407A1">
        <w:rPr>
          <w:lang w:val="en-IN"/>
        </w:rPr>
        <w:t>forecasting</w:t>
      </w:r>
      <w:r>
        <w:rPr>
          <w:lang w:val="en-IN"/>
        </w:rPr>
        <w:t xml:space="preserve">, we </w:t>
      </w:r>
      <w:r w:rsidR="001407A1">
        <w:rPr>
          <w:lang w:val="en-IN"/>
        </w:rPr>
        <w:t>implemented</w:t>
      </w:r>
      <w:r>
        <w:rPr>
          <w:lang w:val="en-IN"/>
        </w:rPr>
        <w:t xml:space="preserve"> various Time Series Algorithms using R on the dataset.</w:t>
      </w:r>
    </w:p>
    <w:p w14:paraId="01EB2CDF" w14:textId="1720E969" w:rsidR="00117679" w:rsidRPr="004B0929" w:rsidRDefault="004C386D" w:rsidP="001407A1">
      <w:pPr>
        <w:pStyle w:val="Heading3"/>
        <w:rPr>
          <w:rFonts w:asciiTheme="minorHAnsi" w:hAnsiTheme="minorHAnsi" w:cstheme="minorHAnsi"/>
          <w:lang w:val="en-IN"/>
        </w:rPr>
      </w:pPr>
      <w:bookmarkStart w:id="10" w:name="_Toc43128647"/>
      <w:r>
        <w:rPr>
          <w:rFonts w:asciiTheme="minorHAnsi" w:hAnsiTheme="minorHAnsi" w:cstheme="minorHAnsi"/>
          <w:lang w:val="en-IN"/>
        </w:rPr>
        <w:t>4</w:t>
      </w:r>
      <w:r w:rsidR="001407A1" w:rsidRPr="004B0929">
        <w:rPr>
          <w:rFonts w:asciiTheme="minorHAnsi" w:hAnsiTheme="minorHAnsi" w:cstheme="minorHAnsi"/>
          <w:lang w:val="en-IN"/>
        </w:rPr>
        <w:t>.</w:t>
      </w:r>
      <w:r>
        <w:rPr>
          <w:rFonts w:asciiTheme="minorHAnsi" w:hAnsiTheme="minorHAnsi" w:cstheme="minorHAnsi"/>
          <w:lang w:val="en-IN"/>
        </w:rPr>
        <w:t>3</w:t>
      </w:r>
      <w:r w:rsidR="00117679" w:rsidRPr="004B0929">
        <w:rPr>
          <w:rFonts w:asciiTheme="minorHAnsi" w:hAnsiTheme="minorHAnsi" w:cstheme="minorHAnsi"/>
          <w:lang w:val="en-IN"/>
        </w:rPr>
        <w:t>.1 Simple Moving Average</w:t>
      </w:r>
      <w:bookmarkEnd w:id="10"/>
    </w:p>
    <w:p w14:paraId="3F5053F9" w14:textId="5C4C0ECC" w:rsidR="00BA5038" w:rsidRDefault="00B217F9" w:rsidP="00FC7767">
      <w:pPr>
        <w:rPr>
          <w:lang w:val="en-IN"/>
        </w:rPr>
      </w:pPr>
      <w:r>
        <w:rPr>
          <w:lang w:val="en-IN"/>
        </w:rPr>
        <w:br/>
        <w:t xml:space="preserve">To start with, we implemented a </w:t>
      </w:r>
      <w:r w:rsidRPr="00B217F9">
        <w:rPr>
          <w:b/>
          <w:bCs/>
          <w:lang w:val="en-IN"/>
        </w:rPr>
        <w:t>Simple Moving Average</w:t>
      </w:r>
      <w:r>
        <w:rPr>
          <w:lang w:val="en-IN"/>
        </w:rPr>
        <w:t xml:space="preserve"> algorithm to see the trend and generate estimates for GDP for the next 10 years i.e. 2016 to 2025.</w:t>
      </w:r>
    </w:p>
    <w:p w14:paraId="0BEDE951" w14:textId="6CF56FA8" w:rsidR="004B0929" w:rsidRDefault="00FC7767" w:rsidP="00FC7767">
      <w:pPr>
        <w:rPr>
          <w:lang w:val="en-IN"/>
        </w:rPr>
      </w:pPr>
      <w:r>
        <w:rPr>
          <w:lang w:val="en-IN"/>
        </w:rPr>
        <w:t xml:space="preserve">As an initial step, we </w:t>
      </w:r>
      <w:r w:rsidR="004B0929">
        <w:rPr>
          <w:lang w:val="en-IN"/>
        </w:rPr>
        <w:t>created</w:t>
      </w:r>
      <w:r>
        <w:rPr>
          <w:lang w:val="en-IN"/>
        </w:rPr>
        <w:t xml:space="preserve"> a time series object using the ‘</w:t>
      </w:r>
      <w:proofErr w:type="spellStart"/>
      <w:r>
        <w:rPr>
          <w:lang w:val="en-IN"/>
        </w:rPr>
        <w:t>ts</w:t>
      </w:r>
      <w:proofErr w:type="spellEnd"/>
      <w:r>
        <w:rPr>
          <w:lang w:val="en-IN"/>
        </w:rPr>
        <w:t xml:space="preserve">’ function in R, and we </w:t>
      </w:r>
      <w:r w:rsidR="004B0929">
        <w:rPr>
          <w:lang w:val="en-IN"/>
        </w:rPr>
        <w:t>have specified</w:t>
      </w:r>
      <w:r>
        <w:rPr>
          <w:lang w:val="en-IN"/>
        </w:rPr>
        <w:t xml:space="preserve"> the frequency=1 as the data has yearly patterns, furthermore, we specify the start and end year in our time-series object as below: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D37D6FD" wp14:editId="5158AB01">
            <wp:extent cx="59436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5FCF" w14:textId="55B9F4C4" w:rsidR="00FC7767" w:rsidRDefault="00FC7767" w:rsidP="00FC7767">
      <w:pPr>
        <w:rPr>
          <w:lang w:val="en-IN"/>
        </w:rPr>
      </w:pPr>
      <w:r>
        <w:rPr>
          <w:lang w:val="en-IN"/>
        </w:rPr>
        <w:t xml:space="preserve">Next, we move on </w:t>
      </w:r>
      <w:r w:rsidR="00812735">
        <w:rPr>
          <w:lang w:val="en-IN"/>
        </w:rPr>
        <w:t xml:space="preserve">creating </w:t>
      </w:r>
      <w:r>
        <w:rPr>
          <w:lang w:val="en-IN"/>
        </w:rPr>
        <w:t>a Simple Moving Average model for the given time-series object and forecasted the GDP values for the next 10 years.</w:t>
      </w:r>
    </w:p>
    <w:p w14:paraId="7E17607C" w14:textId="77777777" w:rsidR="002E4A4C" w:rsidRDefault="00117679" w:rsidP="002E4A4C">
      <w:pPr>
        <w:keepNext/>
        <w:ind w:left="720" w:firstLine="720"/>
      </w:pPr>
      <w:r>
        <w:rPr>
          <w:noProof/>
        </w:rPr>
        <w:drawing>
          <wp:inline distT="0" distB="0" distL="0" distR="0" wp14:anchorId="6FE24BEC" wp14:editId="56F6B570">
            <wp:extent cx="3793556" cy="3853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691" cy="38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504E" w14:textId="060925AB" w:rsidR="00FC7767" w:rsidRDefault="002E4A4C" w:rsidP="002E4A4C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5</w:t>
      </w:r>
      <w:r>
        <w:fldChar w:fldCharType="end"/>
      </w:r>
      <w:r>
        <w:t xml:space="preserve"> Simple Moving Average Forecast</w:t>
      </w:r>
    </w:p>
    <w:p w14:paraId="7D545B37" w14:textId="77777777" w:rsidR="00E110C5" w:rsidRDefault="00E110C5">
      <w:pPr>
        <w:rPr>
          <w:b/>
          <w:bCs/>
          <w:lang w:val="en-IN"/>
        </w:rPr>
      </w:pPr>
    </w:p>
    <w:p w14:paraId="3B1993C8" w14:textId="16FCDA6E" w:rsidR="00FC7767" w:rsidRDefault="00FC7767">
      <w:pPr>
        <w:rPr>
          <w:lang w:val="en-IN"/>
        </w:rPr>
      </w:pPr>
      <w:r w:rsidRPr="00805CCB">
        <w:rPr>
          <w:b/>
          <w:bCs/>
          <w:lang w:val="en-IN"/>
        </w:rPr>
        <w:lastRenderedPageBreak/>
        <w:t>Accuracy</w:t>
      </w:r>
      <w:r>
        <w:rPr>
          <w:lang w:val="en-IN"/>
        </w:rPr>
        <w:t xml:space="preserve"> for the Simple Moving Average model is defined as below: </w:t>
      </w:r>
    </w:p>
    <w:p w14:paraId="75C7975C" w14:textId="77777777" w:rsidR="00805CCB" w:rsidRPr="00FC7767" w:rsidRDefault="00805CCB">
      <w:pPr>
        <w:rPr>
          <w:lang w:val="en-IN"/>
        </w:rPr>
      </w:pPr>
    </w:p>
    <w:p w14:paraId="3D0ACEAF" w14:textId="77777777" w:rsidR="002E4A4C" w:rsidRDefault="00FC7767" w:rsidP="002E4A4C">
      <w:pPr>
        <w:keepNext/>
      </w:pPr>
      <w:r>
        <w:rPr>
          <w:noProof/>
        </w:rPr>
        <w:drawing>
          <wp:inline distT="0" distB="0" distL="0" distR="0" wp14:anchorId="3FB319D6" wp14:editId="7C3A3419">
            <wp:extent cx="5219700" cy="10556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038" cy="10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DE2" w14:textId="15240CF3" w:rsidR="00CA47B9" w:rsidRDefault="002E4A4C" w:rsidP="002E4A4C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6</w:t>
      </w:r>
      <w:r>
        <w:fldChar w:fldCharType="end"/>
      </w:r>
      <w:r>
        <w:t xml:space="preserve"> Training accuracy for Simple Moving Average</w:t>
      </w:r>
    </w:p>
    <w:p w14:paraId="23118D3D" w14:textId="77777777" w:rsidR="00E110C5" w:rsidRPr="00E110C5" w:rsidRDefault="00E110C5" w:rsidP="00E110C5"/>
    <w:p w14:paraId="3BD0A419" w14:textId="611BB49A" w:rsidR="007B6B71" w:rsidRDefault="004C386D" w:rsidP="00DE5747">
      <w:pPr>
        <w:pStyle w:val="Heading3"/>
        <w:rPr>
          <w:rFonts w:asciiTheme="minorHAnsi" w:hAnsiTheme="minorHAnsi" w:cstheme="minorHAnsi"/>
          <w:lang w:val="en-IN"/>
        </w:rPr>
      </w:pPr>
      <w:bookmarkStart w:id="11" w:name="_Toc43128648"/>
      <w:r>
        <w:rPr>
          <w:rFonts w:asciiTheme="minorHAnsi" w:hAnsiTheme="minorHAnsi" w:cstheme="minorHAnsi"/>
          <w:lang w:val="en-IN"/>
        </w:rPr>
        <w:t>4</w:t>
      </w:r>
      <w:r w:rsidR="00DE5747" w:rsidRPr="004B0929">
        <w:rPr>
          <w:rFonts w:asciiTheme="minorHAnsi" w:hAnsiTheme="minorHAnsi" w:cstheme="minorHAnsi"/>
          <w:lang w:val="en-IN"/>
        </w:rPr>
        <w:t>.</w:t>
      </w:r>
      <w:r>
        <w:rPr>
          <w:rFonts w:asciiTheme="minorHAnsi" w:hAnsiTheme="minorHAnsi" w:cstheme="minorHAnsi"/>
          <w:lang w:val="en-IN"/>
        </w:rPr>
        <w:t>3</w:t>
      </w:r>
      <w:r w:rsidR="00DE5747" w:rsidRPr="004B0929">
        <w:rPr>
          <w:rFonts w:asciiTheme="minorHAnsi" w:hAnsiTheme="minorHAnsi" w:cstheme="minorHAnsi"/>
          <w:lang w:val="en-IN"/>
        </w:rPr>
        <w:t>.</w:t>
      </w:r>
      <w:r w:rsidR="000D5439">
        <w:rPr>
          <w:rFonts w:asciiTheme="minorHAnsi" w:hAnsiTheme="minorHAnsi" w:cstheme="minorHAnsi"/>
          <w:lang w:val="en-IN"/>
        </w:rPr>
        <w:t>2</w:t>
      </w:r>
      <w:r w:rsidR="00DE5747" w:rsidRPr="004B0929">
        <w:rPr>
          <w:rFonts w:asciiTheme="minorHAnsi" w:hAnsiTheme="minorHAnsi" w:cstheme="minorHAnsi"/>
          <w:lang w:val="en-IN"/>
        </w:rPr>
        <w:t xml:space="preserve"> </w:t>
      </w:r>
      <w:r w:rsidR="00DE5747">
        <w:rPr>
          <w:rFonts w:asciiTheme="minorHAnsi" w:hAnsiTheme="minorHAnsi" w:cstheme="minorHAnsi"/>
          <w:lang w:val="en-IN"/>
        </w:rPr>
        <w:t>Exponential Smoothing Using Holt Winters</w:t>
      </w:r>
      <w:bookmarkEnd w:id="11"/>
    </w:p>
    <w:p w14:paraId="3050075A" w14:textId="77777777" w:rsidR="00DE5747" w:rsidRPr="00DE5747" w:rsidRDefault="00DE5747" w:rsidP="00DE5747">
      <w:pPr>
        <w:rPr>
          <w:lang w:val="en-IN"/>
        </w:rPr>
      </w:pPr>
    </w:p>
    <w:p w14:paraId="6A7E3B39" w14:textId="78838F25" w:rsidR="007B6B71" w:rsidRDefault="00EF3B86" w:rsidP="007B6B71">
      <w:pPr>
        <w:rPr>
          <w:lang w:val="en-IN"/>
        </w:rPr>
      </w:pPr>
      <w:r>
        <w:rPr>
          <w:lang w:val="en-IN"/>
        </w:rPr>
        <w:t>The</w:t>
      </w:r>
      <w:r w:rsidR="007B6B71">
        <w:rPr>
          <w:lang w:val="en-IN"/>
        </w:rPr>
        <w:t xml:space="preserve"> next approach </w:t>
      </w:r>
      <w:r>
        <w:rPr>
          <w:lang w:val="en-IN"/>
        </w:rPr>
        <w:t>we implemented is</w:t>
      </w:r>
      <w:r w:rsidR="007B6B71">
        <w:rPr>
          <w:lang w:val="en-IN"/>
        </w:rPr>
        <w:t xml:space="preserve"> Exponential Smoothing </w:t>
      </w:r>
      <w:r>
        <w:rPr>
          <w:lang w:val="en-IN"/>
        </w:rPr>
        <w:t xml:space="preserve">which is </w:t>
      </w:r>
      <w:r w:rsidR="007B6B71">
        <w:rPr>
          <w:lang w:val="en-IN"/>
        </w:rPr>
        <w:t xml:space="preserve">performed using </w:t>
      </w:r>
      <w:r w:rsidR="007B6B71" w:rsidRPr="00EF3B86">
        <w:rPr>
          <w:b/>
          <w:bCs/>
          <w:lang w:val="en-IN"/>
        </w:rPr>
        <w:t>Holt Winters function</w:t>
      </w:r>
      <w:r w:rsidR="007B6B71">
        <w:rPr>
          <w:lang w:val="en-IN"/>
        </w:rPr>
        <w:t xml:space="preserve"> in R.</w:t>
      </w:r>
    </w:p>
    <w:p w14:paraId="0E4CE5E9" w14:textId="569C4E34" w:rsidR="007B6B71" w:rsidRDefault="004C5A24" w:rsidP="007B6B71">
      <w:pPr>
        <w:rPr>
          <w:lang w:val="en-IN"/>
        </w:rPr>
      </w:pPr>
      <w:r>
        <w:rPr>
          <w:lang w:val="en-IN"/>
        </w:rPr>
        <w:t>Like</w:t>
      </w:r>
      <w:r w:rsidR="00A92471">
        <w:rPr>
          <w:lang w:val="en-IN"/>
        </w:rPr>
        <w:t xml:space="preserve"> the Simple Moving Average approach, we </w:t>
      </w:r>
      <w:r w:rsidR="00EF3B86">
        <w:rPr>
          <w:lang w:val="en-IN"/>
        </w:rPr>
        <w:t xml:space="preserve">have </w:t>
      </w:r>
      <w:r w:rsidR="00A92471">
        <w:rPr>
          <w:lang w:val="en-IN"/>
        </w:rPr>
        <w:t>define</w:t>
      </w:r>
      <w:r w:rsidR="00EF3B86">
        <w:rPr>
          <w:lang w:val="en-IN"/>
        </w:rPr>
        <w:t>d</w:t>
      </w:r>
      <w:r w:rsidR="00A92471">
        <w:rPr>
          <w:lang w:val="en-IN"/>
        </w:rPr>
        <w:t xml:space="preserve"> a time-series object for the function to operate on.</w:t>
      </w:r>
      <w:r w:rsidR="00CA47B9">
        <w:rPr>
          <w:lang w:val="en-IN"/>
        </w:rPr>
        <w:t xml:space="preserve"> </w:t>
      </w:r>
      <w:r w:rsidR="00EF3B86">
        <w:rPr>
          <w:lang w:val="en-IN"/>
        </w:rPr>
        <w:t>Further</w:t>
      </w:r>
      <w:r w:rsidR="00CA47B9">
        <w:rPr>
          <w:lang w:val="en-IN"/>
        </w:rPr>
        <w:t>, we made the model using ‘</w:t>
      </w:r>
      <w:proofErr w:type="spellStart"/>
      <w:r w:rsidR="00CA47B9">
        <w:rPr>
          <w:lang w:val="en-IN"/>
        </w:rPr>
        <w:t>hw</w:t>
      </w:r>
      <w:proofErr w:type="spellEnd"/>
      <w:r w:rsidR="00CA47B9">
        <w:rPr>
          <w:lang w:val="en-IN"/>
        </w:rPr>
        <w:t>’ function in R, and</w:t>
      </w:r>
      <w:r w:rsidR="00EF3B86">
        <w:rPr>
          <w:lang w:val="en-IN"/>
        </w:rPr>
        <w:t xml:space="preserve"> below is</w:t>
      </w:r>
      <w:r w:rsidR="00CA47B9">
        <w:rPr>
          <w:lang w:val="en-IN"/>
        </w:rPr>
        <w:t xml:space="preserve"> the </w:t>
      </w:r>
      <w:r w:rsidR="00EF3B86">
        <w:rPr>
          <w:lang w:val="en-IN"/>
        </w:rPr>
        <w:t>forecast</w:t>
      </w:r>
      <w:r w:rsidR="00A62F62">
        <w:rPr>
          <w:lang w:val="en-IN"/>
        </w:rPr>
        <w:t xml:space="preserve"> we achieved</w:t>
      </w:r>
      <w:r w:rsidR="00CA47B9">
        <w:rPr>
          <w:lang w:val="en-IN"/>
        </w:rPr>
        <w:t>:</w:t>
      </w:r>
    </w:p>
    <w:p w14:paraId="3DEDEFE9" w14:textId="77777777" w:rsidR="002E4A4C" w:rsidRDefault="00A62F62" w:rsidP="002E4A4C">
      <w:pPr>
        <w:keepNext/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 w:rsidR="00CA47B9">
        <w:rPr>
          <w:noProof/>
        </w:rPr>
        <w:drawing>
          <wp:inline distT="0" distB="0" distL="0" distR="0" wp14:anchorId="01C03131" wp14:editId="6D9319B5">
            <wp:extent cx="3709024" cy="3162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233" cy="31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3B0" w14:textId="09D36F04" w:rsidR="00CA47B9" w:rsidRDefault="002E4A4C" w:rsidP="002E4A4C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7</w:t>
      </w:r>
      <w:r>
        <w:fldChar w:fldCharType="end"/>
      </w:r>
      <w:r>
        <w:t xml:space="preserve"> Exponential Smoothing Forecast</w:t>
      </w:r>
    </w:p>
    <w:p w14:paraId="402C977B" w14:textId="77777777" w:rsidR="00A62F62" w:rsidRDefault="00A62F62" w:rsidP="007B6B71">
      <w:pPr>
        <w:rPr>
          <w:lang w:val="en-IN"/>
        </w:rPr>
      </w:pPr>
    </w:p>
    <w:p w14:paraId="36D0690F" w14:textId="77777777" w:rsidR="00E110C5" w:rsidRDefault="00E110C5" w:rsidP="007B6B71">
      <w:pPr>
        <w:rPr>
          <w:b/>
          <w:bCs/>
          <w:lang w:val="en-IN"/>
        </w:rPr>
      </w:pPr>
    </w:p>
    <w:p w14:paraId="6CF85CF7" w14:textId="77777777" w:rsidR="00E110C5" w:rsidRDefault="00E110C5" w:rsidP="007B6B71">
      <w:pPr>
        <w:rPr>
          <w:b/>
          <w:bCs/>
          <w:lang w:val="en-IN"/>
        </w:rPr>
      </w:pPr>
    </w:p>
    <w:p w14:paraId="742D9E6F" w14:textId="77777777" w:rsidR="00E110C5" w:rsidRDefault="00E110C5" w:rsidP="007B6B71">
      <w:pPr>
        <w:rPr>
          <w:b/>
          <w:bCs/>
          <w:lang w:val="en-IN"/>
        </w:rPr>
      </w:pPr>
    </w:p>
    <w:p w14:paraId="12BF90F0" w14:textId="0F135842" w:rsidR="00A62F62" w:rsidRDefault="00CA47B9" w:rsidP="007B6B71">
      <w:pPr>
        <w:rPr>
          <w:lang w:val="en-IN"/>
        </w:rPr>
      </w:pPr>
      <w:r w:rsidRPr="00A62F62">
        <w:rPr>
          <w:b/>
          <w:bCs/>
          <w:lang w:val="en-IN"/>
        </w:rPr>
        <w:t>Accuracy</w:t>
      </w:r>
      <w:r>
        <w:rPr>
          <w:lang w:val="en-IN"/>
        </w:rPr>
        <w:t xml:space="preserve"> for Exponential Smoothing using Holt Winters can be seen below:</w:t>
      </w:r>
    </w:p>
    <w:p w14:paraId="1034C542" w14:textId="77777777" w:rsidR="002E4A4C" w:rsidRDefault="00CA47B9" w:rsidP="002E4A4C">
      <w:pPr>
        <w:keepNext/>
      </w:pPr>
      <w:r>
        <w:rPr>
          <w:noProof/>
        </w:rPr>
        <w:drawing>
          <wp:inline distT="0" distB="0" distL="0" distR="0" wp14:anchorId="6AF6EEF8" wp14:editId="60ADDB30">
            <wp:extent cx="5200650" cy="104290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6087" cy="10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7DE7" w14:textId="2BEBB155" w:rsidR="00CA47B9" w:rsidRPr="00923F35" w:rsidRDefault="002E4A4C" w:rsidP="00923F35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8</w:t>
      </w:r>
      <w:r>
        <w:fldChar w:fldCharType="end"/>
      </w:r>
      <w:r>
        <w:t xml:space="preserve"> Training accuracy for Exponential Smoothing</w:t>
      </w:r>
    </w:p>
    <w:p w14:paraId="7EAFDCD4" w14:textId="7BD82EB3" w:rsidR="00A62F62" w:rsidRDefault="004C386D" w:rsidP="00A62F62">
      <w:pPr>
        <w:pStyle w:val="Heading3"/>
        <w:rPr>
          <w:rFonts w:asciiTheme="minorHAnsi" w:hAnsiTheme="minorHAnsi" w:cstheme="minorHAnsi"/>
          <w:lang w:val="en-IN"/>
        </w:rPr>
      </w:pPr>
      <w:bookmarkStart w:id="12" w:name="_Toc43128649"/>
      <w:r>
        <w:rPr>
          <w:rFonts w:asciiTheme="minorHAnsi" w:hAnsiTheme="minorHAnsi" w:cstheme="minorHAnsi"/>
          <w:lang w:val="en-IN"/>
        </w:rPr>
        <w:t>4</w:t>
      </w:r>
      <w:r w:rsidR="00A62F62" w:rsidRPr="004B0929">
        <w:rPr>
          <w:rFonts w:asciiTheme="minorHAnsi" w:hAnsiTheme="minorHAnsi" w:cstheme="minorHAnsi"/>
          <w:lang w:val="en-IN"/>
        </w:rPr>
        <w:t>.</w:t>
      </w:r>
      <w:r>
        <w:rPr>
          <w:rFonts w:asciiTheme="minorHAnsi" w:hAnsiTheme="minorHAnsi" w:cstheme="minorHAnsi"/>
          <w:lang w:val="en-IN"/>
        </w:rPr>
        <w:t>3</w:t>
      </w:r>
      <w:r w:rsidR="00A62F62" w:rsidRPr="004B0929">
        <w:rPr>
          <w:rFonts w:asciiTheme="minorHAnsi" w:hAnsiTheme="minorHAnsi" w:cstheme="minorHAnsi"/>
          <w:lang w:val="en-IN"/>
        </w:rPr>
        <w:t>.</w:t>
      </w:r>
      <w:r w:rsidR="00A62F62">
        <w:rPr>
          <w:rFonts w:asciiTheme="minorHAnsi" w:hAnsiTheme="minorHAnsi" w:cstheme="minorHAnsi"/>
          <w:lang w:val="en-IN"/>
        </w:rPr>
        <w:t>3</w:t>
      </w:r>
      <w:r w:rsidR="00A62F62" w:rsidRPr="004B0929">
        <w:rPr>
          <w:rFonts w:asciiTheme="minorHAnsi" w:hAnsiTheme="minorHAnsi" w:cstheme="minorHAnsi"/>
          <w:lang w:val="en-IN"/>
        </w:rPr>
        <w:t xml:space="preserve"> </w:t>
      </w:r>
      <w:r w:rsidR="00A62F62">
        <w:rPr>
          <w:rFonts w:asciiTheme="minorHAnsi" w:hAnsiTheme="minorHAnsi" w:cstheme="minorHAnsi"/>
          <w:lang w:val="en-IN"/>
        </w:rPr>
        <w:t>ARIMA Model</w:t>
      </w:r>
      <w:bookmarkEnd w:id="12"/>
    </w:p>
    <w:p w14:paraId="5D116E5D" w14:textId="77777777" w:rsidR="00A62F62" w:rsidRPr="00A62F62" w:rsidRDefault="00A62F62" w:rsidP="00A62F62">
      <w:pPr>
        <w:rPr>
          <w:lang w:val="en-IN"/>
        </w:rPr>
      </w:pPr>
    </w:p>
    <w:p w14:paraId="5500E6F4" w14:textId="79191961" w:rsidR="00E01709" w:rsidRDefault="00E01709" w:rsidP="00E01709">
      <w:pPr>
        <w:rPr>
          <w:lang w:val="en-IN"/>
        </w:rPr>
      </w:pPr>
      <w:r>
        <w:rPr>
          <w:lang w:val="en-IN"/>
        </w:rPr>
        <w:t xml:space="preserve">As our next step of analysis, we </w:t>
      </w:r>
      <w:r w:rsidR="00A62F62">
        <w:rPr>
          <w:lang w:val="en-IN"/>
        </w:rPr>
        <w:t>implemented</w:t>
      </w:r>
      <w:r>
        <w:rPr>
          <w:lang w:val="en-IN"/>
        </w:rPr>
        <w:t xml:space="preserve"> ARIMA model on the time-series data to generate timely estimates on the GDP data.</w:t>
      </w:r>
    </w:p>
    <w:p w14:paraId="6E3878AC" w14:textId="6086EA5A" w:rsidR="00E01709" w:rsidRDefault="00E01709" w:rsidP="00E01709">
      <w:pPr>
        <w:rPr>
          <w:lang w:val="en-IN"/>
        </w:rPr>
      </w:pPr>
      <w:r>
        <w:rPr>
          <w:lang w:val="en-IN"/>
        </w:rPr>
        <w:t xml:space="preserve">For modelling, we </w:t>
      </w:r>
      <w:r w:rsidR="00A62F62">
        <w:rPr>
          <w:lang w:val="en-IN"/>
        </w:rPr>
        <w:t xml:space="preserve">have </w:t>
      </w:r>
      <w:r>
        <w:rPr>
          <w:lang w:val="en-IN"/>
        </w:rPr>
        <w:t>used the ‘</w:t>
      </w:r>
      <w:proofErr w:type="spellStart"/>
      <w:r>
        <w:rPr>
          <w:lang w:val="en-IN"/>
        </w:rPr>
        <w:t>auto.arima</w:t>
      </w:r>
      <w:proofErr w:type="spellEnd"/>
      <w:r>
        <w:rPr>
          <w:lang w:val="en-IN"/>
        </w:rPr>
        <w:t xml:space="preserve">’ function in the ‘forecast’ library in R which performs operations with different order levels in </w:t>
      </w:r>
      <w:r w:rsidR="00A62F62">
        <w:rPr>
          <w:lang w:val="en-IN"/>
        </w:rPr>
        <w:t>ARIMA</w:t>
      </w:r>
      <w:r>
        <w:rPr>
          <w:lang w:val="en-IN"/>
        </w:rPr>
        <w:t xml:space="preserve"> model and return the best </w:t>
      </w:r>
      <w:r w:rsidR="0089704F">
        <w:rPr>
          <w:lang w:val="en-IN"/>
        </w:rPr>
        <w:t xml:space="preserve">ARIMA </w:t>
      </w:r>
      <w:r>
        <w:rPr>
          <w:lang w:val="en-IN"/>
        </w:rPr>
        <w:t>model for the given set of data.</w:t>
      </w:r>
    </w:p>
    <w:p w14:paraId="53B5E7B7" w14:textId="0F51B265" w:rsidR="00E01709" w:rsidRDefault="00E01709" w:rsidP="00E01709">
      <w:pPr>
        <w:rPr>
          <w:lang w:val="en-IN"/>
        </w:rPr>
      </w:pPr>
      <w:r>
        <w:rPr>
          <w:noProof/>
        </w:rPr>
        <w:drawing>
          <wp:inline distT="0" distB="0" distL="0" distR="0" wp14:anchorId="04232678" wp14:editId="3C2EE2BB">
            <wp:extent cx="3990975" cy="234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452" cy="2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30E" w14:textId="511B5591" w:rsidR="00E01709" w:rsidRDefault="00E01709" w:rsidP="00E01709">
      <w:pPr>
        <w:rPr>
          <w:lang w:val="en-IN"/>
        </w:rPr>
      </w:pPr>
      <w:r>
        <w:rPr>
          <w:lang w:val="en-IN"/>
        </w:rPr>
        <w:t>Auto A</w:t>
      </w:r>
      <w:r w:rsidR="00F1613A">
        <w:rPr>
          <w:lang w:val="en-IN"/>
        </w:rPr>
        <w:t xml:space="preserve">rima tries with different variations of </w:t>
      </w:r>
      <w:r w:rsidR="0089704F">
        <w:rPr>
          <w:lang w:val="en-IN"/>
        </w:rPr>
        <w:t>ARIMA</w:t>
      </w:r>
      <w:r w:rsidR="00F1613A">
        <w:rPr>
          <w:lang w:val="en-IN"/>
        </w:rPr>
        <w:t xml:space="preserve"> models and </w:t>
      </w:r>
      <w:r w:rsidR="0089704F">
        <w:rPr>
          <w:lang w:val="en-IN"/>
        </w:rPr>
        <w:t xml:space="preserve">it can be clearly observed </w:t>
      </w:r>
      <w:r w:rsidR="00F1613A">
        <w:rPr>
          <w:lang w:val="en-IN"/>
        </w:rPr>
        <w:t xml:space="preserve">best </w:t>
      </w:r>
      <w:r w:rsidR="0089704F">
        <w:rPr>
          <w:lang w:val="en-IN"/>
        </w:rPr>
        <w:t>ARIMA</w:t>
      </w:r>
      <w:r w:rsidR="00F1613A">
        <w:rPr>
          <w:lang w:val="en-IN"/>
        </w:rPr>
        <w:t xml:space="preserve"> model </w:t>
      </w:r>
      <w:r w:rsidR="0089704F">
        <w:rPr>
          <w:lang w:val="en-IN"/>
        </w:rPr>
        <w:t xml:space="preserve">came to be </w:t>
      </w:r>
      <w:r w:rsidR="00F1613A">
        <w:rPr>
          <w:lang w:val="en-IN"/>
        </w:rPr>
        <w:t>with the order of (0,2,3)</w:t>
      </w:r>
    </w:p>
    <w:p w14:paraId="5BE78673" w14:textId="77777777" w:rsidR="002E4A4C" w:rsidRDefault="00F1613A" w:rsidP="002E4A4C">
      <w:pPr>
        <w:keepNext/>
        <w:ind w:left="1440"/>
      </w:pPr>
      <w:r>
        <w:rPr>
          <w:noProof/>
        </w:rPr>
        <w:drawing>
          <wp:inline distT="0" distB="0" distL="0" distR="0" wp14:anchorId="17090932" wp14:editId="7FC22096">
            <wp:extent cx="3343275" cy="20603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782" cy="2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B642" w14:textId="383C01A0" w:rsidR="00923F35" w:rsidRDefault="002E4A4C" w:rsidP="00BE0775">
      <w:pPr>
        <w:pStyle w:val="Caption"/>
        <w:jc w:val="center"/>
        <w:rPr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9</w:t>
      </w:r>
      <w:r>
        <w:fldChar w:fldCharType="end"/>
      </w:r>
      <w:r>
        <w:t xml:space="preserve"> Different ARIMA models</w:t>
      </w:r>
    </w:p>
    <w:p w14:paraId="56C48E37" w14:textId="77777777" w:rsidR="00923F35" w:rsidRDefault="00923F35" w:rsidP="00E01709">
      <w:pPr>
        <w:rPr>
          <w:lang w:val="en-IN"/>
        </w:rPr>
      </w:pPr>
    </w:p>
    <w:p w14:paraId="059D768B" w14:textId="3884B946" w:rsidR="00327D60" w:rsidRDefault="00327D60" w:rsidP="00E01709">
      <w:pPr>
        <w:rPr>
          <w:lang w:val="en-IN"/>
        </w:rPr>
      </w:pPr>
      <w:r>
        <w:rPr>
          <w:lang w:val="en-IN"/>
        </w:rPr>
        <w:t xml:space="preserve">Using the generated </w:t>
      </w:r>
      <w:r w:rsidR="0089704F">
        <w:rPr>
          <w:lang w:val="en-IN"/>
        </w:rPr>
        <w:t>ARIMA</w:t>
      </w:r>
      <w:r>
        <w:rPr>
          <w:lang w:val="en-IN"/>
        </w:rPr>
        <w:t xml:space="preserve"> model, we </w:t>
      </w:r>
      <w:r w:rsidR="0089704F">
        <w:rPr>
          <w:lang w:val="en-IN"/>
        </w:rPr>
        <w:t>created</w:t>
      </w:r>
      <w:r>
        <w:rPr>
          <w:lang w:val="en-IN"/>
        </w:rPr>
        <w:t xml:space="preserve"> the forecasting for the next 10 years and the results are as follows:</w:t>
      </w:r>
    </w:p>
    <w:p w14:paraId="086C689A" w14:textId="77777777" w:rsidR="002E4A4C" w:rsidRDefault="00327D60" w:rsidP="002E4A4C">
      <w:pPr>
        <w:keepNext/>
        <w:ind w:left="720" w:firstLine="720"/>
      </w:pPr>
      <w:r>
        <w:rPr>
          <w:noProof/>
        </w:rPr>
        <w:lastRenderedPageBreak/>
        <w:drawing>
          <wp:inline distT="0" distB="0" distL="0" distR="0" wp14:anchorId="1921E892" wp14:editId="106CF698">
            <wp:extent cx="3722458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299" cy="35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F70" w14:textId="2452C245" w:rsidR="00327D60" w:rsidRDefault="002E4A4C" w:rsidP="002E4A4C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10</w:t>
      </w:r>
      <w:r>
        <w:fldChar w:fldCharType="end"/>
      </w:r>
      <w:r>
        <w:t xml:space="preserve"> ARIMA model Forecast</w:t>
      </w:r>
    </w:p>
    <w:p w14:paraId="5538D6C7" w14:textId="00946065" w:rsidR="00251EB6" w:rsidRDefault="00251EB6" w:rsidP="00251EB6"/>
    <w:p w14:paraId="5742BCD6" w14:textId="77777777" w:rsidR="00251EB6" w:rsidRPr="00251EB6" w:rsidRDefault="00251EB6" w:rsidP="00251EB6"/>
    <w:p w14:paraId="680303EB" w14:textId="30D0AC15" w:rsidR="00A82D0E" w:rsidRDefault="0089704F">
      <w:pPr>
        <w:rPr>
          <w:lang w:val="en-IN"/>
        </w:rPr>
      </w:pPr>
      <w:r w:rsidRPr="0089704F">
        <w:rPr>
          <w:b/>
          <w:bCs/>
          <w:lang w:val="en-IN"/>
        </w:rPr>
        <w:t>Accuracy</w:t>
      </w:r>
      <w:r>
        <w:rPr>
          <w:lang w:val="en-IN"/>
        </w:rPr>
        <w:t xml:space="preserve"> </w:t>
      </w:r>
      <w:r w:rsidR="00A82D0E">
        <w:rPr>
          <w:lang w:val="en-IN"/>
        </w:rPr>
        <w:t xml:space="preserve">for the </w:t>
      </w:r>
      <w:r>
        <w:rPr>
          <w:lang w:val="en-IN"/>
        </w:rPr>
        <w:t>ARIMA</w:t>
      </w:r>
      <w:r w:rsidR="00A82D0E">
        <w:rPr>
          <w:lang w:val="en-IN"/>
        </w:rPr>
        <w:t xml:space="preserve"> model can be seen below:</w:t>
      </w:r>
    </w:p>
    <w:p w14:paraId="1413ED6D" w14:textId="77777777" w:rsidR="004A6B57" w:rsidRDefault="00A82D0E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3F0DDB2" wp14:editId="5878C1F5">
            <wp:extent cx="5057775" cy="106072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9056" cy="1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E78D" w14:textId="77777777" w:rsidR="004A6B57" w:rsidRDefault="004A6B57">
      <w:pPr>
        <w:rPr>
          <w:b/>
          <w:bCs/>
          <w:lang w:val="en-IN"/>
        </w:rPr>
      </w:pPr>
    </w:p>
    <w:p w14:paraId="344893C0" w14:textId="77777777" w:rsidR="002E4A4C" w:rsidRDefault="004A6B57" w:rsidP="002E4A4C">
      <w:pPr>
        <w:keepNext/>
        <w:ind w:left="1440" w:firstLine="720"/>
      </w:pPr>
      <w:r>
        <w:rPr>
          <w:noProof/>
        </w:rPr>
        <w:lastRenderedPageBreak/>
        <w:drawing>
          <wp:inline distT="0" distB="0" distL="0" distR="0" wp14:anchorId="6C358AAC" wp14:editId="5592435F">
            <wp:extent cx="2263775" cy="2496178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2627" cy="25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835" w14:textId="6043B346" w:rsidR="006A3F9C" w:rsidRDefault="002E4A4C" w:rsidP="002E4A4C">
      <w:pPr>
        <w:pStyle w:val="Caption"/>
        <w:ind w:left="2160" w:firstLine="720"/>
        <w:rPr>
          <w:b/>
          <w:bCs/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11</w:t>
      </w:r>
      <w:r>
        <w:fldChar w:fldCharType="end"/>
      </w:r>
      <w:r>
        <w:t xml:space="preserve"> GDP Forecasts in Dollars</w:t>
      </w:r>
    </w:p>
    <w:p w14:paraId="254F53FC" w14:textId="0C58A363" w:rsidR="00207B2C" w:rsidRPr="005A1F23" w:rsidRDefault="006A3F9C">
      <w:pPr>
        <w:rPr>
          <w:lang w:val="en-IN"/>
        </w:rPr>
      </w:pPr>
      <w:r>
        <w:rPr>
          <w:lang w:val="en-IN"/>
        </w:rPr>
        <w:t xml:space="preserve">From the above forecast we got that in 2016 Nominal GDP is estimated to be around $ </w:t>
      </w:r>
      <w:r w:rsidR="005A1F23">
        <w:rPr>
          <w:lang w:val="en-IN"/>
        </w:rPr>
        <w:t>3892617</w:t>
      </w:r>
      <w:r>
        <w:rPr>
          <w:lang w:val="en-IN"/>
        </w:rPr>
        <w:t xml:space="preserve"> whereas it is expected </w:t>
      </w:r>
      <w:r w:rsidRPr="00805CCB">
        <w:rPr>
          <w:b/>
          <w:bCs/>
          <w:lang w:val="en-IN"/>
        </w:rPr>
        <w:t xml:space="preserve">to grow by 2025 to $ </w:t>
      </w:r>
      <w:r w:rsidR="005A1F23">
        <w:rPr>
          <w:b/>
          <w:bCs/>
          <w:lang w:val="en-IN"/>
        </w:rPr>
        <w:t>4798400</w:t>
      </w:r>
      <w:r>
        <w:rPr>
          <w:lang w:val="en-IN"/>
        </w:rPr>
        <w:t>.</w:t>
      </w:r>
    </w:p>
    <w:p w14:paraId="437973E5" w14:textId="77777777" w:rsidR="00207B2C" w:rsidRDefault="00207B2C">
      <w:pPr>
        <w:rPr>
          <w:b/>
          <w:bCs/>
          <w:lang w:val="en-IN"/>
        </w:rPr>
      </w:pPr>
    </w:p>
    <w:p w14:paraId="2ED4EB1D" w14:textId="07BD0EC6" w:rsidR="00AE6E75" w:rsidRPr="00FF6D2B" w:rsidRDefault="004C386D" w:rsidP="005A1F23">
      <w:pPr>
        <w:pStyle w:val="Heading2"/>
        <w:rPr>
          <w:lang w:val="en-IN"/>
        </w:rPr>
      </w:pPr>
      <w:bookmarkStart w:id="13" w:name="_Toc43128650"/>
      <w:r w:rsidRPr="00FF6D2B">
        <w:rPr>
          <w:lang w:val="en-IN"/>
        </w:rPr>
        <w:t>4</w:t>
      </w:r>
      <w:r w:rsidR="005A1F23" w:rsidRPr="00FF6D2B">
        <w:rPr>
          <w:lang w:val="en-IN"/>
        </w:rPr>
        <w:t>.</w:t>
      </w:r>
      <w:r w:rsidR="008C0DC7" w:rsidRPr="00FF6D2B">
        <w:rPr>
          <w:lang w:val="en-IN"/>
        </w:rPr>
        <w:t>4</w:t>
      </w:r>
      <w:r w:rsidR="005A1F23" w:rsidRPr="00FF6D2B">
        <w:rPr>
          <w:lang w:val="en-IN"/>
        </w:rPr>
        <w:t xml:space="preserve"> Evaluating Models &amp; Estimates:</w:t>
      </w:r>
      <w:bookmarkEnd w:id="13"/>
    </w:p>
    <w:p w14:paraId="5BA554F5" w14:textId="77777777" w:rsidR="005A1F23" w:rsidRPr="005A1F23" w:rsidRDefault="005A1F23" w:rsidP="005A1F23">
      <w:pPr>
        <w:rPr>
          <w:lang w:val="en-IN"/>
        </w:rPr>
      </w:pPr>
    </w:p>
    <w:p w14:paraId="34ADA3E2" w14:textId="483B1F0F" w:rsidR="005F7F30" w:rsidRPr="00AE6E75" w:rsidRDefault="005F7F30" w:rsidP="00AE6E75">
      <w:pPr>
        <w:rPr>
          <w:lang w:val="en-IN"/>
        </w:rPr>
      </w:pPr>
      <w:r>
        <w:rPr>
          <w:lang w:val="en-IN"/>
        </w:rPr>
        <w:t xml:space="preserve">We </w:t>
      </w:r>
      <w:r w:rsidR="005A1F23">
        <w:rPr>
          <w:lang w:val="en-IN"/>
        </w:rPr>
        <w:t xml:space="preserve">have </w:t>
      </w:r>
      <w:r>
        <w:rPr>
          <w:lang w:val="en-IN"/>
        </w:rPr>
        <w:t>compare</w:t>
      </w:r>
      <w:r w:rsidR="005A1F23">
        <w:rPr>
          <w:lang w:val="en-IN"/>
        </w:rPr>
        <w:t>d</w:t>
      </w:r>
      <w:r>
        <w:rPr>
          <w:lang w:val="en-IN"/>
        </w:rPr>
        <w:t xml:space="preserve"> multiple parameters </w:t>
      </w:r>
      <w:r w:rsidR="005A1F23">
        <w:rPr>
          <w:lang w:val="en-IN"/>
        </w:rPr>
        <w:t xml:space="preserve">of errors (‘RMSE’, ‘MAE’, ‘MAPE’, ‘MASE’ and ‘ACF1’) </w:t>
      </w:r>
      <w:r>
        <w:rPr>
          <w:lang w:val="en-IN"/>
        </w:rPr>
        <w:t xml:space="preserve">from the training accuracy of the generated models and </w:t>
      </w:r>
      <w:r w:rsidR="005A1F23" w:rsidRPr="00455380">
        <w:rPr>
          <w:b/>
          <w:bCs/>
          <w:lang w:val="en-IN"/>
        </w:rPr>
        <w:t>Arima</w:t>
      </w:r>
      <w:r w:rsidRPr="005F7F30">
        <w:rPr>
          <w:b/>
          <w:bCs/>
          <w:lang w:val="en-IN"/>
        </w:rPr>
        <w:t xml:space="preserve"> Model</w:t>
      </w:r>
      <w:r>
        <w:rPr>
          <w:lang w:val="en-IN"/>
        </w:rPr>
        <w:t xml:space="preserve"> performs better in almost each training accuracy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138"/>
        <w:gridCol w:w="1138"/>
        <w:gridCol w:w="1138"/>
        <w:gridCol w:w="1050"/>
        <w:gridCol w:w="1063"/>
        <w:gridCol w:w="1059"/>
        <w:gridCol w:w="1040"/>
      </w:tblGrid>
      <w:tr w:rsidR="00EF3B67" w14:paraId="56614F04" w14:textId="77777777" w:rsidTr="00EF3B67">
        <w:tc>
          <w:tcPr>
            <w:tcW w:w="1168" w:type="dxa"/>
          </w:tcPr>
          <w:p w14:paraId="33862F51" w14:textId="17DFCD10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Model/Accuracy</w:t>
            </w:r>
          </w:p>
        </w:tc>
        <w:tc>
          <w:tcPr>
            <w:tcW w:w="1168" w:type="dxa"/>
          </w:tcPr>
          <w:p w14:paraId="3DD210A4" w14:textId="58E73938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</w:t>
            </w:r>
          </w:p>
        </w:tc>
        <w:tc>
          <w:tcPr>
            <w:tcW w:w="1169" w:type="dxa"/>
          </w:tcPr>
          <w:p w14:paraId="3ED548BB" w14:textId="011F283E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RMSE</w:t>
            </w:r>
          </w:p>
        </w:tc>
        <w:tc>
          <w:tcPr>
            <w:tcW w:w="1169" w:type="dxa"/>
          </w:tcPr>
          <w:p w14:paraId="17541004" w14:textId="7C792B7E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MAE</w:t>
            </w:r>
          </w:p>
        </w:tc>
        <w:tc>
          <w:tcPr>
            <w:tcW w:w="1169" w:type="dxa"/>
          </w:tcPr>
          <w:p w14:paraId="0EF73A61" w14:textId="5F8A3C10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MPE</w:t>
            </w:r>
          </w:p>
        </w:tc>
        <w:tc>
          <w:tcPr>
            <w:tcW w:w="1169" w:type="dxa"/>
          </w:tcPr>
          <w:p w14:paraId="3D87554F" w14:textId="1D4E7C77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MAPE</w:t>
            </w:r>
          </w:p>
        </w:tc>
        <w:tc>
          <w:tcPr>
            <w:tcW w:w="1169" w:type="dxa"/>
          </w:tcPr>
          <w:p w14:paraId="0BE088C6" w14:textId="0A4D4DA6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MASE</w:t>
            </w:r>
          </w:p>
        </w:tc>
        <w:tc>
          <w:tcPr>
            <w:tcW w:w="1169" w:type="dxa"/>
          </w:tcPr>
          <w:p w14:paraId="3FEBDBF0" w14:textId="28C67DE7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ACF1</w:t>
            </w:r>
          </w:p>
        </w:tc>
      </w:tr>
      <w:tr w:rsidR="00EF3B67" w14:paraId="0B7E907D" w14:textId="77777777" w:rsidTr="00EF3B67">
        <w:tc>
          <w:tcPr>
            <w:tcW w:w="1168" w:type="dxa"/>
          </w:tcPr>
          <w:p w14:paraId="6E213B92" w14:textId="31415369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Simple Moving Average</w:t>
            </w:r>
          </w:p>
        </w:tc>
        <w:tc>
          <w:tcPr>
            <w:tcW w:w="1168" w:type="dxa"/>
          </w:tcPr>
          <w:p w14:paraId="0BF73831" w14:textId="1DC73281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5572.89</w:t>
            </w:r>
          </w:p>
        </w:tc>
        <w:tc>
          <w:tcPr>
            <w:tcW w:w="1169" w:type="dxa"/>
          </w:tcPr>
          <w:p w14:paraId="263375DC" w14:textId="7E5CB4F8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97137.93</w:t>
            </w:r>
          </w:p>
        </w:tc>
        <w:tc>
          <w:tcPr>
            <w:tcW w:w="1169" w:type="dxa"/>
          </w:tcPr>
          <w:p w14:paraId="1F3D4C65" w14:textId="13110B38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50922.1</w:t>
            </w:r>
          </w:p>
        </w:tc>
        <w:tc>
          <w:tcPr>
            <w:tcW w:w="1169" w:type="dxa"/>
          </w:tcPr>
          <w:p w14:paraId="0DA87F82" w14:textId="15FB3CE9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0.60</w:t>
            </w:r>
          </w:p>
        </w:tc>
        <w:tc>
          <w:tcPr>
            <w:tcW w:w="1169" w:type="dxa"/>
          </w:tcPr>
          <w:p w14:paraId="14305647" w14:textId="4F9C83DD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3.22</w:t>
            </w:r>
          </w:p>
        </w:tc>
        <w:tc>
          <w:tcPr>
            <w:tcW w:w="1169" w:type="dxa"/>
          </w:tcPr>
          <w:p w14:paraId="1D6A902D" w14:textId="4338287F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0.56</w:t>
            </w:r>
          </w:p>
        </w:tc>
        <w:tc>
          <w:tcPr>
            <w:tcW w:w="1169" w:type="dxa"/>
          </w:tcPr>
          <w:p w14:paraId="1C29D289" w14:textId="5F1EEF58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0.01</w:t>
            </w:r>
          </w:p>
        </w:tc>
      </w:tr>
      <w:tr w:rsidR="00EF3B67" w14:paraId="355FB20D" w14:textId="77777777" w:rsidTr="00EF3B67">
        <w:tc>
          <w:tcPr>
            <w:tcW w:w="1168" w:type="dxa"/>
          </w:tcPr>
          <w:p w14:paraId="180104EA" w14:textId="09A8EF2A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Holt Winters</w:t>
            </w:r>
          </w:p>
        </w:tc>
        <w:tc>
          <w:tcPr>
            <w:tcW w:w="1168" w:type="dxa"/>
          </w:tcPr>
          <w:p w14:paraId="7A2635C8" w14:textId="756FC747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12055.96</w:t>
            </w:r>
          </w:p>
        </w:tc>
        <w:tc>
          <w:tcPr>
            <w:tcW w:w="1169" w:type="dxa"/>
          </w:tcPr>
          <w:p w14:paraId="26EA4360" w14:textId="6DC8048E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425357.7</w:t>
            </w:r>
          </w:p>
        </w:tc>
        <w:tc>
          <w:tcPr>
            <w:tcW w:w="1169" w:type="dxa"/>
          </w:tcPr>
          <w:p w14:paraId="04278E53" w14:textId="63D7E0D1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119596.9</w:t>
            </w:r>
          </w:p>
        </w:tc>
        <w:tc>
          <w:tcPr>
            <w:tcW w:w="1169" w:type="dxa"/>
          </w:tcPr>
          <w:p w14:paraId="7C8BAE76" w14:textId="2ED173CC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-37.33</w:t>
            </w:r>
          </w:p>
        </w:tc>
        <w:tc>
          <w:tcPr>
            <w:tcW w:w="1169" w:type="dxa"/>
          </w:tcPr>
          <w:p w14:paraId="15B0DA6F" w14:textId="1B9620C2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49.14</w:t>
            </w:r>
          </w:p>
        </w:tc>
        <w:tc>
          <w:tcPr>
            <w:tcW w:w="1169" w:type="dxa"/>
          </w:tcPr>
          <w:p w14:paraId="3CB887A7" w14:textId="10F671B3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0.48</w:t>
            </w:r>
          </w:p>
        </w:tc>
        <w:tc>
          <w:tcPr>
            <w:tcW w:w="1169" w:type="dxa"/>
          </w:tcPr>
          <w:p w14:paraId="0E38D568" w14:textId="5A36E544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0.05</w:t>
            </w:r>
          </w:p>
        </w:tc>
      </w:tr>
      <w:tr w:rsidR="00EF3B67" w14:paraId="1CC19BC0" w14:textId="77777777" w:rsidTr="00EF3B67">
        <w:tc>
          <w:tcPr>
            <w:tcW w:w="1168" w:type="dxa"/>
          </w:tcPr>
          <w:p w14:paraId="1179C02A" w14:textId="3C5203AC" w:rsidR="00EF3B67" w:rsidRDefault="00EF3B67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Arima</w:t>
            </w:r>
          </w:p>
        </w:tc>
        <w:tc>
          <w:tcPr>
            <w:tcW w:w="1168" w:type="dxa"/>
          </w:tcPr>
          <w:p w14:paraId="06CDB9F1" w14:textId="38E2ABCA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12467.66</w:t>
            </w:r>
          </w:p>
        </w:tc>
        <w:tc>
          <w:tcPr>
            <w:tcW w:w="1169" w:type="dxa"/>
          </w:tcPr>
          <w:p w14:paraId="1D630C3F" w14:textId="08978D8E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83108.99</w:t>
            </w:r>
          </w:p>
        </w:tc>
        <w:tc>
          <w:tcPr>
            <w:tcW w:w="1169" w:type="dxa"/>
          </w:tcPr>
          <w:p w14:paraId="7BD9A17A" w14:textId="35EE02B7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46374.44</w:t>
            </w:r>
          </w:p>
        </w:tc>
        <w:tc>
          <w:tcPr>
            <w:tcW w:w="1169" w:type="dxa"/>
          </w:tcPr>
          <w:p w14:paraId="6714C84B" w14:textId="2418EC2A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1.84</w:t>
            </w:r>
          </w:p>
        </w:tc>
        <w:tc>
          <w:tcPr>
            <w:tcW w:w="1169" w:type="dxa"/>
          </w:tcPr>
          <w:p w14:paraId="2354D292" w14:textId="102FB947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3.32</w:t>
            </w:r>
          </w:p>
        </w:tc>
        <w:tc>
          <w:tcPr>
            <w:tcW w:w="1169" w:type="dxa"/>
          </w:tcPr>
          <w:p w14:paraId="081EDF0B" w14:textId="77134BDB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0.51</w:t>
            </w:r>
          </w:p>
        </w:tc>
        <w:tc>
          <w:tcPr>
            <w:tcW w:w="1169" w:type="dxa"/>
          </w:tcPr>
          <w:p w14:paraId="235F5EB9" w14:textId="6911E8C9" w:rsidR="00EF3B67" w:rsidRPr="00EF3B67" w:rsidRDefault="00EF3B67">
            <w:pPr>
              <w:rPr>
                <w:lang w:val="en-IN"/>
              </w:rPr>
            </w:pPr>
            <w:r w:rsidRPr="00EF3B67">
              <w:rPr>
                <w:lang w:val="en-IN"/>
              </w:rPr>
              <w:t>-0.03</w:t>
            </w:r>
          </w:p>
        </w:tc>
      </w:tr>
    </w:tbl>
    <w:p w14:paraId="1915BFBE" w14:textId="0DEC0213" w:rsidR="00AA3996" w:rsidRDefault="00AA3996">
      <w:pPr>
        <w:rPr>
          <w:b/>
          <w:bCs/>
          <w:lang w:val="en-IN"/>
        </w:rPr>
      </w:pPr>
    </w:p>
    <w:p w14:paraId="1493E47C" w14:textId="77777777" w:rsidR="002E4A4C" w:rsidRDefault="002E4A4C" w:rsidP="002E4A4C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4A454BD6" wp14:editId="30A53BF8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385E" w14:textId="164804AF" w:rsidR="002E4A4C" w:rsidRDefault="002E4A4C" w:rsidP="002E4A4C">
      <w:pPr>
        <w:pStyle w:val="Caption"/>
        <w:jc w:val="center"/>
        <w:rPr>
          <w:b/>
          <w:bCs/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C5">
        <w:rPr>
          <w:noProof/>
        </w:rPr>
        <w:t>12</w:t>
      </w:r>
      <w:r>
        <w:fldChar w:fldCharType="end"/>
      </w:r>
      <w:r>
        <w:t xml:space="preserve"> Training Errors VS Time Series Techniques used</w:t>
      </w:r>
    </w:p>
    <w:p w14:paraId="3E21A7FA" w14:textId="3F352308" w:rsidR="00754CD8" w:rsidRDefault="00697062" w:rsidP="00754CD8">
      <w:pPr>
        <w:pStyle w:val="Heading1"/>
        <w:jc w:val="both"/>
        <w:rPr>
          <w:rFonts w:asciiTheme="minorHAnsi" w:hAnsiTheme="minorHAnsi" w:cstheme="minorBidi"/>
          <w:color w:val="auto"/>
        </w:rPr>
      </w:pPr>
      <w:bookmarkStart w:id="14" w:name="_Toc43128651"/>
      <w:r w:rsidRPr="3F0BD0E5">
        <w:rPr>
          <w:rFonts w:asciiTheme="minorHAnsi" w:hAnsiTheme="minorHAnsi" w:cstheme="minorBidi"/>
          <w:color w:val="auto"/>
        </w:rPr>
        <w:t>Conclusion</w:t>
      </w:r>
      <w:r w:rsidR="00754CD8" w:rsidRPr="3F0BD0E5">
        <w:rPr>
          <w:rFonts w:asciiTheme="minorHAnsi" w:hAnsiTheme="minorHAnsi" w:cstheme="minorBidi"/>
          <w:color w:val="auto"/>
        </w:rPr>
        <w:t>:</w:t>
      </w:r>
      <w:bookmarkEnd w:id="14"/>
    </w:p>
    <w:p w14:paraId="63BAFE44" w14:textId="53877309" w:rsidR="001C4281" w:rsidRDefault="001C4281" w:rsidP="001C4281">
      <w:pPr>
        <w:rPr>
          <w:lang w:val="en-IN"/>
        </w:rPr>
      </w:pPr>
    </w:p>
    <w:p w14:paraId="7FE8D675" w14:textId="7A4ACFBE" w:rsidR="008A71C5" w:rsidRDefault="008C0DC7" w:rsidP="001C4281">
      <w:pPr>
        <w:rPr>
          <w:lang w:val="en-IN"/>
        </w:rPr>
      </w:pPr>
      <w:r>
        <w:rPr>
          <w:lang w:val="en-IN"/>
        </w:rPr>
        <w:t xml:space="preserve">Among the </w:t>
      </w:r>
      <w:r w:rsidR="00D14A20">
        <w:rPr>
          <w:lang w:val="en-IN"/>
        </w:rPr>
        <w:t>3 time series algorithms</w:t>
      </w:r>
      <w:r w:rsidR="00DB6BB6">
        <w:rPr>
          <w:lang w:val="en-IN"/>
        </w:rPr>
        <w:t xml:space="preserve"> that we have implemented</w:t>
      </w:r>
      <w:r w:rsidR="00D14A20">
        <w:rPr>
          <w:lang w:val="en-IN"/>
        </w:rPr>
        <w:t xml:space="preserve">, ARIMA </w:t>
      </w:r>
      <w:r w:rsidR="00D54403">
        <w:rPr>
          <w:lang w:val="en-IN"/>
        </w:rPr>
        <w:t>performed better among others. Overall</w:t>
      </w:r>
      <w:r w:rsidR="00DB6BB6">
        <w:rPr>
          <w:lang w:val="en-IN"/>
        </w:rPr>
        <w:t xml:space="preserve"> the </w:t>
      </w:r>
      <w:r w:rsidR="00D54403">
        <w:rPr>
          <w:lang w:val="en-IN"/>
        </w:rPr>
        <w:t>error rate for ARIMA was minimum.</w:t>
      </w:r>
    </w:p>
    <w:p w14:paraId="15535E06" w14:textId="3942B5DD" w:rsidR="001C4281" w:rsidRPr="00DB6BB6" w:rsidRDefault="00DB6BB6" w:rsidP="001C4281">
      <w:pPr>
        <w:rPr>
          <w:lang w:val="en-IN"/>
        </w:rPr>
      </w:pPr>
      <w:r w:rsidRPr="00DB6BB6">
        <w:rPr>
          <w:lang w:val="en-IN"/>
        </w:rPr>
        <w:t xml:space="preserve">It can be concluded from </w:t>
      </w:r>
      <w:r w:rsidR="00682AB0">
        <w:rPr>
          <w:lang w:val="en-IN"/>
        </w:rPr>
        <w:t xml:space="preserve">ARIMA </w:t>
      </w:r>
      <w:r w:rsidRPr="00DB6BB6">
        <w:rPr>
          <w:lang w:val="en-IN"/>
        </w:rPr>
        <w:t>forecasting results that</w:t>
      </w:r>
      <w:r w:rsidR="001C4281" w:rsidRPr="00DB6BB6">
        <w:rPr>
          <w:lang w:val="en-IN"/>
        </w:rPr>
        <w:t xml:space="preserve"> in 2016 Nominal GDP is estimated to be around </w:t>
      </w:r>
      <w:r>
        <w:rPr>
          <w:lang w:val="en-IN"/>
        </w:rPr>
        <w:t xml:space="preserve">               </w:t>
      </w:r>
      <w:r w:rsidR="001C4281" w:rsidRPr="00DB6BB6">
        <w:rPr>
          <w:lang w:val="en-IN"/>
        </w:rPr>
        <w:t>$ 3892617 whereas it is expected to grow by 2025 to $ 4798400.</w:t>
      </w:r>
    </w:p>
    <w:p w14:paraId="749BBA9F" w14:textId="73641128" w:rsidR="001C4281" w:rsidRDefault="001C4281" w:rsidP="001C4281">
      <w:pPr>
        <w:rPr>
          <w:lang w:val="en-IN"/>
        </w:rPr>
      </w:pPr>
    </w:p>
    <w:p w14:paraId="60F32DFB" w14:textId="6243C63E" w:rsidR="00E110C5" w:rsidRDefault="00E110C5" w:rsidP="001C4281">
      <w:pPr>
        <w:rPr>
          <w:lang w:val="en-IN"/>
        </w:rPr>
      </w:pPr>
    </w:p>
    <w:p w14:paraId="5D193474" w14:textId="194CCBAE" w:rsidR="00E110C5" w:rsidRDefault="00E110C5" w:rsidP="001C4281">
      <w:pPr>
        <w:rPr>
          <w:lang w:val="en-IN"/>
        </w:rPr>
      </w:pPr>
    </w:p>
    <w:p w14:paraId="322E8098" w14:textId="39520A40" w:rsidR="00E110C5" w:rsidRDefault="00E110C5" w:rsidP="001C4281">
      <w:pPr>
        <w:rPr>
          <w:lang w:val="en-IN"/>
        </w:rPr>
      </w:pPr>
    </w:p>
    <w:p w14:paraId="1B600E4C" w14:textId="6AD88612" w:rsidR="00E110C5" w:rsidRDefault="00E110C5" w:rsidP="001C4281">
      <w:pPr>
        <w:rPr>
          <w:lang w:val="en-IN"/>
        </w:rPr>
      </w:pPr>
    </w:p>
    <w:p w14:paraId="0F9C4DDD" w14:textId="23910642" w:rsidR="00E110C5" w:rsidRDefault="00E110C5" w:rsidP="001C4281">
      <w:pPr>
        <w:rPr>
          <w:lang w:val="en-IN"/>
        </w:rPr>
      </w:pPr>
    </w:p>
    <w:p w14:paraId="0DA9CAC7" w14:textId="5586F543" w:rsidR="00E110C5" w:rsidRDefault="00E110C5" w:rsidP="001C4281">
      <w:pPr>
        <w:rPr>
          <w:lang w:val="en-IN"/>
        </w:rPr>
      </w:pPr>
    </w:p>
    <w:p w14:paraId="357BE99A" w14:textId="7C252175" w:rsidR="00E110C5" w:rsidRDefault="00E110C5" w:rsidP="001C4281">
      <w:pPr>
        <w:rPr>
          <w:lang w:val="en-IN"/>
        </w:rPr>
      </w:pPr>
    </w:p>
    <w:p w14:paraId="37818E06" w14:textId="77777777" w:rsidR="00E110C5" w:rsidRPr="001C4281" w:rsidRDefault="00E110C5" w:rsidP="001C4281">
      <w:pPr>
        <w:rPr>
          <w:lang w:val="en-IN"/>
        </w:rPr>
      </w:pPr>
    </w:p>
    <w:p w14:paraId="7A44A12C" w14:textId="714A5A3E" w:rsidR="2B00879F" w:rsidRPr="00547829" w:rsidRDefault="6D8B346B" w:rsidP="00686365">
      <w:pPr>
        <w:pStyle w:val="Heading1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bookmarkStart w:id="15" w:name="_Toc43128652"/>
      <w:r w:rsidRPr="3F0BD0E5">
        <w:rPr>
          <w:rFonts w:asciiTheme="minorHAnsi" w:hAnsiTheme="minorHAnsi" w:cstheme="minorBidi"/>
          <w:color w:val="auto"/>
        </w:rPr>
        <w:lastRenderedPageBreak/>
        <w:t>References:</w:t>
      </w:r>
      <w:bookmarkEnd w:id="15"/>
    </w:p>
    <w:p w14:paraId="6CDF2BE4" w14:textId="1E991FFB" w:rsidR="2B00879F" w:rsidRPr="00547829" w:rsidRDefault="2B00879F" w:rsidP="00686365">
      <w:pPr>
        <w:ind w:firstLine="360"/>
        <w:jc w:val="both"/>
        <w:rPr>
          <w:rFonts w:eastAsia="Calibri" w:cstheme="minorHAnsi"/>
          <w:lang w:val="en-IN"/>
        </w:rPr>
      </w:pPr>
    </w:p>
    <w:p w14:paraId="05DB0E89" w14:textId="22A2DCCB" w:rsidR="00BE6C69" w:rsidRPr="00BE6C69" w:rsidRDefault="00BE6C69" w:rsidP="00686365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[1] </w:t>
      </w:r>
      <w:hyperlink r:id="rId28" w:history="1">
        <w:r w:rsidRPr="00DF664B">
          <w:rPr>
            <w:rStyle w:val="Hyperlink"/>
            <w:rFonts w:cstheme="minorHAnsi"/>
          </w:rPr>
          <w:t>https://www150.statcan.gc.ca/t1/tbl1/en/tv.action?pid=3610020801</w:t>
        </w:r>
      </w:hyperlink>
    </w:p>
    <w:p w14:paraId="2D222938" w14:textId="4DFD03F7" w:rsidR="66F8D43C" w:rsidRPr="00547829" w:rsidRDefault="007C725A" w:rsidP="00686365">
      <w:pPr>
        <w:ind w:firstLine="360"/>
        <w:jc w:val="both"/>
        <w:rPr>
          <w:rFonts w:cstheme="minorHAnsi"/>
          <w:lang w:val="en-IN"/>
        </w:rPr>
      </w:pPr>
      <w:hyperlink r:id="rId29">
        <w:r w:rsidR="2EE6947A" w:rsidRPr="00547829">
          <w:rPr>
            <w:rStyle w:val="Hyperlink"/>
            <w:rFonts w:eastAsia="Calibri" w:cstheme="minorHAnsi"/>
            <w:color w:val="auto"/>
            <w:lang w:val="en-IN"/>
          </w:rPr>
          <w:t>https://www.investopedia.com/terms/g/gdp.asp</w:t>
        </w:r>
      </w:hyperlink>
    </w:p>
    <w:p w14:paraId="5D683A5B" w14:textId="4DFD03F7" w:rsidR="66F8D43C" w:rsidRPr="00547829" w:rsidRDefault="007C725A" w:rsidP="00686365">
      <w:pPr>
        <w:ind w:left="360"/>
        <w:jc w:val="both"/>
        <w:rPr>
          <w:rFonts w:cstheme="minorHAnsi"/>
        </w:rPr>
      </w:pPr>
      <w:hyperlink r:id="rId30">
        <w:r w:rsidR="2EE6947A" w:rsidRPr="00547829">
          <w:rPr>
            <w:rStyle w:val="Hyperlink"/>
            <w:rFonts w:eastAsia="Calibri" w:cstheme="minorHAnsi"/>
            <w:color w:val="auto"/>
            <w:lang w:val="en-IN"/>
          </w:rPr>
          <w:t>https://www.oecd.org/g20/topics/employment-and-social-policy/The-Labour-Share-in-G20-Economies.pdf</w:t>
        </w:r>
      </w:hyperlink>
    </w:p>
    <w:p w14:paraId="774BE333" w14:textId="390B8184" w:rsidR="66F8D43C" w:rsidRPr="00547829" w:rsidRDefault="007C725A" w:rsidP="00686365">
      <w:pPr>
        <w:ind w:firstLine="360"/>
        <w:jc w:val="both"/>
        <w:rPr>
          <w:rFonts w:cstheme="minorHAnsi"/>
        </w:rPr>
      </w:pPr>
      <w:hyperlink r:id="rId31">
        <w:r w:rsidR="2EE6947A" w:rsidRPr="00547829">
          <w:rPr>
            <w:rStyle w:val="Hyperlink"/>
            <w:rFonts w:eastAsia="Calibri" w:cstheme="minorHAnsi"/>
            <w:color w:val="auto"/>
            <w:lang w:val="en-IN"/>
          </w:rPr>
          <w:t>https://en.wikipedia.org/wiki/Capital_cost</w:t>
        </w:r>
      </w:hyperlink>
    </w:p>
    <w:p w14:paraId="6796F127" w14:textId="390B8184" w:rsidR="66F8D43C" w:rsidRPr="00547829" w:rsidRDefault="007C725A" w:rsidP="00686365">
      <w:pPr>
        <w:ind w:firstLine="360"/>
        <w:jc w:val="both"/>
        <w:rPr>
          <w:rStyle w:val="Hyperlink"/>
          <w:rFonts w:eastAsia="Calibri" w:cstheme="minorHAnsi"/>
          <w:color w:val="auto"/>
          <w:lang w:val="en-IN"/>
        </w:rPr>
      </w:pPr>
      <w:hyperlink r:id="rId32">
        <w:r w:rsidR="2EE6947A" w:rsidRPr="00547829">
          <w:rPr>
            <w:rStyle w:val="Hyperlink"/>
            <w:rFonts w:eastAsia="Calibri" w:cstheme="minorHAnsi"/>
            <w:color w:val="auto"/>
            <w:lang w:val="en-IN"/>
          </w:rPr>
          <w:t>https://www.immigration.ca/ten-factors-affecting-canada-s-economic-performance-in-2015</w:t>
        </w:r>
      </w:hyperlink>
    </w:p>
    <w:p w14:paraId="07DF15C3" w14:textId="73122EB3" w:rsidR="1782B94A" w:rsidRPr="00547829" w:rsidRDefault="1782B94A" w:rsidP="00686365">
      <w:pPr>
        <w:ind w:firstLine="360"/>
        <w:jc w:val="both"/>
        <w:rPr>
          <w:rFonts w:eastAsia="Calibri" w:cstheme="minorHAnsi"/>
          <w:lang w:val="en-IN"/>
        </w:rPr>
      </w:pPr>
    </w:p>
    <w:sectPr w:rsidR="1782B94A" w:rsidRPr="00547829" w:rsidSect="00D13743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05CFA" w14:textId="77777777" w:rsidR="007C725A" w:rsidRDefault="007C725A" w:rsidP="00A5602C">
      <w:pPr>
        <w:spacing w:after="0" w:line="240" w:lineRule="auto"/>
      </w:pPr>
      <w:r>
        <w:separator/>
      </w:r>
    </w:p>
  </w:endnote>
  <w:endnote w:type="continuationSeparator" w:id="0">
    <w:p w14:paraId="686D5C5F" w14:textId="77777777" w:rsidR="007C725A" w:rsidRDefault="007C725A" w:rsidP="00A5602C">
      <w:pPr>
        <w:spacing w:after="0" w:line="240" w:lineRule="auto"/>
      </w:pPr>
      <w:r>
        <w:continuationSeparator/>
      </w:r>
    </w:p>
  </w:endnote>
  <w:endnote w:type="continuationNotice" w:id="1">
    <w:p w14:paraId="5C9ED315" w14:textId="77777777" w:rsidR="007C725A" w:rsidRDefault="007C72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0CF14" w14:textId="77777777" w:rsidR="00382B63" w:rsidRDefault="00382B63">
    <w:pPr>
      <w:pStyle w:val="Footer"/>
      <w:jc w:val="center"/>
    </w:pPr>
  </w:p>
  <w:sdt>
    <w:sdtPr>
      <w:id w:val="-34609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76240" w14:textId="3E32C65E" w:rsidR="000772E1" w:rsidRDefault="00077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F679F" w14:textId="097420F4" w:rsidR="00A5602C" w:rsidRDefault="00A56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EB330" w14:textId="77777777" w:rsidR="007C725A" w:rsidRDefault="007C725A" w:rsidP="00A5602C">
      <w:pPr>
        <w:spacing w:after="0" w:line="240" w:lineRule="auto"/>
      </w:pPr>
      <w:r>
        <w:separator/>
      </w:r>
    </w:p>
  </w:footnote>
  <w:footnote w:type="continuationSeparator" w:id="0">
    <w:p w14:paraId="0A96EECD" w14:textId="77777777" w:rsidR="007C725A" w:rsidRDefault="007C725A" w:rsidP="00A5602C">
      <w:pPr>
        <w:spacing w:after="0" w:line="240" w:lineRule="auto"/>
      </w:pPr>
      <w:r>
        <w:continuationSeparator/>
      </w:r>
    </w:p>
  </w:footnote>
  <w:footnote w:type="continuationNotice" w:id="1">
    <w:p w14:paraId="3DD064C6" w14:textId="77777777" w:rsidR="007C725A" w:rsidRDefault="007C72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7E12B3" w14:paraId="2E9E963B" w14:textId="77777777" w:rsidTr="617E12B3">
      <w:tc>
        <w:tcPr>
          <w:tcW w:w="3120" w:type="dxa"/>
        </w:tcPr>
        <w:p w14:paraId="18F89F1A" w14:textId="4855CE20" w:rsidR="617E12B3" w:rsidRDefault="617E12B3" w:rsidP="617E12B3">
          <w:pPr>
            <w:pStyle w:val="Header"/>
            <w:ind w:left="-115"/>
          </w:pPr>
        </w:p>
      </w:tc>
      <w:tc>
        <w:tcPr>
          <w:tcW w:w="3120" w:type="dxa"/>
        </w:tcPr>
        <w:p w14:paraId="196A37E2" w14:textId="1B2DD146" w:rsidR="617E12B3" w:rsidRDefault="617E12B3" w:rsidP="617E12B3">
          <w:pPr>
            <w:pStyle w:val="Header"/>
            <w:jc w:val="center"/>
          </w:pPr>
        </w:p>
      </w:tc>
      <w:tc>
        <w:tcPr>
          <w:tcW w:w="3120" w:type="dxa"/>
        </w:tcPr>
        <w:p w14:paraId="3F577231" w14:textId="65E94B9D" w:rsidR="617E12B3" w:rsidRDefault="617E12B3" w:rsidP="617E12B3">
          <w:pPr>
            <w:pStyle w:val="Header"/>
            <w:ind w:right="-115"/>
            <w:jc w:val="right"/>
          </w:pPr>
        </w:p>
      </w:tc>
    </w:tr>
  </w:tbl>
  <w:p w14:paraId="64EAFFE5" w14:textId="7289F577" w:rsidR="00A5602C" w:rsidRDefault="00A56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18E"/>
    <w:multiLevelType w:val="multilevel"/>
    <w:tmpl w:val="AF60A5BC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065406E5"/>
    <w:multiLevelType w:val="hybridMultilevel"/>
    <w:tmpl w:val="FFFFFFFF"/>
    <w:lvl w:ilvl="0" w:tplc="4EB8419C">
      <w:start w:val="1"/>
      <w:numFmt w:val="bullet"/>
      <w:lvlText w:val=""/>
      <w:lvlJc w:val="left"/>
      <w:pPr>
        <w:ind w:left="-1831" w:hanging="360"/>
      </w:pPr>
      <w:rPr>
        <w:rFonts w:ascii="Symbol" w:hAnsi="Symbol" w:hint="default"/>
      </w:rPr>
    </w:lvl>
    <w:lvl w:ilvl="1" w:tplc="4C00EB26">
      <w:start w:val="1"/>
      <w:numFmt w:val="bullet"/>
      <w:lvlText w:val="o"/>
      <w:lvlJc w:val="left"/>
      <w:pPr>
        <w:ind w:left="-1111" w:hanging="360"/>
      </w:pPr>
      <w:rPr>
        <w:rFonts w:ascii="Courier New" w:hAnsi="Courier New" w:hint="default"/>
      </w:rPr>
    </w:lvl>
    <w:lvl w:ilvl="2" w:tplc="D5D01798">
      <w:start w:val="1"/>
      <w:numFmt w:val="bullet"/>
      <w:lvlText w:val=""/>
      <w:lvlJc w:val="left"/>
      <w:pPr>
        <w:ind w:left="-391" w:hanging="360"/>
      </w:pPr>
      <w:rPr>
        <w:rFonts w:ascii="Wingdings" w:hAnsi="Wingdings" w:hint="default"/>
      </w:rPr>
    </w:lvl>
    <w:lvl w:ilvl="3" w:tplc="8BCA537C">
      <w:start w:val="1"/>
      <w:numFmt w:val="bullet"/>
      <w:lvlText w:val=""/>
      <w:lvlJc w:val="left"/>
      <w:pPr>
        <w:ind w:left="329" w:hanging="360"/>
      </w:pPr>
      <w:rPr>
        <w:rFonts w:ascii="Symbol" w:hAnsi="Symbol" w:hint="default"/>
      </w:rPr>
    </w:lvl>
    <w:lvl w:ilvl="4" w:tplc="52504CA2">
      <w:start w:val="1"/>
      <w:numFmt w:val="bullet"/>
      <w:lvlText w:val="o"/>
      <w:lvlJc w:val="left"/>
      <w:pPr>
        <w:ind w:left="1049" w:hanging="360"/>
      </w:pPr>
      <w:rPr>
        <w:rFonts w:ascii="Courier New" w:hAnsi="Courier New" w:hint="default"/>
      </w:rPr>
    </w:lvl>
    <w:lvl w:ilvl="5" w:tplc="563A87C0">
      <w:start w:val="1"/>
      <w:numFmt w:val="bullet"/>
      <w:lvlText w:val=""/>
      <w:lvlJc w:val="left"/>
      <w:pPr>
        <w:ind w:left="1769" w:hanging="360"/>
      </w:pPr>
      <w:rPr>
        <w:rFonts w:ascii="Wingdings" w:hAnsi="Wingdings" w:hint="default"/>
      </w:rPr>
    </w:lvl>
    <w:lvl w:ilvl="6" w:tplc="7352A216">
      <w:start w:val="1"/>
      <w:numFmt w:val="bullet"/>
      <w:lvlText w:val=""/>
      <w:lvlJc w:val="left"/>
      <w:pPr>
        <w:ind w:left="2489" w:hanging="360"/>
      </w:pPr>
      <w:rPr>
        <w:rFonts w:ascii="Symbol" w:hAnsi="Symbol" w:hint="default"/>
      </w:rPr>
    </w:lvl>
    <w:lvl w:ilvl="7" w:tplc="D63EC0C8">
      <w:start w:val="1"/>
      <w:numFmt w:val="bullet"/>
      <w:lvlText w:val="o"/>
      <w:lvlJc w:val="left"/>
      <w:pPr>
        <w:ind w:left="3209" w:hanging="360"/>
      </w:pPr>
      <w:rPr>
        <w:rFonts w:ascii="Courier New" w:hAnsi="Courier New" w:hint="default"/>
      </w:rPr>
    </w:lvl>
    <w:lvl w:ilvl="8" w:tplc="4E822DE0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</w:abstractNum>
  <w:abstractNum w:abstractNumId="2" w15:restartNumberingAfterBreak="0">
    <w:nsid w:val="072B2C27"/>
    <w:multiLevelType w:val="hybridMultilevel"/>
    <w:tmpl w:val="FFFFFFFF"/>
    <w:lvl w:ilvl="0" w:tplc="1D906A60">
      <w:start w:val="1"/>
      <w:numFmt w:val="decimal"/>
      <w:lvlText w:val="%1."/>
      <w:lvlJc w:val="left"/>
      <w:pPr>
        <w:ind w:left="720" w:hanging="360"/>
      </w:pPr>
    </w:lvl>
    <w:lvl w:ilvl="1" w:tplc="756E8994">
      <w:start w:val="1"/>
      <w:numFmt w:val="lowerLetter"/>
      <w:lvlText w:val="%2."/>
      <w:lvlJc w:val="left"/>
      <w:pPr>
        <w:ind w:left="1440" w:hanging="360"/>
      </w:pPr>
    </w:lvl>
    <w:lvl w:ilvl="2" w:tplc="731C90BE">
      <w:start w:val="1"/>
      <w:numFmt w:val="lowerRoman"/>
      <w:lvlText w:val="%3."/>
      <w:lvlJc w:val="right"/>
      <w:pPr>
        <w:ind w:left="2160" w:hanging="180"/>
      </w:pPr>
    </w:lvl>
    <w:lvl w:ilvl="3" w:tplc="45120E7E">
      <w:start w:val="1"/>
      <w:numFmt w:val="decimal"/>
      <w:lvlText w:val="%4."/>
      <w:lvlJc w:val="left"/>
      <w:pPr>
        <w:ind w:left="2880" w:hanging="360"/>
      </w:pPr>
    </w:lvl>
    <w:lvl w:ilvl="4" w:tplc="623E7AC4">
      <w:start w:val="1"/>
      <w:numFmt w:val="lowerLetter"/>
      <w:lvlText w:val="%5."/>
      <w:lvlJc w:val="left"/>
      <w:pPr>
        <w:ind w:left="3600" w:hanging="360"/>
      </w:pPr>
    </w:lvl>
    <w:lvl w:ilvl="5" w:tplc="458C7366">
      <w:start w:val="1"/>
      <w:numFmt w:val="lowerRoman"/>
      <w:lvlText w:val="%6."/>
      <w:lvlJc w:val="right"/>
      <w:pPr>
        <w:ind w:left="4320" w:hanging="180"/>
      </w:pPr>
    </w:lvl>
    <w:lvl w:ilvl="6" w:tplc="7B68DFE0">
      <w:start w:val="1"/>
      <w:numFmt w:val="decimal"/>
      <w:lvlText w:val="%7."/>
      <w:lvlJc w:val="left"/>
      <w:pPr>
        <w:ind w:left="5040" w:hanging="360"/>
      </w:pPr>
    </w:lvl>
    <w:lvl w:ilvl="7" w:tplc="43D4872A">
      <w:start w:val="1"/>
      <w:numFmt w:val="lowerLetter"/>
      <w:lvlText w:val="%8."/>
      <w:lvlJc w:val="left"/>
      <w:pPr>
        <w:ind w:left="5760" w:hanging="360"/>
      </w:pPr>
    </w:lvl>
    <w:lvl w:ilvl="8" w:tplc="D21C01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77BD"/>
    <w:multiLevelType w:val="hybridMultilevel"/>
    <w:tmpl w:val="FFFFFFFF"/>
    <w:lvl w:ilvl="0" w:tplc="DCD68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4DD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EA2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23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A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C9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C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C9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0F5"/>
    <w:multiLevelType w:val="hybridMultilevel"/>
    <w:tmpl w:val="FFFFFFFF"/>
    <w:lvl w:ilvl="0" w:tplc="A64E79D8">
      <w:start w:val="1"/>
      <w:numFmt w:val="decimal"/>
      <w:lvlText w:val="%1."/>
      <w:lvlJc w:val="left"/>
      <w:pPr>
        <w:ind w:left="720" w:hanging="360"/>
      </w:pPr>
    </w:lvl>
    <w:lvl w:ilvl="1" w:tplc="D048F5DC">
      <w:start w:val="1"/>
      <w:numFmt w:val="lowerLetter"/>
      <w:lvlText w:val="%2."/>
      <w:lvlJc w:val="left"/>
      <w:pPr>
        <w:ind w:left="1440" w:hanging="360"/>
      </w:pPr>
    </w:lvl>
    <w:lvl w:ilvl="2" w:tplc="BC742FFA">
      <w:start w:val="1"/>
      <w:numFmt w:val="lowerRoman"/>
      <w:lvlText w:val="%3."/>
      <w:lvlJc w:val="right"/>
      <w:pPr>
        <w:ind w:left="2160" w:hanging="180"/>
      </w:pPr>
    </w:lvl>
    <w:lvl w:ilvl="3" w:tplc="E3AE4750">
      <w:start w:val="1"/>
      <w:numFmt w:val="decimal"/>
      <w:lvlText w:val="%4."/>
      <w:lvlJc w:val="left"/>
      <w:pPr>
        <w:ind w:left="2880" w:hanging="360"/>
      </w:pPr>
    </w:lvl>
    <w:lvl w:ilvl="4" w:tplc="50461562">
      <w:start w:val="1"/>
      <w:numFmt w:val="lowerLetter"/>
      <w:lvlText w:val="%5."/>
      <w:lvlJc w:val="left"/>
      <w:pPr>
        <w:ind w:left="3600" w:hanging="360"/>
      </w:pPr>
    </w:lvl>
    <w:lvl w:ilvl="5" w:tplc="B1B863FA">
      <w:start w:val="1"/>
      <w:numFmt w:val="lowerRoman"/>
      <w:lvlText w:val="%6."/>
      <w:lvlJc w:val="right"/>
      <w:pPr>
        <w:ind w:left="4320" w:hanging="180"/>
      </w:pPr>
    </w:lvl>
    <w:lvl w:ilvl="6" w:tplc="05E8F4FC">
      <w:start w:val="1"/>
      <w:numFmt w:val="decimal"/>
      <w:lvlText w:val="%7."/>
      <w:lvlJc w:val="left"/>
      <w:pPr>
        <w:ind w:left="5040" w:hanging="360"/>
      </w:pPr>
    </w:lvl>
    <w:lvl w:ilvl="7" w:tplc="236A0D44">
      <w:start w:val="1"/>
      <w:numFmt w:val="lowerLetter"/>
      <w:lvlText w:val="%8."/>
      <w:lvlJc w:val="left"/>
      <w:pPr>
        <w:ind w:left="5760" w:hanging="360"/>
      </w:pPr>
    </w:lvl>
    <w:lvl w:ilvl="8" w:tplc="257A10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908B3"/>
    <w:multiLevelType w:val="hybridMultilevel"/>
    <w:tmpl w:val="6C86A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994"/>
    <w:multiLevelType w:val="multilevel"/>
    <w:tmpl w:val="32F41704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7" w15:restartNumberingAfterBreak="0">
    <w:nsid w:val="14263825"/>
    <w:multiLevelType w:val="multilevel"/>
    <w:tmpl w:val="7D92B69A"/>
    <w:lvl w:ilvl="0">
      <w:start w:val="1"/>
      <w:numFmt w:val="decimal"/>
      <w:pStyle w:val="Heading1"/>
      <w:lvlText w:val="%1."/>
      <w:lvlJc w:val="left"/>
      <w:pPr>
        <w:ind w:left="4470" w:hanging="360"/>
      </w:pPr>
    </w:lvl>
    <w:lvl w:ilvl="1">
      <w:start w:val="1"/>
      <w:numFmt w:val="decimal"/>
      <w:lvlText w:val="%1.%2."/>
      <w:lvlJc w:val="left"/>
      <w:pPr>
        <w:ind w:left="-1759" w:hanging="432"/>
      </w:pPr>
    </w:lvl>
    <w:lvl w:ilvl="2">
      <w:start w:val="1"/>
      <w:numFmt w:val="decimal"/>
      <w:lvlText w:val="%1.%2.%3."/>
      <w:lvlJc w:val="left"/>
      <w:pPr>
        <w:ind w:left="-1327" w:hanging="504"/>
      </w:pPr>
    </w:lvl>
    <w:lvl w:ilvl="3">
      <w:start w:val="1"/>
      <w:numFmt w:val="decimal"/>
      <w:lvlText w:val="%1.%2.%3.%4."/>
      <w:lvlJc w:val="left"/>
      <w:pPr>
        <w:ind w:left="-823" w:hanging="648"/>
      </w:pPr>
    </w:lvl>
    <w:lvl w:ilvl="4">
      <w:start w:val="1"/>
      <w:numFmt w:val="decimal"/>
      <w:lvlText w:val="%1.%2.%3.%4.%5."/>
      <w:lvlJc w:val="left"/>
      <w:pPr>
        <w:ind w:left="-319" w:hanging="792"/>
      </w:pPr>
    </w:lvl>
    <w:lvl w:ilvl="5">
      <w:start w:val="1"/>
      <w:numFmt w:val="decimal"/>
      <w:lvlText w:val="%1.%2.%3.%4.%5.%6."/>
      <w:lvlJc w:val="left"/>
      <w:pPr>
        <w:ind w:left="185" w:hanging="936"/>
      </w:pPr>
    </w:lvl>
    <w:lvl w:ilvl="6">
      <w:start w:val="1"/>
      <w:numFmt w:val="decimal"/>
      <w:lvlText w:val="%1.%2.%3.%4.%5.%6.%7."/>
      <w:lvlJc w:val="left"/>
      <w:pPr>
        <w:ind w:left="689" w:hanging="1080"/>
      </w:pPr>
    </w:lvl>
    <w:lvl w:ilvl="7">
      <w:start w:val="1"/>
      <w:numFmt w:val="decimal"/>
      <w:lvlText w:val="%1.%2.%3.%4.%5.%6.%7.%8."/>
      <w:lvlJc w:val="left"/>
      <w:pPr>
        <w:ind w:left="1193" w:hanging="1224"/>
      </w:pPr>
    </w:lvl>
    <w:lvl w:ilvl="8">
      <w:start w:val="1"/>
      <w:numFmt w:val="decimal"/>
      <w:lvlText w:val="%1.%2.%3.%4.%5.%6.%7.%8.%9."/>
      <w:lvlJc w:val="left"/>
      <w:pPr>
        <w:ind w:left="1769" w:hanging="1440"/>
      </w:pPr>
    </w:lvl>
  </w:abstractNum>
  <w:abstractNum w:abstractNumId="8" w15:restartNumberingAfterBreak="0">
    <w:nsid w:val="16740205"/>
    <w:multiLevelType w:val="multilevel"/>
    <w:tmpl w:val="2C46D71A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9" w15:restartNumberingAfterBreak="0">
    <w:nsid w:val="1AA908D1"/>
    <w:multiLevelType w:val="hybridMultilevel"/>
    <w:tmpl w:val="FFFFFFFF"/>
    <w:lvl w:ilvl="0" w:tplc="B446883A">
      <w:start w:val="1"/>
      <w:numFmt w:val="decimal"/>
      <w:lvlText w:val="%1."/>
      <w:lvlJc w:val="left"/>
      <w:pPr>
        <w:ind w:left="720" w:hanging="360"/>
      </w:pPr>
    </w:lvl>
    <w:lvl w:ilvl="1" w:tplc="95324C92">
      <w:start w:val="1"/>
      <w:numFmt w:val="lowerLetter"/>
      <w:lvlText w:val="%2."/>
      <w:lvlJc w:val="left"/>
      <w:pPr>
        <w:ind w:left="1440" w:hanging="360"/>
      </w:pPr>
    </w:lvl>
    <w:lvl w:ilvl="2" w:tplc="D646B66A">
      <w:start w:val="1"/>
      <w:numFmt w:val="lowerRoman"/>
      <w:lvlText w:val="%3."/>
      <w:lvlJc w:val="right"/>
      <w:pPr>
        <w:ind w:left="2160" w:hanging="180"/>
      </w:pPr>
    </w:lvl>
    <w:lvl w:ilvl="3" w:tplc="B4360CC6">
      <w:start w:val="1"/>
      <w:numFmt w:val="decimal"/>
      <w:lvlText w:val="%4."/>
      <w:lvlJc w:val="left"/>
      <w:pPr>
        <w:ind w:left="2880" w:hanging="360"/>
      </w:pPr>
    </w:lvl>
    <w:lvl w:ilvl="4" w:tplc="76A2807A">
      <w:start w:val="1"/>
      <w:numFmt w:val="lowerLetter"/>
      <w:lvlText w:val="%5."/>
      <w:lvlJc w:val="left"/>
      <w:pPr>
        <w:ind w:left="3600" w:hanging="360"/>
      </w:pPr>
    </w:lvl>
    <w:lvl w:ilvl="5" w:tplc="32CAE704">
      <w:start w:val="1"/>
      <w:numFmt w:val="lowerRoman"/>
      <w:lvlText w:val="%6."/>
      <w:lvlJc w:val="right"/>
      <w:pPr>
        <w:ind w:left="4320" w:hanging="180"/>
      </w:pPr>
    </w:lvl>
    <w:lvl w:ilvl="6" w:tplc="1DACC782">
      <w:start w:val="1"/>
      <w:numFmt w:val="decimal"/>
      <w:lvlText w:val="%7."/>
      <w:lvlJc w:val="left"/>
      <w:pPr>
        <w:ind w:left="5040" w:hanging="360"/>
      </w:pPr>
    </w:lvl>
    <w:lvl w:ilvl="7" w:tplc="7D06AD1E">
      <w:start w:val="1"/>
      <w:numFmt w:val="lowerLetter"/>
      <w:lvlText w:val="%8."/>
      <w:lvlJc w:val="left"/>
      <w:pPr>
        <w:ind w:left="5760" w:hanging="360"/>
      </w:pPr>
    </w:lvl>
    <w:lvl w:ilvl="8" w:tplc="C9229A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E401A"/>
    <w:multiLevelType w:val="hybridMultilevel"/>
    <w:tmpl w:val="FFFFFFFF"/>
    <w:lvl w:ilvl="0" w:tplc="BBC87C48">
      <w:start w:val="1"/>
      <w:numFmt w:val="decimal"/>
      <w:lvlText w:val="%1."/>
      <w:lvlJc w:val="left"/>
      <w:pPr>
        <w:ind w:left="720" w:hanging="360"/>
      </w:pPr>
    </w:lvl>
    <w:lvl w:ilvl="1" w:tplc="70AE3F3C">
      <w:start w:val="1"/>
      <w:numFmt w:val="lowerLetter"/>
      <w:lvlText w:val="%2."/>
      <w:lvlJc w:val="left"/>
      <w:pPr>
        <w:ind w:left="1440" w:hanging="360"/>
      </w:pPr>
    </w:lvl>
    <w:lvl w:ilvl="2" w:tplc="44A034DC">
      <w:start w:val="1"/>
      <w:numFmt w:val="lowerRoman"/>
      <w:lvlText w:val="%3."/>
      <w:lvlJc w:val="right"/>
      <w:pPr>
        <w:ind w:left="2160" w:hanging="180"/>
      </w:pPr>
    </w:lvl>
    <w:lvl w:ilvl="3" w:tplc="4F446F26">
      <w:start w:val="1"/>
      <w:numFmt w:val="decimal"/>
      <w:lvlText w:val="%4."/>
      <w:lvlJc w:val="left"/>
      <w:pPr>
        <w:ind w:left="2880" w:hanging="360"/>
      </w:pPr>
    </w:lvl>
    <w:lvl w:ilvl="4" w:tplc="6A223C0E">
      <w:start w:val="1"/>
      <w:numFmt w:val="lowerLetter"/>
      <w:lvlText w:val="%5."/>
      <w:lvlJc w:val="left"/>
      <w:pPr>
        <w:ind w:left="3600" w:hanging="360"/>
      </w:pPr>
    </w:lvl>
    <w:lvl w:ilvl="5" w:tplc="32401118">
      <w:start w:val="1"/>
      <w:numFmt w:val="lowerRoman"/>
      <w:lvlText w:val="%6."/>
      <w:lvlJc w:val="right"/>
      <w:pPr>
        <w:ind w:left="4320" w:hanging="180"/>
      </w:pPr>
    </w:lvl>
    <w:lvl w:ilvl="6" w:tplc="1A2A3874">
      <w:start w:val="1"/>
      <w:numFmt w:val="decimal"/>
      <w:lvlText w:val="%7."/>
      <w:lvlJc w:val="left"/>
      <w:pPr>
        <w:ind w:left="5040" w:hanging="360"/>
      </w:pPr>
    </w:lvl>
    <w:lvl w:ilvl="7" w:tplc="19E01D96">
      <w:start w:val="1"/>
      <w:numFmt w:val="lowerLetter"/>
      <w:lvlText w:val="%8."/>
      <w:lvlJc w:val="left"/>
      <w:pPr>
        <w:ind w:left="5760" w:hanging="360"/>
      </w:pPr>
    </w:lvl>
    <w:lvl w:ilvl="8" w:tplc="521211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0ADD"/>
    <w:multiLevelType w:val="hybridMultilevel"/>
    <w:tmpl w:val="FFFFFFFF"/>
    <w:lvl w:ilvl="0" w:tplc="D10099D0">
      <w:start w:val="1"/>
      <w:numFmt w:val="decimal"/>
      <w:lvlText w:val="%1."/>
      <w:lvlJc w:val="left"/>
      <w:pPr>
        <w:ind w:left="720" w:hanging="360"/>
      </w:pPr>
    </w:lvl>
    <w:lvl w:ilvl="1" w:tplc="408CCD2A">
      <w:start w:val="1"/>
      <w:numFmt w:val="lowerLetter"/>
      <w:lvlText w:val="%2."/>
      <w:lvlJc w:val="left"/>
      <w:pPr>
        <w:ind w:left="1440" w:hanging="360"/>
      </w:pPr>
    </w:lvl>
    <w:lvl w:ilvl="2" w:tplc="5492DF2A">
      <w:start w:val="1"/>
      <w:numFmt w:val="lowerRoman"/>
      <w:lvlText w:val="%3."/>
      <w:lvlJc w:val="right"/>
      <w:pPr>
        <w:ind w:left="2160" w:hanging="180"/>
      </w:pPr>
    </w:lvl>
    <w:lvl w:ilvl="3" w:tplc="DBC83CB8">
      <w:start w:val="1"/>
      <w:numFmt w:val="decimal"/>
      <w:lvlText w:val="%4."/>
      <w:lvlJc w:val="left"/>
      <w:pPr>
        <w:ind w:left="2880" w:hanging="360"/>
      </w:pPr>
    </w:lvl>
    <w:lvl w:ilvl="4" w:tplc="CE089974">
      <w:start w:val="1"/>
      <w:numFmt w:val="lowerLetter"/>
      <w:lvlText w:val="%5."/>
      <w:lvlJc w:val="left"/>
      <w:pPr>
        <w:ind w:left="3600" w:hanging="360"/>
      </w:pPr>
    </w:lvl>
    <w:lvl w:ilvl="5" w:tplc="8BA236C4">
      <w:start w:val="1"/>
      <w:numFmt w:val="lowerRoman"/>
      <w:lvlText w:val="%6."/>
      <w:lvlJc w:val="right"/>
      <w:pPr>
        <w:ind w:left="4320" w:hanging="180"/>
      </w:pPr>
    </w:lvl>
    <w:lvl w:ilvl="6" w:tplc="84F422F2">
      <w:start w:val="1"/>
      <w:numFmt w:val="decimal"/>
      <w:lvlText w:val="%7."/>
      <w:lvlJc w:val="left"/>
      <w:pPr>
        <w:ind w:left="5040" w:hanging="360"/>
      </w:pPr>
    </w:lvl>
    <w:lvl w:ilvl="7" w:tplc="186C39FC">
      <w:start w:val="1"/>
      <w:numFmt w:val="lowerLetter"/>
      <w:lvlText w:val="%8."/>
      <w:lvlJc w:val="left"/>
      <w:pPr>
        <w:ind w:left="5760" w:hanging="360"/>
      </w:pPr>
    </w:lvl>
    <w:lvl w:ilvl="8" w:tplc="F3F21D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C59F8"/>
    <w:multiLevelType w:val="multilevel"/>
    <w:tmpl w:val="6E9AA4D6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3" w15:restartNumberingAfterBreak="0">
    <w:nsid w:val="2DDD4554"/>
    <w:multiLevelType w:val="multilevel"/>
    <w:tmpl w:val="C59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9518B"/>
    <w:multiLevelType w:val="hybridMultilevel"/>
    <w:tmpl w:val="2F6A82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C216E"/>
    <w:multiLevelType w:val="hybridMultilevel"/>
    <w:tmpl w:val="FFFFFFFF"/>
    <w:lvl w:ilvl="0" w:tplc="4F1EB5D0">
      <w:start w:val="1"/>
      <w:numFmt w:val="decimal"/>
      <w:lvlText w:val="%1."/>
      <w:lvlJc w:val="left"/>
      <w:pPr>
        <w:ind w:left="720" w:hanging="360"/>
      </w:pPr>
    </w:lvl>
    <w:lvl w:ilvl="1" w:tplc="9DEE1D76">
      <w:start w:val="1"/>
      <w:numFmt w:val="lowerLetter"/>
      <w:lvlText w:val="%2."/>
      <w:lvlJc w:val="left"/>
      <w:pPr>
        <w:ind w:left="1440" w:hanging="360"/>
      </w:pPr>
    </w:lvl>
    <w:lvl w:ilvl="2" w:tplc="BFC21D94">
      <w:start w:val="1"/>
      <w:numFmt w:val="lowerRoman"/>
      <w:lvlText w:val="%3."/>
      <w:lvlJc w:val="right"/>
      <w:pPr>
        <w:ind w:left="2160" w:hanging="180"/>
      </w:pPr>
    </w:lvl>
    <w:lvl w:ilvl="3" w:tplc="24BE06CE">
      <w:start w:val="1"/>
      <w:numFmt w:val="decimal"/>
      <w:lvlText w:val="%4."/>
      <w:lvlJc w:val="left"/>
      <w:pPr>
        <w:ind w:left="2880" w:hanging="360"/>
      </w:pPr>
    </w:lvl>
    <w:lvl w:ilvl="4" w:tplc="748EFDAE">
      <w:start w:val="1"/>
      <w:numFmt w:val="lowerLetter"/>
      <w:lvlText w:val="%5."/>
      <w:lvlJc w:val="left"/>
      <w:pPr>
        <w:ind w:left="3600" w:hanging="360"/>
      </w:pPr>
    </w:lvl>
    <w:lvl w:ilvl="5" w:tplc="9B92D18C">
      <w:start w:val="1"/>
      <w:numFmt w:val="lowerRoman"/>
      <w:lvlText w:val="%6."/>
      <w:lvlJc w:val="right"/>
      <w:pPr>
        <w:ind w:left="4320" w:hanging="180"/>
      </w:pPr>
    </w:lvl>
    <w:lvl w:ilvl="6" w:tplc="7CD6A02A">
      <w:start w:val="1"/>
      <w:numFmt w:val="decimal"/>
      <w:lvlText w:val="%7."/>
      <w:lvlJc w:val="left"/>
      <w:pPr>
        <w:ind w:left="5040" w:hanging="360"/>
      </w:pPr>
    </w:lvl>
    <w:lvl w:ilvl="7" w:tplc="1706C182">
      <w:start w:val="1"/>
      <w:numFmt w:val="lowerLetter"/>
      <w:lvlText w:val="%8."/>
      <w:lvlJc w:val="left"/>
      <w:pPr>
        <w:ind w:left="5760" w:hanging="360"/>
      </w:pPr>
    </w:lvl>
    <w:lvl w:ilvl="8" w:tplc="494445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146C5"/>
    <w:multiLevelType w:val="hybridMultilevel"/>
    <w:tmpl w:val="FFFFFFFF"/>
    <w:lvl w:ilvl="0" w:tplc="86421240">
      <w:start w:val="1"/>
      <w:numFmt w:val="decimal"/>
      <w:lvlText w:val="%1."/>
      <w:lvlJc w:val="left"/>
      <w:pPr>
        <w:ind w:left="720" w:hanging="360"/>
      </w:pPr>
    </w:lvl>
    <w:lvl w:ilvl="1" w:tplc="A5287358">
      <w:start w:val="1"/>
      <w:numFmt w:val="lowerLetter"/>
      <w:lvlText w:val="%2."/>
      <w:lvlJc w:val="left"/>
      <w:pPr>
        <w:ind w:left="1440" w:hanging="360"/>
      </w:pPr>
    </w:lvl>
    <w:lvl w:ilvl="2" w:tplc="7DCC703A">
      <w:start w:val="1"/>
      <w:numFmt w:val="lowerRoman"/>
      <w:lvlText w:val="%3."/>
      <w:lvlJc w:val="right"/>
      <w:pPr>
        <w:ind w:left="2160" w:hanging="180"/>
      </w:pPr>
    </w:lvl>
    <w:lvl w:ilvl="3" w:tplc="C60404F6">
      <w:start w:val="1"/>
      <w:numFmt w:val="decimal"/>
      <w:lvlText w:val="%4."/>
      <w:lvlJc w:val="left"/>
      <w:pPr>
        <w:ind w:left="2880" w:hanging="360"/>
      </w:pPr>
    </w:lvl>
    <w:lvl w:ilvl="4" w:tplc="C5E0D41E">
      <w:start w:val="1"/>
      <w:numFmt w:val="lowerLetter"/>
      <w:lvlText w:val="%5."/>
      <w:lvlJc w:val="left"/>
      <w:pPr>
        <w:ind w:left="3600" w:hanging="360"/>
      </w:pPr>
    </w:lvl>
    <w:lvl w:ilvl="5" w:tplc="15828D62">
      <w:start w:val="1"/>
      <w:numFmt w:val="lowerRoman"/>
      <w:lvlText w:val="%6."/>
      <w:lvlJc w:val="right"/>
      <w:pPr>
        <w:ind w:left="4320" w:hanging="180"/>
      </w:pPr>
    </w:lvl>
    <w:lvl w:ilvl="6" w:tplc="5A10A298">
      <w:start w:val="1"/>
      <w:numFmt w:val="decimal"/>
      <w:lvlText w:val="%7."/>
      <w:lvlJc w:val="left"/>
      <w:pPr>
        <w:ind w:left="5040" w:hanging="360"/>
      </w:pPr>
    </w:lvl>
    <w:lvl w:ilvl="7" w:tplc="3E8A9876">
      <w:start w:val="1"/>
      <w:numFmt w:val="lowerLetter"/>
      <w:lvlText w:val="%8."/>
      <w:lvlJc w:val="left"/>
      <w:pPr>
        <w:ind w:left="5760" w:hanging="360"/>
      </w:pPr>
    </w:lvl>
    <w:lvl w:ilvl="8" w:tplc="7AC67A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345C8"/>
    <w:multiLevelType w:val="hybridMultilevel"/>
    <w:tmpl w:val="AD807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743CF"/>
    <w:multiLevelType w:val="hybridMultilevel"/>
    <w:tmpl w:val="FFFFFFFF"/>
    <w:lvl w:ilvl="0" w:tplc="5462A2FE">
      <w:start w:val="1"/>
      <w:numFmt w:val="decimal"/>
      <w:lvlText w:val="%1."/>
      <w:lvlJc w:val="left"/>
      <w:pPr>
        <w:ind w:left="720" w:hanging="360"/>
      </w:pPr>
    </w:lvl>
    <w:lvl w:ilvl="1" w:tplc="8968D608">
      <w:start w:val="1"/>
      <w:numFmt w:val="lowerLetter"/>
      <w:lvlText w:val="%2."/>
      <w:lvlJc w:val="left"/>
      <w:pPr>
        <w:ind w:left="1440" w:hanging="360"/>
      </w:pPr>
    </w:lvl>
    <w:lvl w:ilvl="2" w:tplc="88EAE8B4">
      <w:start w:val="1"/>
      <w:numFmt w:val="lowerRoman"/>
      <w:lvlText w:val="%3."/>
      <w:lvlJc w:val="right"/>
      <w:pPr>
        <w:ind w:left="2160" w:hanging="180"/>
      </w:pPr>
    </w:lvl>
    <w:lvl w:ilvl="3" w:tplc="E272AC0A">
      <w:start w:val="1"/>
      <w:numFmt w:val="decimal"/>
      <w:lvlText w:val="%4."/>
      <w:lvlJc w:val="left"/>
      <w:pPr>
        <w:ind w:left="2880" w:hanging="360"/>
      </w:pPr>
    </w:lvl>
    <w:lvl w:ilvl="4" w:tplc="A6C2DD38">
      <w:start w:val="1"/>
      <w:numFmt w:val="lowerLetter"/>
      <w:lvlText w:val="%5."/>
      <w:lvlJc w:val="left"/>
      <w:pPr>
        <w:ind w:left="3600" w:hanging="360"/>
      </w:pPr>
    </w:lvl>
    <w:lvl w:ilvl="5" w:tplc="4A3C3A68">
      <w:start w:val="1"/>
      <w:numFmt w:val="lowerRoman"/>
      <w:lvlText w:val="%6."/>
      <w:lvlJc w:val="right"/>
      <w:pPr>
        <w:ind w:left="4320" w:hanging="180"/>
      </w:pPr>
    </w:lvl>
    <w:lvl w:ilvl="6" w:tplc="0D9093D6">
      <w:start w:val="1"/>
      <w:numFmt w:val="decimal"/>
      <w:lvlText w:val="%7."/>
      <w:lvlJc w:val="left"/>
      <w:pPr>
        <w:ind w:left="5040" w:hanging="360"/>
      </w:pPr>
    </w:lvl>
    <w:lvl w:ilvl="7" w:tplc="17DEE5B6">
      <w:start w:val="1"/>
      <w:numFmt w:val="lowerLetter"/>
      <w:lvlText w:val="%8."/>
      <w:lvlJc w:val="left"/>
      <w:pPr>
        <w:ind w:left="5760" w:hanging="360"/>
      </w:pPr>
    </w:lvl>
    <w:lvl w:ilvl="8" w:tplc="12C462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F57F1"/>
    <w:multiLevelType w:val="hybridMultilevel"/>
    <w:tmpl w:val="FFFFFFFF"/>
    <w:lvl w:ilvl="0" w:tplc="E6A01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216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26B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A6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61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A8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EB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3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56C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66DEC"/>
    <w:multiLevelType w:val="hybridMultilevel"/>
    <w:tmpl w:val="FFFFFFFF"/>
    <w:lvl w:ilvl="0" w:tplc="AD4811FC">
      <w:start w:val="1"/>
      <w:numFmt w:val="decimal"/>
      <w:lvlText w:val="%1."/>
      <w:lvlJc w:val="left"/>
      <w:pPr>
        <w:ind w:left="720" w:hanging="360"/>
      </w:pPr>
    </w:lvl>
    <w:lvl w:ilvl="1" w:tplc="70E0B052">
      <w:start w:val="1"/>
      <w:numFmt w:val="lowerLetter"/>
      <w:lvlText w:val="%2."/>
      <w:lvlJc w:val="left"/>
      <w:pPr>
        <w:ind w:left="1440" w:hanging="360"/>
      </w:pPr>
    </w:lvl>
    <w:lvl w:ilvl="2" w:tplc="E512970E">
      <w:start w:val="1"/>
      <w:numFmt w:val="lowerRoman"/>
      <w:lvlText w:val="%3."/>
      <w:lvlJc w:val="right"/>
      <w:pPr>
        <w:ind w:left="2160" w:hanging="180"/>
      </w:pPr>
    </w:lvl>
    <w:lvl w:ilvl="3" w:tplc="873A34B6">
      <w:start w:val="1"/>
      <w:numFmt w:val="decimal"/>
      <w:lvlText w:val="%4."/>
      <w:lvlJc w:val="left"/>
      <w:pPr>
        <w:ind w:left="2880" w:hanging="360"/>
      </w:pPr>
    </w:lvl>
    <w:lvl w:ilvl="4" w:tplc="85A23510">
      <w:start w:val="1"/>
      <w:numFmt w:val="lowerLetter"/>
      <w:lvlText w:val="%5."/>
      <w:lvlJc w:val="left"/>
      <w:pPr>
        <w:ind w:left="3600" w:hanging="360"/>
      </w:pPr>
    </w:lvl>
    <w:lvl w:ilvl="5" w:tplc="0368177E">
      <w:start w:val="1"/>
      <w:numFmt w:val="lowerRoman"/>
      <w:lvlText w:val="%6."/>
      <w:lvlJc w:val="right"/>
      <w:pPr>
        <w:ind w:left="4320" w:hanging="180"/>
      </w:pPr>
    </w:lvl>
    <w:lvl w:ilvl="6" w:tplc="824043EA">
      <w:start w:val="1"/>
      <w:numFmt w:val="decimal"/>
      <w:lvlText w:val="%7."/>
      <w:lvlJc w:val="left"/>
      <w:pPr>
        <w:ind w:left="5040" w:hanging="360"/>
      </w:pPr>
    </w:lvl>
    <w:lvl w:ilvl="7" w:tplc="F112D356">
      <w:start w:val="1"/>
      <w:numFmt w:val="lowerLetter"/>
      <w:lvlText w:val="%8."/>
      <w:lvlJc w:val="left"/>
      <w:pPr>
        <w:ind w:left="5760" w:hanging="360"/>
      </w:pPr>
    </w:lvl>
    <w:lvl w:ilvl="8" w:tplc="0FCED1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559DE"/>
    <w:multiLevelType w:val="hybridMultilevel"/>
    <w:tmpl w:val="FFFFFFFF"/>
    <w:lvl w:ilvl="0" w:tplc="CF2ECA5C">
      <w:start w:val="1"/>
      <w:numFmt w:val="decimal"/>
      <w:lvlText w:val="%1."/>
      <w:lvlJc w:val="left"/>
      <w:pPr>
        <w:ind w:left="720" w:hanging="360"/>
      </w:pPr>
    </w:lvl>
    <w:lvl w:ilvl="1" w:tplc="A808A76C">
      <w:start w:val="1"/>
      <w:numFmt w:val="lowerLetter"/>
      <w:lvlText w:val="%2."/>
      <w:lvlJc w:val="left"/>
      <w:pPr>
        <w:ind w:left="1440" w:hanging="360"/>
      </w:pPr>
    </w:lvl>
    <w:lvl w:ilvl="2" w:tplc="7C3203B4">
      <w:start w:val="1"/>
      <w:numFmt w:val="lowerRoman"/>
      <w:lvlText w:val="%3."/>
      <w:lvlJc w:val="right"/>
      <w:pPr>
        <w:ind w:left="2160" w:hanging="180"/>
      </w:pPr>
    </w:lvl>
    <w:lvl w:ilvl="3" w:tplc="89F4EFC0">
      <w:start w:val="1"/>
      <w:numFmt w:val="decimal"/>
      <w:lvlText w:val="%4."/>
      <w:lvlJc w:val="left"/>
      <w:pPr>
        <w:ind w:left="2880" w:hanging="360"/>
      </w:pPr>
    </w:lvl>
    <w:lvl w:ilvl="4" w:tplc="1CFE83EE">
      <w:start w:val="1"/>
      <w:numFmt w:val="lowerLetter"/>
      <w:lvlText w:val="%5."/>
      <w:lvlJc w:val="left"/>
      <w:pPr>
        <w:ind w:left="3600" w:hanging="360"/>
      </w:pPr>
    </w:lvl>
    <w:lvl w:ilvl="5" w:tplc="B5EE0CD6">
      <w:start w:val="1"/>
      <w:numFmt w:val="lowerRoman"/>
      <w:lvlText w:val="%6."/>
      <w:lvlJc w:val="right"/>
      <w:pPr>
        <w:ind w:left="4320" w:hanging="180"/>
      </w:pPr>
    </w:lvl>
    <w:lvl w:ilvl="6" w:tplc="D9DA037C">
      <w:start w:val="1"/>
      <w:numFmt w:val="decimal"/>
      <w:lvlText w:val="%7."/>
      <w:lvlJc w:val="left"/>
      <w:pPr>
        <w:ind w:left="5040" w:hanging="360"/>
      </w:pPr>
    </w:lvl>
    <w:lvl w:ilvl="7" w:tplc="2AB4C980">
      <w:start w:val="1"/>
      <w:numFmt w:val="lowerLetter"/>
      <w:lvlText w:val="%8."/>
      <w:lvlJc w:val="left"/>
      <w:pPr>
        <w:ind w:left="5760" w:hanging="360"/>
      </w:pPr>
    </w:lvl>
    <w:lvl w:ilvl="8" w:tplc="A816DD5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0773D"/>
    <w:multiLevelType w:val="hybridMultilevel"/>
    <w:tmpl w:val="FFFFFFFF"/>
    <w:lvl w:ilvl="0" w:tplc="4F201444">
      <w:start w:val="1"/>
      <w:numFmt w:val="decimal"/>
      <w:lvlText w:val="%1."/>
      <w:lvlJc w:val="left"/>
      <w:pPr>
        <w:ind w:left="720" w:hanging="360"/>
      </w:pPr>
    </w:lvl>
    <w:lvl w:ilvl="1" w:tplc="F07A2912">
      <w:start w:val="1"/>
      <w:numFmt w:val="lowerLetter"/>
      <w:lvlText w:val="%2."/>
      <w:lvlJc w:val="left"/>
      <w:pPr>
        <w:ind w:left="1440" w:hanging="360"/>
      </w:pPr>
    </w:lvl>
    <w:lvl w:ilvl="2" w:tplc="0B3665DA">
      <w:start w:val="1"/>
      <w:numFmt w:val="lowerRoman"/>
      <w:lvlText w:val="%3."/>
      <w:lvlJc w:val="right"/>
      <w:pPr>
        <w:ind w:left="2160" w:hanging="180"/>
      </w:pPr>
    </w:lvl>
    <w:lvl w:ilvl="3" w:tplc="B6FEA84C">
      <w:start w:val="1"/>
      <w:numFmt w:val="decimal"/>
      <w:lvlText w:val="%4."/>
      <w:lvlJc w:val="left"/>
      <w:pPr>
        <w:ind w:left="2880" w:hanging="360"/>
      </w:pPr>
    </w:lvl>
    <w:lvl w:ilvl="4" w:tplc="E1C03EA2">
      <w:start w:val="1"/>
      <w:numFmt w:val="lowerLetter"/>
      <w:lvlText w:val="%5."/>
      <w:lvlJc w:val="left"/>
      <w:pPr>
        <w:ind w:left="3600" w:hanging="360"/>
      </w:pPr>
    </w:lvl>
    <w:lvl w:ilvl="5" w:tplc="58DA1B72">
      <w:start w:val="1"/>
      <w:numFmt w:val="lowerRoman"/>
      <w:lvlText w:val="%6."/>
      <w:lvlJc w:val="right"/>
      <w:pPr>
        <w:ind w:left="4320" w:hanging="180"/>
      </w:pPr>
    </w:lvl>
    <w:lvl w:ilvl="6" w:tplc="585E8500">
      <w:start w:val="1"/>
      <w:numFmt w:val="decimal"/>
      <w:lvlText w:val="%7."/>
      <w:lvlJc w:val="left"/>
      <w:pPr>
        <w:ind w:left="5040" w:hanging="360"/>
      </w:pPr>
    </w:lvl>
    <w:lvl w:ilvl="7" w:tplc="E340D378">
      <w:start w:val="1"/>
      <w:numFmt w:val="lowerLetter"/>
      <w:lvlText w:val="%8."/>
      <w:lvlJc w:val="left"/>
      <w:pPr>
        <w:ind w:left="5760" w:hanging="360"/>
      </w:pPr>
    </w:lvl>
    <w:lvl w:ilvl="8" w:tplc="6122E48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A77C9"/>
    <w:multiLevelType w:val="hybridMultilevel"/>
    <w:tmpl w:val="FFFFFFFF"/>
    <w:lvl w:ilvl="0" w:tplc="71E01002">
      <w:start w:val="1"/>
      <w:numFmt w:val="decimal"/>
      <w:lvlText w:val="%1."/>
      <w:lvlJc w:val="left"/>
      <w:pPr>
        <w:ind w:left="720" w:hanging="360"/>
      </w:pPr>
    </w:lvl>
    <w:lvl w:ilvl="1" w:tplc="9C363D0E">
      <w:start w:val="1"/>
      <w:numFmt w:val="lowerLetter"/>
      <w:lvlText w:val="%2."/>
      <w:lvlJc w:val="left"/>
      <w:pPr>
        <w:ind w:left="1440" w:hanging="360"/>
      </w:pPr>
    </w:lvl>
    <w:lvl w:ilvl="2" w:tplc="9AA2CDA4">
      <w:start w:val="1"/>
      <w:numFmt w:val="lowerRoman"/>
      <w:lvlText w:val="%3."/>
      <w:lvlJc w:val="right"/>
      <w:pPr>
        <w:ind w:left="2160" w:hanging="180"/>
      </w:pPr>
    </w:lvl>
    <w:lvl w:ilvl="3" w:tplc="8B20EDA6">
      <w:start w:val="1"/>
      <w:numFmt w:val="decimal"/>
      <w:lvlText w:val="%4."/>
      <w:lvlJc w:val="left"/>
      <w:pPr>
        <w:ind w:left="2880" w:hanging="360"/>
      </w:pPr>
    </w:lvl>
    <w:lvl w:ilvl="4" w:tplc="865280D0">
      <w:start w:val="1"/>
      <w:numFmt w:val="lowerLetter"/>
      <w:lvlText w:val="%5."/>
      <w:lvlJc w:val="left"/>
      <w:pPr>
        <w:ind w:left="3600" w:hanging="360"/>
      </w:pPr>
    </w:lvl>
    <w:lvl w:ilvl="5" w:tplc="28989C8E">
      <w:start w:val="1"/>
      <w:numFmt w:val="lowerRoman"/>
      <w:lvlText w:val="%6."/>
      <w:lvlJc w:val="right"/>
      <w:pPr>
        <w:ind w:left="4320" w:hanging="180"/>
      </w:pPr>
    </w:lvl>
    <w:lvl w:ilvl="6" w:tplc="955EACF4">
      <w:start w:val="1"/>
      <w:numFmt w:val="decimal"/>
      <w:lvlText w:val="%7."/>
      <w:lvlJc w:val="left"/>
      <w:pPr>
        <w:ind w:left="5040" w:hanging="360"/>
      </w:pPr>
    </w:lvl>
    <w:lvl w:ilvl="7" w:tplc="9BD4B124">
      <w:start w:val="1"/>
      <w:numFmt w:val="lowerLetter"/>
      <w:lvlText w:val="%8."/>
      <w:lvlJc w:val="left"/>
      <w:pPr>
        <w:ind w:left="5760" w:hanging="360"/>
      </w:pPr>
    </w:lvl>
    <w:lvl w:ilvl="8" w:tplc="2CE48C4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92CB5"/>
    <w:multiLevelType w:val="multilevel"/>
    <w:tmpl w:val="88709FE4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25" w15:restartNumberingAfterBreak="0">
    <w:nsid w:val="57C574BC"/>
    <w:multiLevelType w:val="hybridMultilevel"/>
    <w:tmpl w:val="FFFFFFFF"/>
    <w:lvl w:ilvl="0" w:tplc="289AF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A6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06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CF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5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43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2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60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37703"/>
    <w:multiLevelType w:val="hybridMultilevel"/>
    <w:tmpl w:val="FFFFFFFF"/>
    <w:lvl w:ilvl="0" w:tplc="19E01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015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205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A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0A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C4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F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C9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AA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55822"/>
    <w:multiLevelType w:val="hybridMultilevel"/>
    <w:tmpl w:val="FFFFFFFF"/>
    <w:lvl w:ilvl="0" w:tplc="BFA49886">
      <w:start w:val="1"/>
      <w:numFmt w:val="decimal"/>
      <w:lvlText w:val="%1."/>
      <w:lvlJc w:val="left"/>
      <w:pPr>
        <w:ind w:left="720" w:hanging="360"/>
      </w:pPr>
    </w:lvl>
    <w:lvl w:ilvl="1" w:tplc="D3C277E2">
      <w:start w:val="1"/>
      <w:numFmt w:val="lowerLetter"/>
      <w:lvlText w:val="%2."/>
      <w:lvlJc w:val="left"/>
      <w:pPr>
        <w:ind w:left="1440" w:hanging="360"/>
      </w:pPr>
    </w:lvl>
    <w:lvl w:ilvl="2" w:tplc="B7280C62">
      <w:start w:val="1"/>
      <w:numFmt w:val="lowerRoman"/>
      <w:lvlText w:val="%3."/>
      <w:lvlJc w:val="right"/>
      <w:pPr>
        <w:ind w:left="2160" w:hanging="180"/>
      </w:pPr>
    </w:lvl>
    <w:lvl w:ilvl="3" w:tplc="8940E7A6">
      <w:start w:val="1"/>
      <w:numFmt w:val="decimal"/>
      <w:lvlText w:val="%4."/>
      <w:lvlJc w:val="left"/>
      <w:pPr>
        <w:ind w:left="2880" w:hanging="360"/>
      </w:pPr>
    </w:lvl>
    <w:lvl w:ilvl="4" w:tplc="63843754">
      <w:start w:val="1"/>
      <w:numFmt w:val="lowerLetter"/>
      <w:lvlText w:val="%5."/>
      <w:lvlJc w:val="left"/>
      <w:pPr>
        <w:ind w:left="3600" w:hanging="360"/>
      </w:pPr>
    </w:lvl>
    <w:lvl w:ilvl="5" w:tplc="19F07398">
      <w:start w:val="1"/>
      <w:numFmt w:val="lowerRoman"/>
      <w:lvlText w:val="%6."/>
      <w:lvlJc w:val="right"/>
      <w:pPr>
        <w:ind w:left="4320" w:hanging="180"/>
      </w:pPr>
    </w:lvl>
    <w:lvl w:ilvl="6" w:tplc="02EC8364">
      <w:start w:val="1"/>
      <w:numFmt w:val="decimal"/>
      <w:lvlText w:val="%7."/>
      <w:lvlJc w:val="left"/>
      <w:pPr>
        <w:ind w:left="5040" w:hanging="360"/>
      </w:pPr>
    </w:lvl>
    <w:lvl w:ilvl="7" w:tplc="0D24723A">
      <w:start w:val="1"/>
      <w:numFmt w:val="lowerLetter"/>
      <w:lvlText w:val="%8."/>
      <w:lvlJc w:val="left"/>
      <w:pPr>
        <w:ind w:left="5760" w:hanging="360"/>
      </w:pPr>
    </w:lvl>
    <w:lvl w:ilvl="8" w:tplc="BCF8299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93AD7"/>
    <w:multiLevelType w:val="hybridMultilevel"/>
    <w:tmpl w:val="FFFFFFFF"/>
    <w:lvl w:ilvl="0" w:tplc="2F36A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0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2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CE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8F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06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0A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552B9"/>
    <w:multiLevelType w:val="hybridMultilevel"/>
    <w:tmpl w:val="FFFFFFFF"/>
    <w:lvl w:ilvl="0" w:tplc="7446FD34">
      <w:start w:val="1"/>
      <w:numFmt w:val="decimal"/>
      <w:lvlText w:val="%1."/>
      <w:lvlJc w:val="left"/>
      <w:pPr>
        <w:ind w:left="720" w:hanging="360"/>
      </w:pPr>
    </w:lvl>
    <w:lvl w:ilvl="1" w:tplc="508A4EE0">
      <w:start w:val="1"/>
      <w:numFmt w:val="lowerLetter"/>
      <w:lvlText w:val="%2."/>
      <w:lvlJc w:val="left"/>
      <w:pPr>
        <w:ind w:left="1440" w:hanging="360"/>
      </w:pPr>
    </w:lvl>
    <w:lvl w:ilvl="2" w:tplc="634027BE">
      <w:start w:val="1"/>
      <w:numFmt w:val="lowerRoman"/>
      <w:lvlText w:val="%3."/>
      <w:lvlJc w:val="right"/>
      <w:pPr>
        <w:ind w:left="2160" w:hanging="180"/>
      </w:pPr>
    </w:lvl>
    <w:lvl w:ilvl="3" w:tplc="F7DEC23C">
      <w:start w:val="1"/>
      <w:numFmt w:val="decimal"/>
      <w:lvlText w:val="%4."/>
      <w:lvlJc w:val="left"/>
      <w:pPr>
        <w:ind w:left="2880" w:hanging="360"/>
      </w:pPr>
    </w:lvl>
    <w:lvl w:ilvl="4" w:tplc="0AFCBBF8">
      <w:start w:val="1"/>
      <w:numFmt w:val="lowerLetter"/>
      <w:lvlText w:val="%5."/>
      <w:lvlJc w:val="left"/>
      <w:pPr>
        <w:ind w:left="3600" w:hanging="360"/>
      </w:pPr>
    </w:lvl>
    <w:lvl w:ilvl="5" w:tplc="945AE90E">
      <w:start w:val="1"/>
      <w:numFmt w:val="lowerRoman"/>
      <w:lvlText w:val="%6."/>
      <w:lvlJc w:val="right"/>
      <w:pPr>
        <w:ind w:left="4320" w:hanging="180"/>
      </w:pPr>
    </w:lvl>
    <w:lvl w:ilvl="6" w:tplc="69B6E738">
      <w:start w:val="1"/>
      <w:numFmt w:val="decimal"/>
      <w:lvlText w:val="%7."/>
      <w:lvlJc w:val="left"/>
      <w:pPr>
        <w:ind w:left="5040" w:hanging="360"/>
      </w:pPr>
    </w:lvl>
    <w:lvl w:ilvl="7" w:tplc="0354EC48">
      <w:start w:val="1"/>
      <w:numFmt w:val="lowerLetter"/>
      <w:lvlText w:val="%8."/>
      <w:lvlJc w:val="left"/>
      <w:pPr>
        <w:ind w:left="5760" w:hanging="360"/>
      </w:pPr>
    </w:lvl>
    <w:lvl w:ilvl="8" w:tplc="2252E85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77066"/>
    <w:multiLevelType w:val="hybridMultilevel"/>
    <w:tmpl w:val="FFFFFFFF"/>
    <w:lvl w:ilvl="0" w:tplc="7AE64D02">
      <w:start w:val="1"/>
      <w:numFmt w:val="decimal"/>
      <w:lvlText w:val="%1."/>
      <w:lvlJc w:val="left"/>
      <w:pPr>
        <w:ind w:left="720" w:hanging="360"/>
      </w:pPr>
    </w:lvl>
    <w:lvl w:ilvl="1" w:tplc="9D7AC2F8">
      <w:start w:val="1"/>
      <w:numFmt w:val="lowerLetter"/>
      <w:lvlText w:val="%2."/>
      <w:lvlJc w:val="left"/>
      <w:pPr>
        <w:ind w:left="1440" w:hanging="360"/>
      </w:pPr>
    </w:lvl>
    <w:lvl w:ilvl="2" w:tplc="29B4641E">
      <w:start w:val="1"/>
      <w:numFmt w:val="lowerRoman"/>
      <w:lvlText w:val="%3."/>
      <w:lvlJc w:val="right"/>
      <w:pPr>
        <w:ind w:left="2160" w:hanging="180"/>
      </w:pPr>
    </w:lvl>
    <w:lvl w:ilvl="3" w:tplc="41F23C6A">
      <w:start w:val="1"/>
      <w:numFmt w:val="decimal"/>
      <w:lvlText w:val="%4."/>
      <w:lvlJc w:val="left"/>
      <w:pPr>
        <w:ind w:left="2880" w:hanging="360"/>
      </w:pPr>
    </w:lvl>
    <w:lvl w:ilvl="4" w:tplc="3A46F342">
      <w:start w:val="1"/>
      <w:numFmt w:val="lowerLetter"/>
      <w:lvlText w:val="%5."/>
      <w:lvlJc w:val="left"/>
      <w:pPr>
        <w:ind w:left="3600" w:hanging="360"/>
      </w:pPr>
    </w:lvl>
    <w:lvl w:ilvl="5" w:tplc="F468C046">
      <w:start w:val="1"/>
      <w:numFmt w:val="lowerRoman"/>
      <w:lvlText w:val="%6."/>
      <w:lvlJc w:val="right"/>
      <w:pPr>
        <w:ind w:left="4320" w:hanging="180"/>
      </w:pPr>
    </w:lvl>
    <w:lvl w:ilvl="6" w:tplc="EF0EAF8A">
      <w:start w:val="1"/>
      <w:numFmt w:val="decimal"/>
      <w:lvlText w:val="%7."/>
      <w:lvlJc w:val="left"/>
      <w:pPr>
        <w:ind w:left="5040" w:hanging="360"/>
      </w:pPr>
    </w:lvl>
    <w:lvl w:ilvl="7" w:tplc="AE8CDEB2">
      <w:start w:val="1"/>
      <w:numFmt w:val="lowerLetter"/>
      <w:lvlText w:val="%8."/>
      <w:lvlJc w:val="left"/>
      <w:pPr>
        <w:ind w:left="5760" w:hanging="360"/>
      </w:pPr>
    </w:lvl>
    <w:lvl w:ilvl="8" w:tplc="F20C73E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F5B6D"/>
    <w:multiLevelType w:val="hybridMultilevel"/>
    <w:tmpl w:val="FFFFFFFF"/>
    <w:lvl w:ilvl="0" w:tplc="5A0E1D5A">
      <w:start w:val="1"/>
      <w:numFmt w:val="decimal"/>
      <w:lvlText w:val="%1."/>
      <w:lvlJc w:val="left"/>
      <w:pPr>
        <w:ind w:left="720" w:hanging="360"/>
      </w:pPr>
    </w:lvl>
    <w:lvl w:ilvl="1" w:tplc="7C5C70F6">
      <w:start w:val="1"/>
      <w:numFmt w:val="lowerLetter"/>
      <w:lvlText w:val="%2."/>
      <w:lvlJc w:val="left"/>
      <w:pPr>
        <w:ind w:left="1440" w:hanging="360"/>
      </w:pPr>
    </w:lvl>
    <w:lvl w:ilvl="2" w:tplc="1FF67016">
      <w:start w:val="1"/>
      <w:numFmt w:val="lowerRoman"/>
      <w:lvlText w:val="%3."/>
      <w:lvlJc w:val="right"/>
      <w:pPr>
        <w:ind w:left="2160" w:hanging="180"/>
      </w:pPr>
    </w:lvl>
    <w:lvl w:ilvl="3" w:tplc="904C2962">
      <w:start w:val="1"/>
      <w:numFmt w:val="decimal"/>
      <w:lvlText w:val="%4."/>
      <w:lvlJc w:val="left"/>
      <w:pPr>
        <w:ind w:left="2880" w:hanging="360"/>
      </w:pPr>
    </w:lvl>
    <w:lvl w:ilvl="4" w:tplc="215050F8">
      <w:start w:val="1"/>
      <w:numFmt w:val="lowerLetter"/>
      <w:lvlText w:val="%5."/>
      <w:lvlJc w:val="left"/>
      <w:pPr>
        <w:ind w:left="3600" w:hanging="360"/>
      </w:pPr>
    </w:lvl>
    <w:lvl w:ilvl="5" w:tplc="CF6036CA">
      <w:start w:val="1"/>
      <w:numFmt w:val="lowerRoman"/>
      <w:lvlText w:val="%6."/>
      <w:lvlJc w:val="right"/>
      <w:pPr>
        <w:ind w:left="4320" w:hanging="180"/>
      </w:pPr>
    </w:lvl>
    <w:lvl w:ilvl="6" w:tplc="5F3885DC">
      <w:start w:val="1"/>
      <w:numFmt w:val="decimal"/>
      <w:lvlText w:val="%7."/>
      <w:lvlJc w:val="left"/>
      <w:pPr>
        <w:ind w:left="5040" w:hanging="360"/>
      </w:pPr>
    </w:lvl>
    <w:lvl w:ilvl="7" w:tplc="E132D8FA">
      <w:start w:val="1"/>
      <w:numFmt w:val="lowerLetter"/>
      <w:lvlText w:val="%8."/>
      <w:lvlJc w:val="left"/>
      <w:pPr>
        <w:ind w:left="5760" w:hanging="360"/>
      </w:pPr>
    </w:lvl>
    <w:lvl w:ilvl="8" w:tplc="920EB4E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6E6"/>
    <w:multiLevelType w:val="hybridMultilevel"/>
    <w:tmpl w:val="FFFFFFFF"/>
    <w:lvl w:ilvl="0" w:tplc="EF56674A">
      <w:start w:val="1"/>
      <w:numFmt w:val="decimal"/>
      <w:lvlText w:val="%1."/>
      <w:lvlJc w:val="left"/>
      <w:pPr>
        <w:ind w:left="720" w:hanging="360"/>
      </w:pPr>
    </w:lvl>
    <w:lvl w:ilvl="1" w:tplc="22EC0844">
      <w:start w:val="1"/>
      <w:numFmt w:val="lowerLetter"/>
      <w:lvlText w:val="%2."/>
      <w:lvlJc w:val="left"/>
      <w:pPr>
        <w:ind w:left="1440" w:hanging="360"/>
      </w:pPr>
    </w:lvl>
    <w:lvl w:ilvl="2" w:tplc="7C66E4E8">
      <w:start w:val="1"/>
      <w:numFmt w:val="lowerRoman"/>
      <w:lvlText w:val="%3."/>
      <w:lvlJc w:val="right"/>
      <w:pPr>
        <w:ind w:left="2160" w:hanging="180"/>
      </w:pPr>
    </w:lvl>
    <w:lvl w:ilvl="3" w:tplc="3C7CAC62">
      <w:start w:val="1"/>
      <w:numFmt w:val="decimal"/>
      <w:lvlText w:val="%4."/>
      <w:lvlJc w:val="left"/>
      <w:pPr>
        <w:ind w:left="2880" w:hanging="360"/>
      </w:pPr>
    </w:lvl>
    <w:lvl w:ilvl="4" w:tplc="BC7C7C0E">
      <w:start w:val="1"/>
      <w:numFmt w:val="lowerLetter"/>
      <w:lvlText w:val="%5."/>
      <w:lvlJc w:val="left"/>
      <w:pPr>
        <w:ind w:left="3600" w:hanging="360"/>
      </w:pPr>
    </w:lvl>
    <w:lvl w:ilvl="5" w:tplc="A0682D1C">
      <w:start w:val="1"/>
      <w:numFmt w:val="lowerRoman"/>
      <w:lvlText w:val="%6."/>
      <w:lvlJc w:val="right"/>
      <w:pPr>
        <w:ind w:left="4320" w:hanging="180"/>
      </w:pPr>
    </w:lvl>
    <w:lvl w:ilvl="6" w:tplc="D0C492F6">
      <w:start w:val="1"/>
      <w:numFmt w:val="decimal"/>
      <w:lvlText w:val="%7."/>
      <w:lvlJc w:val="left"/>
      <w:pPr>
        <w:ind w:left="5040" w:hanging="360"/>
      </w:pPr>
    </w:lvl>
    <w:lvl w:ilvl="7" w:tplc="4D367DD8">
      <w:start w:val="1"/>
      <w:numFmt w:val="lowerLetter"/>
      <w:lvlText w:val="%8."/>
      <w:lvlJc w:val="left"/>
      <w:pPr>
        <w:ind w:left="5760" w:hanging="360"/>
      </w:pPr>
    </w:lvl>
    <w:lvl w:ilvl="8" w:tplc="3288FEC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104BF"/>
    <w:multiLevelType w:val="hybridMultilevel"/>
    <w:tmpl w:val="FFFFFFFF"/>
    <w:lvl w:ilvl="0" w:tplc="95B0F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AB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0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C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4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44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B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3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0E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90A9F"/>
    <w:multiLevelType w:val="hybridMultilevel"/>
    <w:tmpl w:val="FFFFFFFF"/>
    <w:lvl w:ilvl="0" w:tplc="65281E84">
      <w:start w:val="1"/>
      <w:numFmt w:val="decimal"/>
      <w:lvlText w:val="%1."/>
      <w:lvlJc w:val="left"/>
      <w:pPr>
        <w:ind w:left="720" w:hanging="360"/>
      </w:pPr>
    </w:lvl>
    <w:lvl w:ilvl="1" w:tplc="23B4267C">
      <w:start w:val="1"/>
      <w:numFmt w:val="lowerLetter"/>
      <w:lvlText w:val="%2."/>
      <w:lvlJc w:val="left"/>
      <w:pPr>
        <w:ind w:left="1440" w:hanging="360"/>
      </w:pPr>
    </w:lvl>
    <w:lvl w:ilvl="2" w:tplc="AB8465B4">
      <w:start w:val="1"/>
      <w:numFmt w:val="lowerRoman"/>
      <w:lvlText w:val="%3."/>
      <w:lvlJc w:val="right"/>
      <w:pPr>
        <w:ind w:left="2160" w:hanging="180"/>
      </w:pPr>
    </w:lvl>
    <w:lvl w:ilvl="3" w:tplc="13669148">
      <w:start w:val="1"/>
      <w:numFmt w:val="decimal"/>
      <w:lvlText w:val="%4."/>
      <w:lvlJc w:val="left"/>
      <w:pPr>
        <w:ind w:left="2880" w:hanging="360"/>
      </w:pPr>
    </w:lvl>
    <w:lvl w:ilvl="4" w:tplc="118A49D6">
      <w:start w:val="1"/>
      <w:numFmt w:val="lowerLetter"/>
      <w:lvlText w:val="%5."/>
      <w:lvlJc w:val="left"/>
      <w:pPr>
        <w:ind w:left="3600" w:hanging="360"/>
      </w:pPr>
    </w:lvl>
    <w:lvl w:ilvl="5" w:tplc="F06876C2">
      <w:start w:val="1"/>
      <w:numFmt w:val="lowerRoman"/>
      <w:lvlText w:val="%6."/>
      <w:lvlJc w:val="right"/>
      <w:pPr>
        <w:ind w:left="4320" w:hanging="180"/>
      </w:pPr>
    </w:lvl>
    <w:lvl w:ilvl="6" w:tplc="692AF5CC">
      <w:start w:val="1"/>
      <w:numFmt w:val="decimal"/>
      <w:lvlText w:val="%7."/>
      <w:lvlJc w:val="left"/>
      <w:pPr>
        <w:ind w:left="5040" w:hanging="360"/>
      </w:pPr>
    </w:lvl>
    <w:lvl w:ilvl="7" w:tplc="4926B4F8">
      <w:start w:val="1"/>
      <w:numFmt w:val="lowerLetter"/>
      <w:lvlText w:val="%8."/>
      <w:lvlJc w:val="left"/>
      <w:pPr>
        <w:ind w:left="5760" w:hanging="360"/>
      </w:pPr>
    </w:lvl>
    <w:lvl w:ilvl="8" w:tplc="2B34C3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30"/>
  </w:num>
  <w:num w:numId="5">
    <w:abstractNumId w:val="33"/>
  </w:num>
  <w:num w:numId="6">
    <w:abstractNumId w:val="25"/>
  </w:num>
  <w:num w:numId="7">
    <w:abstractNumId w:val="2"/>
  </w:num>
  <w:num w:numId="8">
    <w:abstractNumId w:val="10"/>
  </w:num>
  <w:num w:numId="9">
    <w:abstractNumId w:val="22"/>
  </w:num>
  <w:num w:numId="10">
    <w:abstractNumId w:val="4"/>
  </w:num>
  <w:num w:numId="11">
    <w:abstractNumId w:val="16"/>
  </w:num>
  <w:num w:numId="12">
    <w:abstractNumId w:val="18"/>
  </w:num>
  <w:num w:numId="13">
    <w:abstractNumId w:val="31"/>
  </w:num>
  <w:num w:numId="14">
    <w:abstractNumId w:val="21"/>
  </w:num>
  <w:num w:numId="15">
    <w:abstractNumId w:val="28"/>
  </w:num>
  <w:num w:numId="16">
    <w:abstractNumId w:val="26"/>
  </w:num>
  <w:num w:numId="17">
    <w:abstractNumId w:val="15"/>
  </w:num>
  <w:num w:numId="18">
    <w:abstractNumId w:val="23"/>
  </w:num>
  <w:num w:numId="19">
    <w:abstractNumId w:val="1"/>
  </w:num>
  <w:num w:numId="20">
    <w:abstractNumId w:val="20"/>
  </w:num>
  <w:num w:numId="21">
    <w:abstractNumId w:val="27"/>
  </w:num>
  <w:num w:numId="22">
    <w:abstractNumId w:val="29"/>
  </w:num>
  <w:num w:numId="23">
    <w:abstractNumId w:val="32"/>
  </w:num>
  <w:num w:numId="24">
    <w:abstractNumId w:val="34"/>
  </w:num>
  <w:num w:numId="25">
    <w:abstractNumId w:val="9"/>
  </w:num>
  <w:num w:numId="26">
    <w:abstractNumId w:val="14"/>
  </w:num>
  <w:num w:numId="27">
    <w:abstractNumId w:val="13"/>
  </w:num>
  <w:num w:numId="28">
    <w:abstractNumId w:val="17"/>
  </w:num>
  <w:num w:numId="29">
    <w:abstractNumId w:val="3"/>
  </w:num>
  <w:num w:numId="30">
    <w:abstractNumId w:val="5"/>
  </w:num>
  <w:num w:numId="31">
    <w:abstractNumId w:val="0"/>
  </w:num>
  <w:num w:numId="32">
    <w:abstractNumId w:val="8"/>
  </w:num>
  <w:num w:numId="33">
    <w:abstractNumId w:val="24"/>
  </w:num>
  <w:num w:numId="34">
    <w:abstractNumId w:val="12"/>
  </w:num>
  <w:num w:numId="35">
    <w:abstractNumId w:val="6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DG2MDewtLAwNDRW0lEKTi0uzszPAykwrwUAV6IkYiwAAAA="/>
  </w:docVars>
  <w:rsids>
    <w:rsidRoot w:val="3420895F"/>
    <w:rsid w:val="00001089"/>
    <w:rsid w:val="00004569"/>
    <w:rsid w:val="0000526B"/>
    <w:rsid w:val="00005995"/>
    <w:rsid w:val="00005D1A"/>
    <w:rsid w:val="000107E8"/>
    <w:rsid w:val="000125CA"/>
    <w:rsid w:val="000138F9"/>
    <w:rsid w:val="000139A2"/>
    <w:rsid w:val="000167DC"/>
    <w:rsid w:val="0002175A"/>
    <w:rsid w:val="000236A1"/>
    <w:rsid w:val="000237F1"/>
    <w:rsid w:val="00024A56"/>
    <w:rsid w:val="000275E0"/>
    <w:rsid w:val="00030135"/>
    <w:rsid w:val="000331B6"/>
    <w:rsid w:val="00034145"/>
    <w:rsid w:val="0003510B"/>
    <w:rsid w:val="00037F80"/>
    <w:rsid w:val="0004108C"/>
    <w:rsid w:val="00041E99"/>
    <w:rsid w:val="0004213F"/>
    <w:rsid w:val="00046C16"/>
    <w:rsid w:val="00051410"/>
    <w:rsid w:val="0005537A"/>
    <w:rsid w:val="0005787B"/>
    <w:rsid w:val="000605ED"/>
    <w:rsid w:val="0006347A"/>
    <w:rsid w:val="0006448B"/>
    <w:rsid w:val="000772E1"/>
    <w:rsid w:val="00085D85"/>
    <w:rsid w:val="00087A8F"/>
    <w:rsid w:val="00091D43"/>
    <w:rsid w:val="00093DC7"/>
    <w:rsid w:val="0009572E"/>
    <w:rsid w:val="00097FC8"/>
    <w:rsid w:val="000A0726"/>
    <w:rsid w:val="000A1163"/>
    <w:rsid w:val="000A37C2"/>
    <w:rsid w:val="000A3EEE"/>
    <w:rsid w:val="000A49D9"/>
    <w:rsid w:val="000B6992"/>
    <w:rsid w:val="000C1D90"/>
    <w:rsid w:val="000C6DB7"/>
    <w:rsid w:val="000D135E"/>
    <w:rsid w:val="000D36D5"/>
    <w:rsid w:val="000D3C5F"/>
    <w:rsid w:val="000D5439"/>
    <w:rsid w:val="000E119E"/>
    <w:rsid w:val="000E2C35"/>
    <w:rsid w:val="000E3427"/>
    <w:rsid w:val="000E42CC"/>
    <w:rsid w:val="000E5B88"/>
    <w:rsid w:val="000E63A7"/>
    <w:rsid w:val="000E780E"/>
    <w:rsid w:val="000F1DFA"/>
    <w:rsid w:val="00102EB6"/>
    <w:rsid w:val="00103F04"/>
    <w:rsid w:val="00104C16"/>
    <w:rsid w:val="00106F76"/>
    <w:rsid w:val="00110CBC"/>
    <w:rsid w:val="001123F8"/>
    <w:rsid w:val="00117423"/>
    <w:rsid w:val="00117679"/>
    <w:rsid w:val="00130212"/>
    <w:rsid w:val="00131528"/>
    <w:rsid w:val="00132AF2"/>
    <w:rsid w:val="00132E66"/>
    <w:rsid w:val="00133C4E"/>
    <w:rsid w:val="00135024"/>
    <w:rsid w:val="001407A1"/>
    <w:rsid w:val="00141C35"/>
    <w:rsid w:val="00141E78"/>
    <w:rsid w:val="00142041"/>
    <w:rsid w:val="00144118"/>
    <w:rsid w:val="00150329"/>
    <w:rsid w:val="00153D9E"/>
    <w:rsid w:val="00154085"/>
    <w:rsid w:val="00154392"/>
    <w:rsid w:val="00161FAE"/>
    <w:rsid w:val="00164510"/>
    <w:rsid w:val="001658F9"/>
    <w:rsid w:val="001706EB"/>
    <w:rsid w:val="00173D21"/>
    <w:rsid w:val="00173E9B"/>
    <w:rsid w:val="00180F8C"/>
    <w:rsid w:val="00183FC4"/>
    <w:rsid w:val="001912BD"/>
    <w:rsid w:val="0019308A"/>
    <w:rsid w:val="00193804"/>
    <w:rsid w:val="001A03D7"/>
    <w:rsid w:val="001A1527"/>
    <w:rsid w:val="001A2611"/>
    <w:rsid w:val="001A70DF"/>
    <w:rsid w:val="001C303C"/>
    <w:rsid w:val="001C3A1E"/>
    <w:rsid w:val="001C4281"/>
    <w:rsid w:val="001C4A23"/>
    <w:rsid w:val="001C6DC7"/>
    <w:rsid w:val="001D03DC"/>
    <w:rsid w:val="001D3B23"/>
    <w:rsid w:val="001D61CC"/>
    <w:rsid w:val="001F0886"/>
    <w:rsid w:val="001F58B8"/>
    <w:rsid w:val="001F7CBC"/>
    <w:rsid w:val="001F7DE6"/>
    <w:rsid w:val="00200486"/>
    <w:rsid w:val="00200EFC"/>
    <w:rsid w:val="00205651"/>
    <w:rsid w:val="00206422"/>
    <w:rsid w:val="00207B2C"/>
    <w:rsid w:val="00211CB3"/>
    <w:rsid w:val="00212312"/>
    <w:rsid w:val="0021437C"/>
    <w:rsid w:val="002272B0"/>
    <w:rsid w:val="002279E7"/>
    <w:rsid w:val="00233C60"/>
    <w:rsid w:val="00234860"/>
    <w:rsid w:val="00235AF6"/>
    <w:rsid w:val="0024173B"/>
    <w:rsid w:val="00244820"/>
    <w:rsid w:val="00251138"/>
    <w:rsid w:val="00251DA6"/>
    <w:rsid w:val="00251EB6"/>
    <w:rsid w:val="0025616F"/>
    <w:rsid w:val="00256C97"/>
    <w:rsid w:val="00256CAB"/>
    <w:rsid w:val="002605AB"/>
    <w:rsid w:val="00264EC6"/>
    <w:rsid w:val="00266427"/>
    <w:rsid w:val="00269113"/>
    <w:rsid w:val="00273562"/>
    <w:rsid w:val="00273BA4"/>
    <w:rsid w:val="00274667"/>
    <w:rsid w:val="0028439B"/>
    <w:rsid w:val="002913B3"/>
    <w:rsid w:val="0029473A"/>
    <w:rsid w:val="00297CE2"/>
    <w:rsid w:val="002A36A5"/>
    <w:rsid w:val="002B5583"/>
    <w:rsid w:val="002C32B3"/>
    <w:rsid w:val="002D3524"/>
    <w:rsid w:val="002D3556"/>
    <w:rsid w:val="002E1DB5"/>
    <w:rsid w:val="002E32C3"/>
    <w:rsid w:val="002E4A4C"/>
    <w:rsid w:val="002E6ED2"/>
    <w:rsid w:val="002F34A5"/>
    <w:rsid w:val="002F73BA"/>
    <w:rsid w:val="00300140"/>
    <w:rsid w:val="00302369"/>
    <w:rsid w:val="00305C86"/>
    <w:rsid w:val="00314DEF"/>
    <w:rsid w:val="00317220"/>
    <w:rsid w:val="003204FF"/>
    <w:rsid w:val="003243BA"/>
    <w:rsid w:val="00324519"/>
    <w:rsid w:val="0032464C"/>
    <w:rsid w:val="00324B5F"/>
    <w:rsid w:val="00326278"/>
    <w:rsid w:val="00327D60"/>
    <w:rsid w:val="00333819"/>
    <w:rsid w:val="00334FC5"/>
    <w:rsid w:val="0033676E"/>
    <w:rsid w:val="003421C2"/>
    <w:rsid w:val="00343AA5"/>
    <w:rsid w:val="00350B5E"/>
    <w:rsid w:val="00353CE1"/>
    <w:rsid w:val="003553D5"/>
    <w:rsid w:val="003568F0"/>
    <w:rsid w:val="00360897"/>
    <w:rsid w:val="003616B2"/>
    <w:rsid w:val="00361E0B"/>
    <w:rsid w:val="00366AEF"/>
    <w:rsid w:val="0037287D"/>
    <w:rsid w:val="003735B8"/>
    <w:rsid w:val="00377B69"/>
    <w:rsid w:val="00382A30"/>
    <w:rsid w:val="00382B63"/>
    <w:rsid w:val="00384641"/>
    <w:rsid w:val="003858A2"/>
    <w:rsid w:val="003879E4"/>
    <w:rsid w:val="00390BE7"/>
    <w:rsid w:val="00391276"/>
    <w:rsid w:val="003933A0"/>
    <w:rsid w:val="003947C1"/>
    <w:rsid w:val="003A07F6"/>
    <w:rsid w:val="003A2CFC"/>
    <w:rsid w:val="003A3405"/>
    <w:rsid w:val="003B5112"/>
    <w:rsid w:val="003B6718"/>
    <w:rsid w:val="003B79B0"/>
    <w:rsid w:val="003C15BC"/>
    <w:rsid w:val="003C2DC3"/>
    <w:rsid w:val="003C2E0A"/>
    <w:rsid w:val="003C3BB2"/>
    <w:rsid w:val="003C43A4"/>
    <w:rsid w:val="003C56B6"/>
    <w:rsid w:val="003C79E8"/>
    <w:rsid w:val="003D07A0"/>
    <w:rsid w:val="003D0C01"/>
    <w:rsid w:val="003D39CD"/>
    <w:rsid w:val="003D39F0"/>
    <w:rsid w:val="003D4BDA"/>
    <w:rsid w:val="003D62A3"/>
    <w:rsid w:val="003E66B3"/>
    <w:rsid w:val="003E6884"/>
    <w:rsid w:val="003E713A"/>
    <w:rsid w:val="003F2B3E"/>
    <w:rsid w:val="003F3C23"/>
    <w:rsid w:val="004002F3"/>
    <w:rsid w:val="00401108"/>
    <w:rsid w:val="00403B6F"/>
    <w:rsid w:val="0040478E"/>
    <w:rsid w:val="00415992"/>
    <w:rsid w:val="004200B4"/>
    <w:rsid w:val="00424D6C"/>
    <w:rsid w:val="00426CCE"/>
    <w:rsid w:val="0042705F"/>
    <w:rsid w:val="00435695"/>
    <w:rsid w:val="004366E9"/>
    <w:rsid w:val="00440070"/>
    <w:rsid w:val="00441687"/>
    <w:rsid w:val="00451D97"/>
    <w:rsid w:val="00455380"/>
    <w:rsid w:val="00455405"/>
    <w:rsid w:val="00467713"/>
    <w:rsid w:val="00470C36"/>
    <w:rsid w:val="00475076"/>
    <w:rsid w:val="00475617"/>
    <w:rsid w:val="00476F56"/>
    <w:rsid w:val="00483D7C"/>
    <w:rsid w:val="00485B05"/>
    <w:rsid w:val="00487185"/>
    <w:rsid w:val="004928AC"/>
    <w:rsid w:val="00492C7F"/>
    <w:rsid w:val="004950DE"/>
    <w:rsid w:val="00496368"/>
    <w:rsid w:val="004A6B57"/>
    <w:rsid w:val="004A6FCF"/>
    <w:rsid w:val="004B0929"/>
    <w:rsid w:val="004B3033"/>
    <w:rsid w:val="004B5536"/>
    <w:rsid w:val="004B7D27"/>
    <w:rsid w:val="004C1E95"/>
    <w:rsid w:val="004C3182"/>
    <w:rsid w:val="004C386D"/>
    <w:rsid w:val="004C47C1"/>
    <w:rsid w:val="004C5A24"/>
    <w:rsid w:val="004D5AC3"/>
    <w:rsid w:val="004D71D4"/>
    <w:rsid w:val="004E4144"/>
    <w:rsid w:val="004F0193"/>
    <w:rsid w:val="004F07D1"/>
    <w:rsid w:val="00500B8B"/>
    <w:rsid w:val="00500D49"/>
    <w:rsid w:val="005017ED"/>
    <w:rsid w:val="00501B9D"/>
    <w:rsid w:val="005143DA"/>
    <w:rsid w:val="00541C98"/>
    <w:rsid w:val="00542332"/>
    <w:rsid w:val="00542BEE"/>
    <w:rsid w:val="005452FB"/>
    <w:rsid w:val="00547829"/>
    <w:rsid w:val="00550486"/>
    <w:rsid w:val="00551183"/>
    <w:rsid w:val="0055556D"/>
    <w:rsid w:val="00556AFB"/>
    <w:rsid w:val="00577CC1"/>
    <w:rsid w:val="005957A3"/>
    <w:rsid w:val="00596B3C"/>
    <w:rsid w:val="005A1CC1"/>
    <w:rsid w:val="005A1F23"/>
    <w:rsid w:val="005A5DC5"/>
    <w:rsid w:val="005C33F7"/>
    <w:rsid w:val="005C39B3"/>
    <w:rsid w:val="005C3C83"/>
    <w:rsid w:val="005C3D4C"/>
    <w:rsid w:val="005C5A8E"/>
    <w:rsid w:val="005C613D"/>
    <w:rsid w:val="005C6755"/>
    <w:rsid w:val="005C7121"/>
    <w:rsid w:val="005D12DE"/>
    <w:rsid w:val="005D4DD1"/>
    <w:rsid w:val="005D645B"/>
    <w:rsid w:val="005D7F97"/>
    <w:rsid w:val="005E4335"/>
    <w:rsid w:val="005F0492"/>
    <w:rsid w:val="005F19C8"/>
    <w:rsid w:val="005F1C56"/>
    <w:rsid w:val="005F7F30"/>
    <w:rsid w:val="00600DCE"/>
    <w:rsid w:val="0060263F"/>
    <w:rsid w:val="00605D1C"/>
    <w:rsid w:val="006074B7"/>
    <w:rsid w:val="00607AED"/>
    <w:rsid w:val="00613803"/>
    <w:rsid w:val="00621C8D"/>
    <w:rsid w:val="00621D2A"/>
    <w:rsid w:val="0062442E"/>
    <w:rsid w:val="006249A5"/>
    <w:rsid w:val="00625A0A"/>
    <w:rsid w:val="00631DA4"/>
    <w:rsid w:val="00634F7F"/>
    <w:rsid w:val="006367DD"/>
    <w:rsid w:val="00645382"/>
    <w:rsid w:val="006458CF"/>
    <w:rsid w:val="00650FCF"/>
    <w:rsid w:val="00652D0C"/>
    <w:rsid w:val="006572BE"/>
    <w:rsid w:val="006618A6"/>
    <w:rsid w:val="00662459"/>
    <w:rsid w:val="0066399E"/>
    <w:rsid w:val="00664D52"/>
    <w:rsid w:val="00666D07"/>
    <w:rsid w:val="00667033"/>
    <w:rsid w:val="00670371"/>
    <w:rsid w:val="00673963"/>
    <w:rsid w:val="0067493B"/>
    <w:rsid w:val="006760E4"/>
    <w:rsid w:val="00676856"/>
    <w:rsid w:val="0068070B"/>
    <w:rsid w:val="00682AB0"/>
    <w:rsid w:val="00683C59"/>
    <w:rsid w:val="00686365"/>
    <w:rsid w:val="00690D67"/>
    <w:rsid w:val="00696EED"/>
    <w:rsid w:val="00697062"/>
    <w:rsid w:val="006A1A28"/>
    <w:rsid w:val="006A231D"/>
    <w:rsid w:val="006A3F9C"/>
    <w:rsid w:val="006B272F"/>
    <w:rsid w:val="006C001B"/>
    <w:rsid w:val="006C15FC"/>
    <w:rsid w:val="006C33B2"/>
    <w:rsid w:val="006C6E4C"/>
    <w:rsid w:val="006D01CF"/>
    <w:rsid w:val="006D465F"/>
    <w:rsid w:val="006D4D48"/>
    <w:rsid w:val="006D6173"/>
    <w:rsid w:val="006D66D4"/>
    <w:rsid w:val="006D6A35"/>
    <w:rsid w:val="006E0759"/>
    <w:rsid w:val="006E0C13"/>
    <w:rsid w:val="006E3A9E"/>
    <w:rsid w:val="006E4055"/>
    <w:rsid w:val="006E5145"/>
    <w:rsid w:val="006F2274"/>
    <w:rsid w:val="006F3F17"/>
    <w:rsid w:val="006F65D6"/>
    <w:rsid w:val="006F7993"/>
    <w:rsid w:val="007023AD"/>
    <w:rsid w:val="00702E2E"/>
    <w:rsid w:val="00703255"/>
    <w:rsid w:val="0070458B"/>
    <w:rsid w:val="007143FB"/>
    <w:rsid w:val="007225C9"/>
    <w:rsid w:val="007242EB"/>
    <w:rsid w:val="00726216"/>
    <w:rsid w:val="00740829"/>
    <w:rsid w:val="00742512"/>
    <w:rsid w:val="007442AE"/>
    <w:rsid w:val="00746333"/>
    <w:rsid w:val="00751DA8"/>
    <w:rsid w:val="00754CD8"/>
    <w:rsid w:val="007612FB"/>
    <w:rsid w:val="00776BFD"/>
    <w:rsid w:val="007806C7"/>
    <w:rsid w:val="007809E8"/>
    <w:rsid w:val="00780B70"/>
    <w:rsid w:val="00782B90"/>
    <w:rsid w:val="007839FD"/>
    <w:rsid w:val="00786066"/>
    <w:rsid w:val="007868D3"/>
    <w:rsid w:val="00786D46"/>
    <w:rsid w:val="00791317"/>
    <w:rsid w:val="007942A8"/>
    <w:rsid w:val="007953F0"/>
    <w:rsid w:val="0079669A"/>
    <w:rsid w:val="0079726C"/>
    <w:rsid w:val="0079794B"/>
    <w:rsid w:val="007A075F"/>
    <w:rsid w:val="007A267E"/>
    <w:rsid w:val="007A3EA4"/>
    <w:rsid w:val="007A560C"/>
    <w:rsid w:val="007A5F1E"/>
    <w:rsid w:val="007B070A"/>
    <w:rsid w:val="007B29A8"/>
    <w:rsid w:val="007B394E"/>
    <w:rsid w:val="007B533F"/>
    <w:rsid w:val="007B6B71"/>
    <w:rsid w:val="007B7317"/>
    <w:rsid w:val="007B78C9"/>
    <w:rsid w:val="007C063C"/>
    <w:rsid w:val="007C11ED"/>
    <w:rsid w:val="007C1B5D"/>
    <w:rsid w:val="007C4146"/>
    <w:rsid w:val="007C4320"/>
    <w:rsid w:val="007C5D1D"/>
    <w:rsid w:val="007C725A"/>
    <w:rsid w:val="007D46BF"/>
    <w:rsid w:val="007E1A3E"/>
    <w:rsid w:val="007E29D1"/>
    <w:rsid w:val="007F04DC"/>
    <w:rsid w:val="007F1126"/>
    <w:rsid w:val="007F18E8"/>
    <w:rsid w:val="007F5E33"/>
    <w:rsid w:val="007F7B25"/>
    <w:rsid w:val="007F7B57"/>
    <w:rsid w:val="0080099D"/>
    <w:rsid w:val="008033EE"/>
    <w:rsid w:val="00803FE1"/>
    <w:rsid w:val="00805CCB"/>
    <w:rsid w:val="00807E24"/>
    <w:rsid w:val="008100AE"/>
    <w:rsid w:val="00812735"/>
    <w:rsid w:val="00816216"/>
    <w:rsid w:val="00821B52"/>
    <w:rsid w:val="00823DAA"/>
    <w:rsid w:val="008251F0"/>
    <w:rsid w:val="00825A6A"/>
    <w:rsid w:val="00827DC2"/>
    <w:rsid w:val="00831116"/>
    <w:rsid w:val="008338E9"/>
    <w:rsid w:val="00840E4A"/>
    <w:rsid w:val="00843AAB"/>
    <w:rsid w:val="0084793D"/>
    <w:rsid w:val="008509E9"/>
    <w:rsid w:val="0085416C"/>
    <w:rsid w:val="00856BEF"/>
    <w:rsid w:val="0086133A"/>
    <w:rsid w:val="008620C0"/>
    <w:rsid w:val="00864B1D"/>
    <w:rsid w:val="0086588D"/>
    <w:rsid w:val="00871808"/>
    <w:rsid w:val="008731B1"/>
    <w:rsid w:val="00874CB6"/>
    <w:rsid w:val="00877C3F"/>
    <w:rsid w:val="00883FA1"/>
    <w:rsid w:val="008906F9"/>
    <w:rsid w:val="00891496"/>
    <w:rsid w:val="00894801"/>
    <w:rsid w:val="0089704F"/>
    <w:rsid w:val="00897112"/>
    <w:rsid w:val="008974BD"/>
    <w:rsid w:val="008A5712"/>
    <w:rsid w:val="008A71C5"/>
    <w:rsid w:val="008A7212"/>
    <w:rsid w:val="008B14C0"/>
    <w:rsid w:val="008B55CA"/>
    <w:rsid w:val="008B7365"/>
    <w:rsid w:val="008C0988"/>
    <w:rsid w:val="008C0DC7"/>
    <w:rsid w:val="008C0E17"/>
    <w:rsid w:val="008C1D05"/>
    <w:rsid w:val="008C5C69"/>
    <w:rsid w:val="008C743A"/>
    <w:rsid w:val="008C7551"/>
    <w:rsid w:val="008E34BA"/>
    <w:rsid w:val="008E5959"/>
    <w:rsid w:val="008F0F95"/>
    <w:rsid w:val="008F14CB"/>
    <w:rsid w:val="008F4A13"/>
    <w:rsid w:val="00905186"/>
    <w:rsid w:val="00913847"/>
    <w:rsid w:val="00915A84"/>
    <w:rsid w:val="00915FC1"/>
    <w:rsid w:val="0091793D"/>
    <w:rsid w:val="00920341"/>
    <w:rsid w:val="00921106"/>
    <w:rsid w:val="00921AC9"/>
    <w:rsid w:val="00923F35"/>
    <w:rsid w:val="0092455B"/>
    <w:rsid w:val="00927433"/>
    <w:rsid w:val="00930BC0"/>
    <w:rsid w:val="00930DEE"/>
    <w:rsid w:val="0093115A"/>
    <w:rsid w:val="00936A30"/>
    <w:rsid w:val="00942F78"/>
    <w:rsid w:val="00943F7A"/>
    <w:rsid w:val="00965495"/>
    <w:rsid w:val="00965C55"/>
    <w:rsid w:val="009662BF"/>
    <w:rsid w:val="00970AEC"/>
    <w:rsid w:val="00971B81"/>
    <w:rsid w:val="00975DD0"/>
    <w:rsid w:val="009801CB"/>
    <w:rsid w:val="00982540"/>
    <w:rsid w:val="009831DD"/>
    <w:rsid w:val="00984191"/>
    <w:rsid w:val="00986C60"/>
    <w:rsid w:val="0099718E"/>
    <w:rsid w:val="00997E12"/>
    <w:rsid w:val="009A0E5F"/>
    <w:rsid w:val="009A0F77"/>
    <w:rsid w:val="009A13C7"/>
    <w:rsid w:val="009A2EF8"/>
    <w:rsid w:val="009B05D2"/>
    <w:rsid w:val="009B657E"/>
    <w:rsid w:val="009B7AD0"/>
    <w:rsid w:val="009C2216"/>
    <w:rsid w:val="009C3088"/>
    <w:rsid w:val="009C3933"/>
    <w:rsid w:val="009C76B9"/>
    <w:rsid w:val="009D24E4"/>
    <w:rsid w:val="009D7037"/>
    <w:rsid w:val="009D796C"/>
    <w:rsid w:val="009E0CB0"/>
    <w:rsid w:val="009E288C"/>
    <w:rsid w:val="009F11A9"/>
    <w:rsid w:val="009F2CC4"/>
    <w:rsid w:val="009F3416"/>
    <w:rsid w:val="009F647B"/>
    <w:rsid w:val="00A00133"/>
    <w:rsid w:val="00A05558"/>
    <w:rsid w:val="00A060E4"/>
    <w:rsid w:val="00A11650"/>
    <w:rsid w:val="00A121CA"/>
    <w:rsid w:val="00A13A56"/>
    <w:rsid w:val="00A1639C"/>
    <w:rsid w:val="00A24F5E"/>
    <w:rsid w:val="00A25ECF"/>
    <w:rsid w:val="00A33E1F"/>
    <w:rsid w:val="00A3498F"/>
    <w:rsid w:val="00A3535B"/>
    <w:rsid w:val="00A3543C"/>
    <w:rsid w:val="00A3766A"/>
    <w:rsid w:val="00A42EB8"/>
    <w:rsid w:val="00A43375"/>
    <w:rsid w:val="00A45CCF"/>
    <w:rsid w:val="00A50C22"/>
    <w:rsid w:val="00A515A1"/>
    <w:rsid w:val="00A51E05"/>
    <w:rsid w:val="00A53F07"/>
    <w:rsid w:val="00A5602C"/>
    <w:rsid w:val="00A57D9E"/>
    <w:rsid w:val="00A62039"/>
    <w:rsid w:val="00A62F62"/>
    <w:rsid w:val="00A6372A"/>
    <w:rsid w:val="00A63A72"/>
    <w:rsid w:val="00A65EAA"/>
    <w:rsid w:val="00A67D02"/>
    <w:rsid w:val="00A814A8"/>
    <w:rsid w:val="00A81753"/>
    <w:rsid w:val="00A82D0E"/>
    <w:rsid w:val="00A82DD6"/>
    <w:rsid w:val="00A83362"/>
    <w:rsid w:val="00A87810"/>
    <w:rsid w:val="00A87C13"/>
    <w:rsid w:val="00A92471"/>
    <w:rsid w:val="00A9CFE5"/>
    <w:rsid w:val="00AA107C"/>
    <w:rsid w:val="00AA380D"/>
    <w:rsid w:val="00AA3996"/>
    <w:rsid w:val="00AA5B4C"/>
    <w:rsid w:val="00AB0B78"/>
    <w:rsid w:val="00AB0E6E"/>
    <w:rsid w:val="00AB1630"/>
    <w:rsid w:val="00AB4596"/>
    <w:rsid w:val="00AC1FD0"/>
    <w:rsid w:val="00AC2DCD"/>
    <w:rsid w:val="00AC3D17"/>
    <w:rsid w:val="00AD174F"/>
    <w:rsid w:val="00AD1FC9"/>
    <w:rsid w:val="00AD2863"/>
    <w:rsid w:val="00AE1D4F"/>
    <w:rsid w:val="00AE3E2A"/>
    <w:rsid w:val="00AE6790"/>
    <w:rsid w:val="00AE6E75"/>
    <w:rsid w:val="00AF0C93"/>
    <w:rsid w:val="00AF1630"/>
    <w:rsid w:val="00AF2E2A"/>
    <w:rsid w:val="00AF3B17"/>
    <w:rsid w:val="00AF48C1"/>
    <w:rsid w:val="00AF547D"/>
    <w:rsid w:val="00B11AA9"/>
    <w:rsid w:val="00B1684D"/>
    <w:rsid w:val="00B20C53"/>
    <w:rsid w:val="00B217F9"/>
    <w:rsid w:val="00B22FCD"/>
    <w:rsid w:val="00B239EF"/>
    <w:rsid w:val="00B274E3"/>
    <w:rsid w:val="00B277E9"/>
    <w:rsid w:val="00B34F0B"/>
    <w:rsid w:val="00B3564D"/>
    <w:rsid w:val="00B40C4E"/>
    <w:rsid w:val="00B421BF"/>
    <w:rsid w:val="00B4303C"/>
    <w:rsid w:val="00B501FF"/>
    <w:rsid w:val="00B51FC2"/>
    <w:rsid w:val="00B63948"/>
    <w:rsid w:val="00B65E20"/>
    <w:rsid w:val="00B66BE7"/>
    <w:rsid w:val="00B704D3"/>
    <w:rsid w:val="00B7073A"/>
    <w:rsid w:val="00B73904"/>
    <w:rsid w:val="00B76102"/>
    <w:rsid w:val="00B85C9D"/>
    <w:rsid w:val="00B878AB"/>
    <w:rsid w:val="00B91164"/>
    <w:rsid w:val="00B93CAE"/>
    <w:rsid w:val="00B949B2"/>
    <w:rsid w:val="00BA1E71"/>
    <w:rsid w:val="00BA42B6"/>
    <w:rsid w:val="00BA495D"/>
    <w:rsid w:val="00BA4B5E"/>
    <w:rsid w:val="00BA5038"/>
    <w:rsid w:val="00BB1721"/>
    <w:rsid w:val="00BB663A"/>
    <w:rsid w:val="00BB6B27"/>
    <w:rsid w:val="00BB7356"/>
    <w:rsid w:val="00BC0C01"/>
    <w:rsid w:val="00BC0E87"/>
    <w:rsid w:val="00BC4FF2"/>
    <w:rsid w:val="00BD2386"/>
    <w:rsid w:val="00BD6366"/>
    <w:rsid w:val="00BE0775"/>
    <w:rsid w:val="00BE2721"/>
    <w:rsid w:val="00BE3840"/>
    <w:rsid w:val="00BE6C69"/>
    <w:rsid w:val="00BF3BA9"/>
    <w:rsid w:val="00BF3E14"/>
    <w:rsid w:val="00C019D3"/>
    <w:rsid w:val="00C02717"/>
    <w:rsid w:val="00C10831"/>
    <w:rsid w:val="00C14003"/>
    <w:rsid w:val="00C141C2"/>
    <w:rsid w:val="00C143D5"/>
    <w:rsid w:val="00C16F97"/>
    <w:rsid w:val="00C170FE"/>
    <w:rsid w:val="00C17E2B"/>
    <w:rsid w:val="00C206F7"/>
    <w:rsid w:val="00C222BC"/>
    <w:rsid w:val="00C22B48"/>
    <w:rsid w:val="00C22FB6"/>
    <w:rsid w:val="00C31A54"/>
    <w:rsid w:val="00C32C17"/>
    <w:rsid w:val="00C35094"/>
    <w:rsid w:val="00C35B65"/>
    <w:rsid w:val="00C36C71"/>
    <w:rsid w:val="00C546AE"/>
    <w:rsid w:val="00C547E5"/>
    <w:rsid w:val="00C574DB"/>
    <w:rsid w:val="00C61818"/>
    <w:rsid w:val="00C621C3"/>
    <w:rsid w:val="00C66CE6"/>
    <w:rsid w:val="00C70187"/>
    <w:rsid w:val="00C7640F"/>
    <w:rsid w:val="00C80D92"/>
    <w:rsid w:val="00C8748C"/>
    <w:rsid w:val="00C90073"/>
    <w:rsid w:val="00C91681"/>
    <w:rsid w:val="00C92376"/>
    <w:rsid w:val="00C93A3D"/>
    <w:rsid w:val="00C93DAA"/>
    <w:rsid w:val="00CA2C2C"/>
    <w:rsid w:val="00CA35DE"/>
    <w:rsid w:val="00CA47B9"/>
    <w:rsid w:val="00CA5915"/>
    <w:rsid w:val="00CB171B"/>
    <w:rsid w:val="00CB4F7E"/>
    <w:rsid w:val="00CB6FDB"/>
    <w:rsid w:val="00CB7F1D"/>
    <w:rsid w:val="00CC21A8"/>
    <w:rsid w:val="00CC2A84"/>
    <w:rsid w:val="00CC3A74"/>
    <w:rsid w:val="00CD1ED3"/>
    <w:rsid w:val="00CD2023"/>
    <w:rsid w:val="00CD2D11"/>
    <w:rsid w:val="00CD5B5E"/>
    <w:rsid w:val="00CD64CF"/>
    <w:rsid w:val="00CD64EA"/>
    <w:rsid w:val="00CE079D"/>
    <w:rsid w:val="00CE13D8"/>
    <w:rsid w:val="00CE23F9"/>
    <w:rsid w:val="00CF02DB"/>
    <w:rsid w:val="00CF2874"/>
    <w:rsid w:val="00CF60F3"/>
    <w:rsid w:val="00CF703E"/>
    <w:rsid w:val="00D07BBC"/>
    <w:rsid w:val="00D13743"/>
    <w:rsid w:val="00D13FAC"/>
    <w:rsid w:val="00D14A20"/>
    <w:rsid w:val="00D20FD9"/>
    <w:rsid w:val="00D21864"/>
    <w:rsid w:val="00D23E09"/>
    <w:rsid w:val="00D25E51"/>
    <w:rsid w:val="00D34D6D"/>
    <w:rsid w:val="00D42C49"/>
    <w:rsid w:val="00D45154"/>
    <w:rsid w:val="00D47754"/>
    <w:rsid w:val="00D4787F"/>
    <w:rsid w:val="00D515DD"/>
    <w:rsid w:val="00D5324E"/>
    <w:rsid w:val="00D53363"/>
    <w:rsid w:val="00D53528"/>
    <w:rsid w:val="00D54403"/>
    <w:rsid w:val="00D61643"/>
    <w:rsid w:val="00D6414D"/>
    <w:rsid w:val="00D739ED"/>
    <w:rsid w:val="00D85D38"/>
    <w:rsid w:val="00D85F37"/>
    <w:rsid w:val="00D95A00"/>
    <w:rsid w:val="00D975CC"/>
    <w:rsid w:val="00DA17B7"/>
    <w:rsid w:val="00DA24E8"/>
    <w:rsid w:val="00DA489E"/>
    <w:rsid w:val="00DB0860"/>
    <w:rsid w:val="00DB282A"/>
    <w:rsid w:val="00DB2C0C"/>
    <w:rsid w:val="00DB6993"/>
    <w:rsid w:val="00DB6BB6"/>
    <w:rsid w:val="00DC0B9C"/>
    <w:rsid w:val="00DD4D02"/>
    <w:rsid w:val="00DD56B1"/>
    <w:rsid w:val="00DE1740"/>
    <w:rsid w:val="00DE2B9D"/>
    <w:rsid w:val="00DE4745"/>
    <w:rsid w:val="00DE5747"/>
    <w:rsid w:val="00DF1C43"/>
    <w:rsid w:val="00DF40C3"/>
    <w:rsid w:val="00E01709"/>
    <w:rsid w:val="00E030D8"/>
    <w:rsid w:val="00E03489"/>
    <w:rsid w:val="00E06111"/>
    <w:rsid w:val="00E06B75"/>
    <w:rsid w:val="00E07A1A"/>
    <w:rsid w:val="00E110C5"/>
    <w:rsid w:val="00E113E8"/>
    <w:rsid w:val="00E1254D"/>
    <w:rsid w:val="00E13567"/>
    <w:rsid w:val="00E15124"/>
    <w:rsid w:val="00E154ED"/>
    <w:rsid w:val="00E25607"/>
    <w:rsid w:val="00E25F3F"/>
    <w:rsid w:val="00E2797E"/>
    <w:rsid w:val="00E341E7"/>
    <w:rsid w:val="00E36FBD"/>
    <w:rsid w:val="00E401EF"/>
    <w:rsid w:val="00E4202A"/>
    <w:rsid w:val="00E429F5"/>
    <w:rsid w:val="00E43829"/>
    <w:rsid w:val="00E449FD"/>
    <w:rsid w:val="00E44C46"/>
    <w:rsid w:val="00E57509"/>
    <w:rsid w:val="00E63AF9"/>
    <w:rsid w:val="00E6498C"/>
    <w:rsid w:val="00E65780"/>
    <w:rsid w:val="00E67982"/>
    <w:rsid w:val="00E70A92"/>
    <w:rsid w:val="00E72423"/>
    <w:rsid w:val="00E77649"/>
    <w:rsid w:val="00E83FC5"/>
    <w:rsid w:val="00E87396"/>
    <w:rsid w:val="00E91C5C"/>
    <w:rsid w:val="00E91E5C"/>
    <w:rsid w:val="00E9238B"/>
    <w:rsid w:val="00E92DB4"/>
    <w:rsid w:val="00E95FFE"/>
    <w:rsid w:val="00EA3CB5"/>
    <w:rsid w:val="00EA47CC"/>
    <w:rsid w:val="00EB5892"/>
    <w:rsid w:val="00EB6438"/>
    <w:rsid w:val="00EB6A70"/>
    <w:rsid w:val="00EC2BA0"/>
    <w:rsid w:val="00EC5942"/>
    <w:rsid w:val="00ED1384"/>
    <w:rsid w:val="00ED1C8A"/>
    <w:rsid w:val="00ED5D94"/>
    <w:rsid w:val="00ED6EA6"/>
    <w:rsid w:val="00ED7898"/>
    <w:rsid w:val="00EE1DC3"/>
    <w:rsid w:val="00EE4875"/>
    <w:rsid w:val="00EE61D7"/>
    <w:rsid w:val="00EE6416"/>
    <w:rsid w:val="00EE6424"/>
    <w:rsid w:val="00EE7970"/>
    <w:rsid w:val="00EF3B67"/>
    <w:rsid w:val="00EF3B86"/>
    <w:rsid w:val="00EF44FE"/>
    <w:rsid w:val="00F04665"/>
    <w:rsid w:val="00F0666D"/>
    <w:rsid w:val="00F069C4"/>
    <w:rsid w:val="00F15091"/>
    <w:rsid w:val="00F1613A"/>
    <w:rsid w:val="00F17194"/>
    <w:rsid w:val="00F30363"/>
    <w:rsid w:val="00F337E6"/>
    <w:rsid w:val="00F3608C"/>
    <w:rsid w:val="00F366B2"/>
    <w:rsid w:val="00F403A8"/>
    <w:rsid w:val="00F4176A"/>
    <w:rsid w:val="00F432EE"/>
    <w:rsid w:val="00F44B95"/>
    <w:rsid w:val="00F451EF"/>
    <w:rsid w:val="00F455DB"/>
    <w:rsid w:val="00F47545"/>
    <w:rsid w:val="00F50E60"/>
    <w:rsid w:val="00F513C4"/>
    <w:rsid w:val="00F549BA"/>
    <w:rsid w:val="00F55D77"/>
    <w:rsid w:val="00F608C7"/>
    <w:rsid w:val="00F61E9B"/>
    <w:rsid w:val="00F61F4F"/>
    <w:rsid w:val="00F67F2F"/>
    <w:rsid w:val="00F7237C"/>
    <w:rsid w:val="00F749D5"/>
    <w:rsid w:val="00F819DC"/>
    <w:rsid w:val="00F82EFA"/>
    <w:rsid w:val="00F93980"/>
    <w:rsid w:val="00F9445C"/>
    <w:rsid w:val="00F94678"/>
    <w:rsid w:val="00F9496E"/>
    <w:rsid w:val="00FA47BF"/>
    <w:rsid w:val="00FA740D"/>
    <w:rsid w:val="00FB504F"/>
    <w:rsid w:val="00FB5FCE"/>
    <w:rsid w:val="00FB68F5"/>
    <w:rsid w:val="00FC193A"/>
    <w:rsid w:val="00FC1A3C"/>
    <w:rsid w:val="00FC2CB7"/>
    <w:rsid w:val="00FC3947"/>
    <w:rsid w:val="00FC5444"/>
    <w:rsid w:val="00FC7767"/>
    <w:rsid w:val="00FD11A5"/>
    <w:rsid w:val="00FD7AC8"/>
    <w:rsid w:val="00FE011F"/>
    <w:rsid w:val="00FE09D7"/>
    <w:rsid w:val="00FE7946"/>
    <w:rsid w:val="00FF189D"/>
    <w:rsid w:val="00FF2DE1"/>
    <w:rsid w:val="00FF6D2B"/>
    <w:rsid w:val="00FF7BFD"/>
    <w:rsid w:val="0254B2C3"/>
    <w:rsid w:val="02D5F64F"/>
    <w:rsid w:val="034BE1BF"/>
    <w:rsid w:val="048EF9D1"/>
    <w:rsid w:val="04D512FD"/>
    <w:rsid w:val="04EC54FD"/>
    <w:rsid w:val="0506767F"/>
    <w:rsid w:val="05C65FE3"/>
    <w:rsid w:val="05E60FD2"/>
    <w:rsid w:val="06328E5F"/>
    <w:rsid w:val="07CB2828"/>
    <w:rsid w:val="07D76D16"/>
    <w:rsid w:val="07F52659"/>
    <w:rsid w:val="08142EF3"/>
    <w:rsid w:val="084237CF"/>
    <w:rsid w:val="08789504"/>
    <w:rsid w:val="08A3F21A"/>
    <w:rsid w:val="0999256A"/>
    <w:rsid w:val="09BDDE6D"/>
    <w:rsid w:val="0ACE52DA"/>
    <w:rsid w:val="0AF99B61"/>
    <w:rsid w:val="0B15DAB3"/>
    <w:rsid w:val="0B57EBA4"/>
    <w:rsid w:val="0BDB40C1"/>
    <w:rsid w:val="0BEE9392"/>
    <w:rsid w:val="0C0C7140"/>
    <w:rsid w:val="0CB942EB"/>
    <w:rsid w:val="0D4EA985"/>
    <w:rsid w:val="0E751CEE"/>
    <w:rsid w:val="0E9CD7A0"/>
    <w:rsid w:val="0FD44602"/>
    <w:rsid w:val="103015F9"/>
    <w:rsid w:val="10A89226"/>
    <w:rsid w:val="127961E2"/>
    <w:rsid w:val="12D5CD28"/>
    <w:rsid w:val="135A1102"/>
    <w:rsid w:val="13720F2B"/>
    <w:rsid w:val="1558AA72"/>
    <w:rsid w:val="1623B4E9"/>
    <w:rsid w:val="16E4FA4B"/>
    <w:rsid w:val="16E6C606"/>
    <w:rsid w:val="1782B94A"/>
    <w:rsid w:val="181926B1"/>
    <w:rsid w:val="186B7F73"/>
    <w:rsid w:val="18F35AF5"/>
    <w:rsid w:val="19501CB6"/>
    <w:rsid w:val="1985B208"/>
    <w:rsid w:val="1A0919F2"/>
    <w:rsid w:val="1BCB2CB9"/>
    <w:rsid w:val="1C526533"/>
    <w:rsid w:val="1C6C81C9"/>
    <w:rsid w:val="1CFC0826"/>
    <w:rsid w:val="1F7E1CEB"/>
    <w:rsid w:val="20A33DD0"/>
    <w:rsid w:val="20AD142A"/>
    <w:rsid w:val="21774F88"/>
    <w:rsid w:val="21C13B7A"/>
    <w:rsid w:val="21C7C1C2"/>
    <w:rsid w:val="22E76CBF"/>
    <w:rsid w:val="235F8D0A"/>
    <w:rsid w:val="23DC4877"/>
    <w:rsid w:val="24FEB034"/>
    <w:rsid w:val="2733B962"/>
    <w:rsid w:val="2868FA6E"/>
    <w:rsid w:val="286F0D92"/>
    <w:rsid w:val="28C0F917"/>
    <w:rsid w:val="2901072C"/>
    <w:rsid w:val="29384359"/>
    <w:rsid w:val="2948751B"/>
    <w:rsid w:val="299C5C37"/>
    <w:rsid w:val="29C532D9"/>
    <w:rsid w:val="2A2248C1"/>
    <w:rsid w:val="2A68D12C"/>
    <w:rsid w:val="2B00879F"/>
    <w:rsid w:val="2C8C1085"/>
    <w:rsid w:val="2D27A467"/>
    <w:rsid w:val="2D27E0FC"/>
    <w:rsid w:val="2D38D07E"/>
    <w:rsid w:val="2D61F3D6"/>
    <w:rsid w:val="2D78FC59"/>
    <w:rsid w:val="2DB6091B"/>
    <w:rsid w:val="2DCEC7B9"/>
    <w:rsid w:val="2E432D7B"/>
    <w:rsid w:val="2EE6947A"/>
    <w:rsid w:val="2F3160C8"/>
    <w:rsid w:val="2F5B27C8"/>
    <w:rsid w:val="2F7308AC"/>
    <w:rsid w:val="2FB9A055"/>
    <w:rsid w:val="30031B84"/>
    <w:rsid w:val="301988FE"/>
    <w:rsid w:val="302DAC4B"/>
    <w:rsid w:val="30418ABE"/>
    <w:rsid w:val="312E7AC5"/>
    <w:rsid w:val="3142B4C3"/>
    <w:rsid w:val="3199C050"/>
    <w:rsid w:val="31CEE759"/>
    <w:rsid w:val="33DB3712"/>
    <w:rsid w:val="3420895F"/>
    <w:rsid w:val="3434DFD1"/>
    <w:rsid w:val="343BAE17"/>
    <w:rsid w:val="3494C556"/>
    <w:rsid w:val="352B5207"/>
    <w:rsid w:val="3577FE66"/>
    <w:rsid w:val="358D80A6"/>
    <w:rsid w:val="37E63EA0"/>
    <w:rsid w:val="3805A3B8"/>
    <w:rsid w:val="384AE97F"/>
    <w:rsid w:val="3859BA1F"/>
    <w:rsid w:val="3867EE8B"/>
    <w:rsid w:val="38860733"/>
    <w:rsid w:val="38CB8752"/>
    <w:rsid w:val="38E237B4"/>
    <w:rsid w:val="38F1DEF4"/>
    <w:rsid w:val="3978A319"/>
    <w:rsid w:val="39EB14A5"/>
    <w:rsid w:val="3A411194"/>
    <w:rsid w:val="3AD00294"/>
    <w:rsid w:val="3AD6C964"/>
    <w:rsid w:val="3B3B3D71"/>
    <w:rsid w:val="3C99F84D"/>
    <w:rsid w:val="3CBE06AA"/>
    <w:rsid w:val="3D770E78"/>
    <w:rsid w:val="3E34B4D2"/>
    <w:rsid w:val="3E4FF256"/>
    <w:rsid w:val="3E7B1A6F"/>
    <w:rsid w:val="3EB8ED7A"/>
    <w:rsid w:val="3F0BD0E5"/>
    <w:rsid w:val="3F419BD3"/>
    <w:rsid w:val="3F5B067F"/>
    <w:rsid w:val="3F75AC48"/>
    <w:rsid w:val="3F7FE8C2"/>
    <w:rsid w:val="3FA67EC8"/>
    <w:rsid w:val="3FC20A58"/>
    <w:rsid w:val="401CF217"/>
    <w:rsid w:val="401D6205"/>
    <w:rsid w:val="4115750C"/>
    <w:rsid w:val="414E216B"/>
    <w:rsid w:val="4150A4F7"/>
    <w:rsid w:val="423EEC7E"/>
    <w:rsid w:val="42A7B931"/>
    <w:rsid w:val="42B37EED"/>
    <w:rsid w:val="42D46335"/>
    <w:rsid w:val="4381CD78"/>
    <w:rsid w:val="43C48A47"/>
    <w:rsid w:val="448C7A75"/>
    <w:rsid w:val="449FE191"/>
    <w:rsid w:val="46290288"/>
    <w:rsid w:val="46F05ED2"/>
    <w:rsid w:val="47146F31"/>
    <w:rsid w:val="48EC8EBE"/>
    <w:rsid w:val="490B9B5C"/>
    <w:rsid w:val="49406DDB"/>
    <w:rsid w:val="49690247"/>
    <w:rsid w:val="4973567D"/>
    <w:rsid w:val="4987F87B"/>
    <w:rsid w:val="49D44C15"/>
    <w:rsid w:val="4A8AC31E"/>
    <w:rsid w:val="4B22CF99"/>
    <w:rsid w:val="4B40C27F"/>
    <w:rsid w:val="4B68F4C0"/>
    <w:rsid w:val="4BF42386"/>
    <w:rsid w:val="4C061C8A"/>
    <w:rsid w:val="4C09BFB2"/>
    <w:rsid w:val="4CB51901"/>
    <w:rsid w:val="4CDDCA0A"/>
    <w:rsid w:val="4DBDBAB7"/>
    <w:rsid w:val="4E069BBD"/>
    <w:rsid w:val="4E1425C9"/>
    <w:rsid w:val="4EB6CF7C"/>
    <w:rsid w:val="4F1ECEB7"/>
    <w:rsid w:val="4F4B3B98"/>
    <w:rsid w:val="4F5EF7F9"/>
    <w:rsid w:val="4F612414"/>
    <w:rsid w:val="4FAFAFBB"/>
    <w:rsid w:val="5035EA57"/>
    <w:rsid w:val="504B4B78"/>
    <w:rsid w:val="5112D0BF"/>
    <w:rsid w:val="5127A13F"/>
    <w:rsid w:val="5257CF09"/>
    <w:rsid w:val="5387D64A"/>
    <w:rsid w:val="54DAD6CE"/>
    <w:rsid w:val="55DB2B9E"/>
    <w:rsid w:val="55E6021B"/>
    <w:rsid w:val="55F1F7D9"/>
    <w:rsid w:val="56563B8A"/>
    <w:rsid w:val="566A5D6C"/>
    <w:rsid w:val="56DEBD3C"/>
    <w:rsid w:val="570C5209"/>
    <w:rsid w:val="5725806F"/>
    <w:rsid w:val="57AB2607"/>
    <w:rsid w:val="59250207"/>
    <w:rsid w:val="59E1D88B"/>
    <w:rsid w:val="5A20DC9D"/>
    <w:rsid w:val="5A35B355"/>
    <w:rsid w:val="5A6069A8"/>
    <w:rsid w:val="5A6FD854"/>
    <w:rsid w:val="5ACF0FC6"/>
    <w:rsid w:val="5ACFAB18"/>
    <w:rsid w:val="5C12BF93"/>
    <w:rsid w:val="5C482663"/>
    <w:rsid w:val="5C4C72C6"/>
    <w:rsid w:val="5D203509"/>
    <w:rsid w:val="5D5D2672"/>
    <w:rsid w:val="5D990242"/>
    <w:rsid w:val="5DAB628E"/>
    <w:rsid w:val="5DB34FD1"/>
    <w:rsid w:val="5F0A7BDC"/>
    <w:rsid w:val="5F5A9AF0"/>
    <w:rsid w:val="5FBEDCCB"/>
    <w:rsid w:val="60028368"/>
    <w:rsid w:val="605357A6"/>
    <w:rsid w:val="6055EA6D"/>
    <w:rsid w:val="606869D6"/>
    <w:rsid w:val="6097EC1A"/>
    <w:rsid w:val="60AA29E7"/>
    <w:rsid w:val="60D3A20F"/>
    <w:rsid w:val="61616621"/>
    <w:rsid w:val="617E12B3"/>
    <w:rsid w:val="63DCC139"/>
    <w:rsid w:val="65012A85"/>
    <w:rsid w:val="651E90E4"/>
    <w:rsid w:val="65870629"/>
    <w:rsid w:val="65BCEA0D"/>
    <w:rsid w:val="66DEAFC0"/>
    <w:rsid w:val="66F8D43C"/>
    <w:rsid w:val="6753DA86"/>
    <w:rsid w:val="67646F30"/>
    <w:rsid w:val="678A2237"/>
    <w:rsid w:val="68241C3F"/>
    <w:rsid w:val="68F2BEA4"/>
    <w:rsid w:val="692727A7"/>
    <w:rsid w:val="69358A64"/>
    <w:rsid w:val="69494561"/>
    <w:rsid w:val="69779160"/>
    <w:rsid w:val="6A60D271"/>
    <w:rsid w:val="6ABDE132"/>
    <w:rsid w:val="6ABED09E"/>
    <w:rsid w:val="6B1B3202"/>
    <w:rsid w:val="6BBAD5F8"/>
    <w:rsid w:val="6C37A493"/>
    <w:rsid w:val="6CCFC51E"/>
    <w:rsid w:val="6D886290"/>
    <w:rsid w:val="6D8B346B"/>
    <w:rsid w:val="6E78E40D"/>
    <w:rsid w:val="6EDC605B"/>
    <w:rsid w:val="6EE46A85"/>
    <w:rsid w:val="70222C82"/>
    <w:rsid w:val="7037F6F0"/>
    <w:rsid w:val="70A962A8"/>
    <w:rsid w:val="71DA5DAE"/>
    <w:rsid w:val="722C8DA8"/>
    <w:rsid w:val="7354DB91"/>
    <w:rsid w:val="73A08742"/>
    <w:rsid w:val="73E809CA"/>
    <w:rsid w:val="741F4D9A"/>
    <w:rsid w:val="74B1716F"/>
    <w:rsid w:val="74BD6633"/>
    <w:rsid w:val="74DE2585"/>
    <w:rsid w:val="75D2F120"/>
    <w:rsid w:val="75EEEB26"/>
    <w:rsid w:val="75FE1833"/>
    <w:rsid w:val="76438393"/>
    <w:rsid w:val="7658B4B5"/>
    <w:rsid w:val="776CBCA4"/>
    <w:rsid w:val="7772FDAE"/>
    <w:rsid w:val="77F25C25"/>
    <w:rsid w:val="780A0B66"/>
    <w:rsid w:val="78298F9E"/>
    <w:rsid w:val="78C2BF34"/>
    <w:rsid w:val="794BD8F9"/>
    <w:rsid w:val="79BBA3D7"/>
    <w:rsid w:val="7A504CF1"/>
    <w:rsid w:val="7AA1C491"/>
    <w:rsid w:val="7B463B7C"/>
    <w:rsid w:val="7B638889"/>
    <w:rsid w:val="7B741F50"/>
    <w:rsid w:val="7BB0098D"/>
    <w:rsid w:val="7C04B6FA"/>
    <w:rsid w:val="7C2A1A09"/>
    <w:rsid w:val="7C7BA696"/>
    <w:rsid w:val="7CCDCC70"/>
    <w:rsid w:val="7D47E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95F"/>
  <w15:chartTrackingRefBased/>
  <w15:docId w15:val="{D1FF0372-D0AF-4577-9EEA-AA5B9FE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39"/>
  </w:style>
  <w:style w:type="paragraph" w:styleId="Heading1">
    <w:name w:val="heading 1"/>
    <w:basedOn w:val="Normal"/>
    <w:next w:val="Normal"/>
    <w:link w:val="Heading1Char"/>
    <w:uiPriority w:val="9"/>
    <w:qFormat/>
    <w:rsid w:val="00FF189D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6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FF1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2C"/>
  </w:style>
  <w:style w:type="paragraph" w:styleId="Footer">
    <w:name w:val="footer"/>
    <w:basedOn w:val="Normal"/>
    <w:link w:val="FooterChar"/>
    <w:uiPriority w:val="99"/>
    <w:unhideWhenUsed/>
    <w:rsid w:val="00A5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2C"/>
  </w:style>
  <w:style w:type="character" w:customStyle="1" w:styleId="Heading2Char">
    <w:name w:val="Heading 2 Char"/>
    <w:basedOn w:val="DefaultParagraphFont"/>
    <w:link w:val="Heading2"/>
    <w:uiPriority w:val="9"/>
    <w:rsid w:val="00A5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0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560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A5602C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02C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602C"/>
    <w:pPr>
      <w:spacing w:after="0" w:line="240" w:lineRule="auto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46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9237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0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02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60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602C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5602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5602C"/>
    <w:rPr>
      <w:vertAlign w:val="superscript"/>
    </w:rPr>
  </w:style>
  <w:style w:type="paragraph" w:styleId="NoSpacing">
    <w:name w:val="No Spacing"/>
    <w:link w:val="NoSpacingChar"/>
    <w:uiPriority w:val="1"/>
    <w:qFormat/>
    <w:rsid w:val="00A560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02C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7D4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6B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31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ww150.statcan.gc.ca/t1/tbl1/en/tv.action?pid=361002080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investopedia.com/terms/g/gdp.asp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yperlink" Target="https://www.immigration.ca/ten-factors-affecting-canada-s-economic-performance-in-2015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150.statcan.gc.ca/t1/tbl1/en/tv.action?pid=3610020801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yperlink" Target="https://en.wikipedia.org/wiki/Capital_cos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oecd.org/g20/topics/employment-and-social-policy/The-Labour-Share-in-G20-Economies.pdf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Halifax, Canada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5</b:Tag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D897465CAF54B9368A4CC6B4931C2" ma:contentTypeVersion="4" ma:contentTypeDescription="Create a new document." ma:contentTypeScope="" ma:versionID="84803d40444adc9690186a0d9ad5370e">
  <xsd:schema xmlns:xsd="http://www.w3.org/2001/XMLSchema" xmlns:xs="http://www.w3.org/2001/XMLSchema" xmlns:p="http://schemas.microsoft.com/office/2006/metadata/properties" xmlns:ns2="bff64f54-193b-4950-a532-af253f1aabd3" targetNamespace="http://schemas.microsoft.com/office/2006/metadata/properties" ma:root="true" ma:fieldsID="39e0ff53883331096d4d6812fb2961ba" ns2:_="">
    <xsd:import namespace="bff64f54-193b-4950-a532-af253f1aa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64f54-193b-4950-a532-af253f1aa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EB481-CD64-490D-AE1D-3FAA291A9B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A3CFB3-9C0B-4457-B3D3-D4EFB0202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64f54-193b-4950-a532-af253f1aa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13D15F-FC6F-4E68-8521-FDE95695C2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A230D5-719B-43EA-AFDF-397F022274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1366</Words>
  <Characters>7792</Characters>
  <Application>Microsoft Office Word</Application>
  <DocSecurity>0</DocSecurity>
  <Lines>64</Lines>
  <Paragraphs>18</Paragraphs>
  <ScaleCrop>false</ScaleCrop>
  <Company>Saint Mary’s university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Data Scientist Challenge 2019/2020</dc:title>
  <dc:subject>Nominal gross domestic product (GDP) by industry</dc:subject>
  <dc:creator>Akshey Singhal                                                                                                 Jatin Mahajan                                                                                                                  Rashmi Laxman Naik</dc:creator>
  <cp:keywords/>
  <dc:description/>
  <cp:lastModifiedBy>Jatin Mahajan</cp:lastModifiedBy>
  <cp:revision>283</cp:revision>
  <dcterms:created xsi:type="dcterms:W3CDTF">2020-02-27T20:28:00Z</dcterms:created>
  <dcterms:modified xsi:type="dcterms:W3CDTF">2020-06-15T18:50:00Z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0x01010086CD897465CAF54B9368A4CC6B4931C2</vt:lpwstr>
  </property>
</Properties>
</file>