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23A" w:rsidRPr="0068623A" w:rsidRDefault="0068623A" w:rsidP="0068623A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8623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点击【开始】，【运行】打开“运行”窗口。（也可以使用【Windows键+R键】打开“运行”窗口）</w:t>
      </w:r>
    </w:p>
    <w:p w:rsidR="0068623A" w:rsidRPr="0068623A" w:rsidRDefault="0068623A" w:rsidP="0068623A">
      <w:pPr>
        <w:widowControl/>
        <w:pBdr>
          <w:left w:val="dotted" w:sz="12" w:space="26" w:color="E4E4E4"/>
        </w:pBdr>
        <w:shd w:val="clear" w:color="auto" w:fill="F3F3F3"/>
        <w:spacing w:line="375" w:lineRule="atLeast"/>
        <w:ind w:left="255"/>
        <w:textAlignment w:val="center"/>
        <w:rPr>
          <w:rFonts w:ascii="微软雅黑" w:eastAsia="微软雅黑" w:hAnsi="微软雅黑" w:cs="宋体" w:hint="eastAsia"/>
          <w:color w:val="8C8C8C"/>
          <w:kern w:val="0"/>
          <w:sz w:val="18"/>
          <w:szCs w:val="18"/>
        </w:rPr>
      </w:pPr>
      <w:r w:rsidRPr="0068623A">
        <w:rPr>
          <w:rFonts w:ascii="微软雅黑" w:eastAsia="微软雅黑" w:hAnsi="微软雅黑" w:cs="宋体" w:hint="eastAsia"/>
          <w:color w:val="8C8C8C"/>
          <w:kern w:val="0"/>
          <w:sz w:val="18"/>
          <w:szCs w:val="18"/>
        </w:rPr>
        <w:t>0</w:t>
      </w:r>
      <w:hyperlink r:id="rId5" w:tgtFrame="_blank" w:history="1">
        <w:r w:rsidRPr="0068623A">
          <w:rPr>
            <w:rFonts w:ascii="微软雅黑" w:eastAsia="微软雅黑" w:hAnsi="微软雅黑" w:cs="宋体" w:hint="eastAsia"/>
            <w:color w:val="2D64B3"/>
            <w:kern w:val="0"/>
            <w:szCs w:val="21"/>
          </w:rPr>
          <w:t>Win7打开运行的三种方法</w:t>
        </w:r>
      </w:hyperlink>
    </w:p>
    <w:p w:rsidR="0068623A" w:rsidRPr="0068623A" w:rsidRDefault="0068623A" w:rsidP="0068623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8623A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000500" cy="1543050"/>
            <wp:effectExtent l="0" t="0" r="0" b="0"/>
            <wp:docPr id="5" name="图片 5" descr="计算机打开服务的四种方法">
              <a:hlinkClick xmlns:a="http://schemas.openxmlformats.org/drawingml/2006/main" r:id="rId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打开服务的四种方法">
                      <a:hlinkClick r:id="rId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23A" w:rsidRPr="0068623A" w:rsidRDefault="0068623A" w:rsidP="0068623A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8623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在“运行”窗口里面输入“</w:t>
      </w:r>
      <w:proofErr w:type="spellStart"/>
      <w:r w:rsidRPr="0068623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services.msc</w:t>
      </w:r>
      <w:proofErr w:type="spellEnd"/>
      <w:r w:rsidRPr="0068623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”并点击【确定】。</w:t>
      </w:r>
    </w:p>
    <w:p w:rsidR="0068623A" w:rsidRPr="0068623A" w:rsidRDefault="0068623A" w:rsidP="0068623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8623A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070350" cy="2114550"/>
            <wp:effectExtent l="0" t="0" r="6350" b="0"/>
            <wp:docPr id="4" name="图片 4" descr="计算机打开服务的四种方法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打开服务的四种方法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23A" w:rsidRPr="0068623A" w:rsidRDefault="0068623A" w:rsidP="001D2153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8623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计算机“服务”窗口打开完成。</w:t>
      </w:r>
    </w:p>
    <w:p w:rsidR="0068623A" w:rsidRDefault="0068623A"/>
    <w:p w:rsidR="0019108D" w:rsidRDefault="0068623A">
      <w:r>
        <w:rPr>
          <w:noProof/>
        </w:rPr>
        <w:drawing>
          <wp:inline distT="0" distB="0" distL="0" distR="0" wp14:anchorId="7E08AA27" wp14:editId="787AF1B7">
            <wp:extent cx="5274310" cy="23374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9FD" w:rsidRDefault="004619FD"/>
    <w:p w:rsidR="0068623A" w:rsidRDefault="004619F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4838BA" wp14:editId="0D76F497">
            <wp:extent cx="5274310" cy="26860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89E" w:rsidRDefault="009126B9">
      <w:r>
        <w:rPr>
          <w:noProof/>
        </w:rPr>
        <w:drawing>
          <wp:inline distT="0" distB="0" distL="0" distR="0" wp14:anchorId="5C999325" wp14:editId="44537FBB">
            <wp:extent cx="3105150" cy="3873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2091" cy="38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68A" w:rsidRDefault="0072568A"/>
    <w:p w:rsidR="0072568A" w:rsidRDefault="0072568A"/>
    <w:p w:rsidR="0072568A" w:rsidRDefault="0072568A">
      <w:r>
        <w:rPr>
          <w:noProof/>
        </w:rPr>
        <w:lastRenderedPageBreak/>
        <w:drawing>
          <wp:inline distT="0" distB="0" distL="0" distR="0" wp14:anchorId="61D42F41" wp14:editId="68248954">
            <wp:extent cx="3247136" cy="3225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676" cy="324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00E" w:rsidRDefault="00B4300E">
      <w:r>
        <w:rPr>
          <w:noProof/>
        </w:rPr>
        <w:drawing>
          <wp:inline distT="0" distB="0" distL="0" distR="0" wp14:anchorId="4FE473C5" wp14:editId="53327FD6">
            <wp:extent cx="4108450" cy="233045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00E" w:rsidRDefault="00B4300E">
      <w:pPr>
        <w:rPr>
          <w:rFonts w:hint="eastAsia"/>
        </w:rPr>
      </w:pPr>
    </w:p>
    <w:p w:rsidR="00B4300E" w:rsidRDefault="005E0094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5D11C190" wp14:editId="3C94ECFC">
            <wp:extent cx="5274310" cy="26924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430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E506C"/>
    <w:multiLevelType w:val="multilevel"/>
    <w:tmpl w:val="2446F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A53"/>
    <w:rsid w:val="0019108D"/>
    <w:rsid w:val="001D2153"/>
    <w:rsid w:val="004619FD"/>
    <w:rsid w:val="00531660"/>
    <w:rsid w:val="0055689E"/>
    <w:rsid w:val="005713BF"/>
    <w:rsid w:val="005E0094"/>
    <w:rsid w:val="0068623A"/>
    <w:rsid w:val="0072568A"/>
    <w:rsid w:val="00813A53"/>
    <w:rsid w:val="009126B9"/>
    <w:rsid w:val="00AE4B7B"/>
    <w:rsid w:val="00B4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74E9B-1A8A-4190-B7F9-5EE487216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62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">
    <w:name w:val="content"/>
    <w:basedOn w:val="a"/>
    <w:rsid w:val="006862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862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1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2223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d7130635f9047513fdf4759e.html?picindex=4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jingyan.baidu.com/album/d7130635f9047513fdf4759e.html?picindex=3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jingyan.baidu.com/article/546ae185cd549b1149f28ca8.htm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33</Words>
  <Characters>193</Characters>
  <Application>Microsoft Office Word</Application>
  <DocSecurity>0</DocSecurity>
  <Lines>1</Lines>
  <Paragraphs>1</Paragraphs>
  <ScaleCrop>false</ScaleCrop>
  <Company>Microsoft</Company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2019-07-12T09:05:00Z</dcterms:created>
  <dcterms:modified xsi:type="dcterms:W3CDTF">2019-07-12T09:30:00Z</dcterms:modified>
</cp:coreProperties>
</file>