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CBC" w14:textId="6C206CBC" w:rsidR="005F28E7" w:rsidRPr="00D847FC" w:rsidRDefault="00F92CA1" w:rsidP="00520B72">
      <w:pPr>
        <w:spacing w:line="360" w:lineRule="auto"/>
        <w:ind w:left="-993"/>
        <w:jc w:val="center"/>
        <w:rPr>
          <w:rFonts w:cstheme="minorHAnsi"/>
          <w:b/>
          <w:bCs/>
          <w:color w:val="C00000"/>
          <w:sz w:val="20"/>
          <w:szCs w:val="20"/>
          <w:lang w:val="es-ES"/>
        </w:rPr>
      </w:pPr>
      <w:r w:rsidRPr="00D847FC">
        <w:rPr>
          <w:rFonts w:cstheme="minorHAnsi"/>
          <w:b/>
          <w:bCs/>
          <w:color w:val="C00000"/>
          <w:sz w:val="20"/>
          <w:szCs w:val="20"/>
          <w:lang w:val="es-ES"/>
        </w:rPr>
        <w:t xml:space="preserve">Formulario </w:t>
      </w:r>
      <w:r w:rsidR="00FE7133">
        <w:rPr>
          <w:rFonts w:cstheme="minorHAnsi"/>
          <w:b/>
          <w:bCs/>
          <w:color w:val="C00000"/>
          <w:sz w:val="20"/>
          <w:szCs w:val="20"/>
          <w:lang w:val="es-ES"/>
        </w:rPr>
        <w:t>Mecánica y Fluidos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2553"/>
        <w:gridCol w:w="2835"/>
        <w:gridCol w:w="2835"/>
        <w:gridCol w:w="3118"/>
      </w:tblGrid>
      <w:tr w:rsidR="004B0DD8" w:rsidRPr="00641B23" w14:paraId="371FDE0C" w14:textId="77777777" w:rsidTr="00A4337C">
        <w:tc>
          <w:tcPr>
            <w:tcW w:w="2553" w:type="dxa"/>
          </w:tcPr>
          <w:p w14:paraId="19A56441" w14:textId="762503BF" w:rsidR="004B0DD8" w:rsidRPr="00BD629D" w:rsidRDefault="004B0DD8" w:rsidP="00151B31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Vectores 2D y 3D</w:t>
            </w:r>
            <w:r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  <w:r w:rsidRPr="00641B23">
              <w:rPr>
                <w:rFonts w:eastAsiaTheme="minorEastAsia" w:cstheme="minorHAnsi"/>
                <w:b/>
                <w:bCs/>
                <w:sz w:val="16"/>
                <w:szCs w:val="16"/>
                <w:lang w:val="es-ES"/>
              </w:rPr>
              <w:tab/>
            </w:r>
          </w:p>
        </w:tc>
        <w:tc>
          <w:tcPr>
            <w:tcW w:w="2835" w:type="dxa"/>
          </w:tcPr>
          <w:p w14:paraId="353788AC" w14:textId="543316D7" w:rsidR="004B0DD8" w:rsidRDefault="004B0DD8" w:rsidP="00D3297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 w:rsidRPr="005F28E7">
              <w:rPr>
                <w:rFonts w:eastAsiaTheme="minorEastAsia" w:cstheme="minorHAnsi"/>
                <w:sz w:val="16"/>
                <w:szCs w:val="16"/>
                <w:lang w:val="es-ES"/>
              </w:rPr>
              <w:t>Vector 3D</w:t>
            </w:r>
            <w:r>
              <w:rPr>
                <w:rFonts w:eastAsiaTheme="minorEastAsia" w:cstheme="minorHAnsi"/>
                <w:b/>
                <w:bCs/>
                <w:sz w:val="16"/>
                <w:szCs w:val="16"/>
                <w:lang w:val="es-E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k</m:t>
                  </m:r>
                </m:e>
              </m:acc>
            </m:oMath>
          </w:p>
          <w:p w14:paraId="7903BF8B" w14:textId="68E75D6D" w:rsidR="004B0DD8" w:rsidRPr="00641B23" w:rsidRDefault="004B0DD8" w:rsidP="00D3297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Magnitud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A=|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</m:acc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</m:e>
              </m:rad>
            </m:oMath>
          </w:p>
        </w:tc>
        <w:tc>
          <w:tcPr>
            <w:tcW w:w="2835" w:type="dxa"/>
          </w:tcPr>
          <w:p w14:paraId="7A149095" w14:textId="77777777" w:rsidR="004B0DD8" w:rsidRPr="00641B23" w:rsidRDefault="004B0DD8" w:rsidP="003E1741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Dinámica lineal</w:t>
            </w:r>
          </w:p>
          <w:p w14:paraId="1FD81E9A" w14:textId="3FF5CB51" w:rsidR="004B0DD8" w:rsidRPr="003F565B" w:rsidRDefault="004B0DD8" w:rsidP="00D3297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3F565B">
              <w:rPr>
                <w:rFonts w:cstheme="minorHAnsi"/>
                <w:sz w:val="16"/>
                <w:szCs w:val="16"/>
                <w:lang w:val="es-ES"/>
              </w:rPr>
              <w:t>Segunda ley de Newton</w:t>
            </w:r>
            <w:r w:rsidR="006D2A77">
              <w:rPr>
                <w:rFonts w:cstheme="minorHAnsi"/>
                <w:sz w:val="16"/>
                <w:szCs w:val="16"/>
                <w:lang w:val="es-ES"/>
              </w:rPr>
              <w:t xml:space="preserve"> traslacional</w:t>
            </w:r>
          </w:p>
        </w:tc>
        <w:tc>
          <w:tcPr>
            <w:tcW w:w="3118" w:type="dxa"/>
          </w:tcPr>
          <w:p w14:paraId="7D4269A9" w14:textId="66B9D165" w:rsidR="004B0DD8" w:rsidRPr="001B633A" w:rsidRDefault="00000000" w:rsidP="00D3297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</m:nary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</m:acc>
              </m:oMath>
            </m:oMathPara>
          </w:p>
          <w:p w14:paraId="411AAB06" w14:textId="1B698D1A" w:rsidR="004B0DD8" w:rsidRPr="001B633A" w:rsidRDefault="00000000" w:rsidP="00D3297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</m:nary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dt</m:t>
                    </m:r>
                  </m:den>
                </m:f>
              </m:oMath>
            </m:oMathPara>
          </w:p>
        </w:tc>
      </w:tr>
      <w:tr w:rsidR="004B0DD8" w:rsidRPr="00641B23" w14:paraId="7AD9B2D9" w14:textId="77777777" w:rsidTr="00A4337C">
        <w:trPr>
          <w:trHeight w:val="282"/>
        </w:trPr>
        <w:tc>
          <w:tcPr>
            <w:tcW w:w="2553" w:type="dxa"/>
          </w:tcPr>
          <w:p w14:paraId="5C96362B" w14:textId="4F901200" w:rsidR="004B0DD8" w:rsidRPr="00BD629D" w:rsidRDefault="004B0DD8" w:rsidP="00151B31">
            <w:pPr>
              <w:spacing w:line="360" w:lineRule="auto"/>
              <w:rPr>
                <w:rFonts w:eastAsiaTheme="minorEastAsia"/>
                <w:sz w:val="16"/>
                <w:szCs w:val="16"/>
                <w:lang w:val="es-ES"/>
              </w:rPr>
            </w:pPr>
            <w:r w:rsidRPr="00BD629D">
              <w:rPr>
                <w:rFonts w:eastAsiaTheme="minorEastAsia"/>
                <w:sz w:val="16"/>
                <w:szCs w:val="16"/>
                <w:lang w:val="es-ES"/>
              </w:rPr>
              <w:t>Suma de vectores</w:t>
            </w:r>
          </w:p>
        </w:tc>
        <w:tc>
          <w:tcPr>
            <w:tcW w:w="2835" w:type="dxa"/>
          </w:tcPr>
          <w:p w14:paraId="09A8F83A" w14:textId="38DDB4D9" w:rsidR="004B0DD8" w:rsidRPr="00A4337C" w:rsidRDefault="00000000" w:rsidP="00641B23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+ 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j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2835" w:type="dxa"/>
          </w:tcPr>
          <w:p w14:paraId="32476C10" w14:textId="03E4D99E" w:rsidR="004B0DD8" w:rsidRPr="003F565B" w:rsidRDefault="004B0DD8" w:rsidP="00D3297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3F565B">
              <w:rPr>
                <w:rFonts w:cstheme="minorHAnsi"/>
                <w:sz w:val="16"/>
                <w:szCs w:val="16"/>
                <w:lang w:val="es-ES"/>
              </w:rPr>
              <w:t>Tercera ley de Newton</w:t>
            </w:r>
          </w:p>
        </w:tc>
        <w:tc>
          <w:tcPr>
            <w:tcW w:w="3118" w:type="dxa"/>
          </w:tcPr>
          <w:p w14:paraId="790974FB" w14:textId="59349465" w:rsidR="004B0DD8" w:rsidRPr="00315776" w:rsidRDefault="00000000" w:rsidP="00D3297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21</m:t>
                    </m:r>
                  </m:sub>
                </m:sSub>
              </m:oMath>
            </m:oMathPara>
          </w:p>
        </w:tc>
      </w:tr>
      <w:tr w:rsidR="004B0DD8" w:rsidRPr="00641B23" w14:paraId="43B12561" w14:textId="77777777" w:rsidTr="00A4337C">
        <w:tc>
          <w:tcPr>
            <w:tcW w:w="2553" w:type="dxa"/>
          </w:tcPr>
          <w:p w14:paraId="0CAF1DCE" w14:textId="05E441F7" w:rsidR="004B0DD8" w:rsidRPr="00BD629D" w:rsidRDefault="004B0DD8" w:rsidP="00D3297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D629D">
              <w:rPr>
                <w:rFonts w:eastAsiaTheme="minorEastAsia"/>
                <w:sz w:val="16"/>
                <w:szCs w:val="16"/>
                <w:lang w:val="es-ES"/>
              </w:rPr>
              <w:t>Producto punto</w:t>
            </w:r>
          </w:p>
        </w:tc>
        <w:tc>
          <w:tcPr>
            <w:tcW w:w="2835" w:type="dxa"/>
          </w:tcPr>
          <w:p w14:paraId="326C96F1" w14:textId="77777777" w:rsidR="004B0DD8" w:rsidRPr="00D847FC" w:rsidRDefault="00000000" w:rsidP="00641B23">
            <w:pPr>
              <w:spacing w:line="360" w:lineRule="auto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z</m:t>
                    </m:r>
                  </m:sub>
                </m:sSub>
              </m:oMath>
            </m:oMathPara>
          </w:p>
          <w:p w14:paraId="35171BC3" w14:textId="74473C3A" w:rsidR="00D847FC" w:rsidRPr="00BD629D" w:rsidRDefault="00000000" w:rsidP="00641B23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ABcos</m:t>
                </m:r>
                <m:r>
                  <w:rPr>
                    <w:rFonts w:ascii="Cambria Math" w:hAnsi="Cambria Math" w:cstheme="minorHAnsi"/>
                    <w:bCs/>
                    <w:i/>
                    <w:sz w:val="16"/>
                    <w:szCs w:val="16"/>
                    <w:lang w:val="es-ES"/>
                  </w:rPr>
                  <w:sym w:font="Symbol" w:char="F071"/>
                </m:r>
              </m:oMath>
            </m:oMathPara>
          </w:p>
        </w:tc>
        <w:tc>
          <w:tcPr>
            <w:tcW w:w="2835" w:type="dxa"/>
          </w:tcPr>
          <w:p w14:paraId="5290DCF5" w14:textId="20C3472C" w:rsidR="004B0DD8" w:rsidRPr="00641B23" w:rsidRDefault="004B0DD8" w:rsidP="00A10259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Dinámica circular</w:t>
            </w:r>
          </w:p>
        </w:tc>
        <w:tc>
          <w:tcPr>
            <w:tcW w:w="3118" w:type="dxa"/>
          </w:tcPr>
          <w:p w14:paraId="1A798A08" w14:textId="6D222873" w:rsidR="004B0DD8" w:rsidRPr="00315776" w:rsidRDefault="00000000" w:rsidP="00D3297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r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=m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r</m:t>
                    </m:r>
                  </m:den>
                </m:f>
              </m:oMath>
            </m:oMathPara>
          </w:p>
        </w:tc>
      </w:tr>
      <w:tr w:rsidR="004B0DD8" w:rsidRPr="00641B23" w14:paraId="119BD4AD" w14:textId="77777777" w:rsidTr="00A4337C">
        <w:tc>
          <w:tcPr>
            <w:tcW w:w="2553" w:type="dxa"/>
          </w:tcPr>
          <w:p w14:paraId="7DF3D739" w14:textId="51AFB243" w:rsidR="004B0DD8" w:rsidRPr="00BD629D" w:rsidRDefault="004B0DD8" w:rsidP="00151B31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BD629D">
              <w:rPr>
                <w:rFonts w:cstheme="minorHAnsi"/>
                <w:sz w:val="16"/>
                <w:szCs w:val="16"/>
                <w:lang w:val="es-ES"/>
              </w:rPr>
              <w:t>Producto cruz</w:t>
            </w:r>
          </w:p>
        </w:tc>
        <w:tc>
          <w:tcPr>
            <w:tcW w:w="2835" w:type="dxa"/>
          </w:tcPr>
          <w:p w14:paraId="5C990436" w14:textId="77777777" w:rsidR="004B0DD8" w:rsidRPr="00D847FC" w:rsidRDefault="00000000" w:rsidP="00151B31">
            <w:pPr>
              <w:spacing w:line="360" w:lineRule="auto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× 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E948F82" w14:textId="65801656" w:rsidR="00D847FC" w:rsidRPr="008A76D8" w:rsidRDefault="00D847FC" w:rsidP="00151B31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>|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 xml:space="preserve"> × 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B</m:t>
                  </m:r>
                </m:e>
              </m:acc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>|=</w:t>
            </w:r>
            <w:r w:rsidRPr="00D847FC">
              <w:rPr>
                <w:rFonts w:ascii="Cambria Math" w:hAnsi="Cambria Math" w:cstheme="minorHAnsi"/>
                <w:bCs/>
                <w:i/>
                <w:sz w:val="16"/>
                <w:szCs w:val="16"/>
                <w:lang w:val="es-E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ABsen</m:t>
              </m:r>
              <m:r>
                <w:rPr>
                  <w:rFonts w:ascii="Cambria Math" w:hAnsi="Cambria Math" w:cstheme="minorHAnsi"/>
                  <w:bCs/>
                  <w:i/>
                  <w:sz w:val="16"/>
                  <w:szCs w:val="16"/>
                  <w:lang w:val="es-ES"/>
                </w:rPr>
                <w:sym w:font="Symbol" w:char="F071"/>
              </m:r>
            </m:oMath>
          </w:p>
        </w:tc>
        <w:tc>
          <w:tcPr>
            <w:tcW w:w="2835" w:type="dxa"/>
          </w:tcPr>
          <w:p w14:paraId="51FE6220" w14:textId="77777777" w:rsidR="00D847FC" w:rsidRDefault="00D847FC" w:rsidP="00151B31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  <w:p w14:paraId="5AA4AFBE" w14:textId="6BDE80C1" w:rsidR="004B0DD8" w:rsidRDefault="004B0DD8" w:rsidP="00151B31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Fricción</w:t>
            </w:r>
          </w:p>
          <w:p w14:paraId="0DD2C63F" w14:textId="77777777" w:rsidR="004B0DD8" w:rsidRDefault="004B0DD8" w:rsidP="00151B31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Fuerza de fricción estática</w:t>
            </w:r>
          </w:p>
          <w:p w14:paraId="745233FB" w14:textId="5634AFFD" w:rsidR="004B0DD8" w:rsidRPr="00E10F78" w:rsidRDefault="004B0DD8" w:rsidP="00151B31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Fuerza de fricción cinética</w:t>
            </w:r>
          </w:p>
        </w:tc>
        <w:tc>
          <w:tcPr>
            <w:tcW w:w="3118" w:type="dxa"/>
          </w:tcPr>
          <w:p w14:paraId="0437C13C" w14:textId="2DEFE6E7" w:rsidR="004B0DD8" w:rsidRPr="00183908" w:rsidRDefault="00000000" w:rsidP="00151B31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iCs/>
                    <w:sz w:val="16"/>
                    <w:szCs w:val="16"/>
                    <w:lang w:val="es-ES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i/>
                        <w:iCs/>
                        <w:sz w:val="16"/>
                        <w:szCs w:val="16"/>
                        <w:lang w:val="es-ES"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N</m:t>
                </m:r>
              </m:oMath>
            </m:oMathPara>
          </w:p>
          <w:p w14:paraId="2F979645" w14:textId="1D86BD79" w:rsidR="004B0DD8" w:rsidRPr="00BD629D" w:rsidRDefault="00000000" w:rsidP="00151B31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 máx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i/>
                        <w:iCs/>
                        <w:sz w:val="16"/>
                        <w:szCs w:val="16"/>
                        <w:lang w:val="es-ES"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N</m:t>
                </m:r>
              </m:oMath>
            </m:oMathPara>
          </w:p>
          <w:p w14:paraId="10A12883" w14:textId="621CA081" w:rsidR="004B0DD8" w:rsidRPr="00315776" w:rsidRDefault="00000000" w:rsidP="00151B31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i/>
                        <w:iCs/>
                        <w:sz w:val="16"/>
                        <w:szCs w:val="16"/>
                        <w:lang w:val="es-ES"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N</m:t>
                </m:r>
              </m:oMath>
            </m:oMathPara>
          </w:p>
        </w:tc>
      </w:tr>
      <w:tr w:rsidR="004B0DD8" w:rsidRPr="00641B23" w14:paraId="06D0D43A" w14:textId="77777777" w:rsidTr="00A4337C">
        <w:trPr>
          <w:trHeight w:val="459"/>
        </w:trPr>
        <w:tc>
          <w:tcPr>
            <w:tcW w:w="2553" w:type="dxa"/>
          </w:tcPr>
          <w:p w14:paraId="675FE67A" w14:textId="5450B19D" w:rsidR="004B0DD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Cinemática lineal</w:t>
            </w:r>
          </w:p>
          <w:p w14:paraId="223AB556" w14:textId="04ADCF86" w:rsidR="004B0DD8" w:rsidRPr="00151B31" w:rsidRDefault="004B0DD8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Desplazamiento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∆x=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x 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0</m:t>
                  </m:r>
                </m:sub>
              </m:sSub>
            </m:oMath>
          </w:p>
        </w:tc>
        <w:tc>
          <w:tcPr>
            <w:tcW w:w="2835" w:type="dxa"/>
          </w:tcPr>
          <w:p w14:paraId="414B5878" w14:textId="5C56918D" w:rsidR="004B0DD8" w:rsidRPr="0054625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x 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vdt</m:t>
                    </m:r>
                  </m:e>
                </m:nary>
              </m:oMath>
            </m:oMathPara>
          </w:p>
        </w:tc>
        <w:tc>
          <w:tcPr>
            <w:tcW w:w="2835" w:type="dxa"/>
          </w:tcPr>
          <w:p w14:paraId="028DBE3A" w14:textId="6B21DD95" w:rsidR="004B0DD8" w:rsidRPr="00E10F7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Fuerza del resorte</w:t>
            </w:r>
          </w:p>
        </w:tc>
        <w:tc>
          <w:tcPr>
            <w:tcW w:w="3118" w:type="dxa"/>
          </w:tcPr>
          <w:p w14:paraId="12C76741" w14:textId="0D3E995D" w:rsidR="004B0DD8" w:rsidRPr="00315776" w:rsidRDefault="00000000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res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-kx</m:t>
                </m:r>
              </m:oMath>
            </m:oMathPara>
          </w:p>
        </w:tc>
      </w:tr>
      <w:tr w:rsidR="004B0DD8" w:rsidRPr="00641B23" w14:paraId="3DEB6F68" w14:textId="77777777" w:rsidTr="00A4337C">
        <w:trPr>
          <w:trHeight w:val="628"/>
        </w:trPr>
        <w:tc>
          <w:tcPr>
            <w:tcW w:w="2553" w:type="dxa"/>
          </w:tcPr>
          <w:p w14:paraId="146A749D" w14:textId="2912E3D9" w:rsidR="004B0DD8" w:rsidRPr="00151B31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Velocidad    </w:t>
            </w:r>
            <m:oMath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v=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den>
              </m:f>
            </m:oMath>
          </w:p>
        </w:tc>
        <w:tc>
          <w:tcPr>
            <w:tcW w:w="2835" w:type="dxa"/>
          </w:tcPr>
          <w:p w14:paraId="53085FB5" w14:textId="1E81F324" w:rsidR="004B0DD8" w:rsidRPr="00546258" w:rsidRDefault="004B0DD8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adt</m:t>
                    </m:r>
                  </m:e>
                </m:nary>
              </m:oMath>
            </m:oMathPara>
          </w:p>
        </w:tc>
        <w:tc>
          <w:tcPr>
            <w:tcW w:w="2835" w:type="dxa"/>
          </w:tcPr>
          <w:p w14:paraId="358E3E8E" w14:textId="77777777" w:rsidR="004B0DD8" w:rsidRDefault="004B0DD8" w:rsidP="00BD629D">
            <w:pPr>
              <w:spacing w:line="360" w:lineRule="auto"/>
              <w:rPr>
                <w:rFonts w:eastAsiaTheme="minorEastAsia" w:cstheme="minorHAnsi"/>
                <w:b/>
                <w:bCs/>
                <w:sz w:val="16"/>
                <w:szCs w:val="16"/>
                <w:lang w:val="es-ES"/>
              </w:rPr>
            </w:pPr>
            <w:r w:rsidRPr="00A10259">
              <w:rPr>
                <w:rFonts w:eastAsiaTheme="minorEastAsia" w:cstheme="minorHAnsi"/>
                <w:b/>
                <w:bCs/>
                <w:sz w:val="16"/>
                <w:szCs w:val="16"/>
                <w:lang w:val="es-ES"/>
              </w:rPr>
              <w:t>Trabajo y energía</w:t>
            </w:r>
          </w:p>
          <w:p w14:paraId="2D02A926" w14:textId="77777777" w:rsidR="004B0DD8" w:rsidRPr="00E10F78" w:rsidRDefault="004B0DD8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 w:rsidRPr="00E10F78">
              <w:rPr>
                <w:rFonts w:eastAsiaTheme="minorEastAsia" w:cstheme="minorHAnsi"/>
                <w:sz w:val="16"/>
                <w:szCs w:val="16"/>
                <w:lang w:val="es-ES"/>
              </w:rPr>
              <w:t>Trabajo de una fuerza</w:t>
            </w:r>
          </w:p>
          <w:p w14:paraId="034C9732" w14:textId="5A1FEF4B" w:rsidR="004B0DD8" w:rsidRPr="0018390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>Trabajo de la fricción</w:t>
            </w:r>
            <w:r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3118" w:type="dxa"/>
          </w:tcPr>
          <w:p w14:paraId="30B9DD65" w14:textId="77777777" w:rsidR="004B0DD8" w:rsidRDefault="00000000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=Fdcos</m:t>
              </m:r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θ</m:t>
              </m:r>
            </m:oMath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 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(Si </w:t>
            </w:r>
            <w:r w:rsidR="004B0DD8" w:rsidRPr="00641B23">
              <w:rPr>
                <w:rFonts w:eastAsiaTheme="minorEastAsia" w:cstheme="minorHAnsi"/>
                <w:i/>
                <w:iCs/>
                <w:sz w:val="16"/>
                <w:szCs w:val="16"/>
                <w:lang w:val="es-ES"/>
              </w:rPr>
              <w:t>F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= </w:t>
            </w:r>
            <w:proofErr w:type="spellStart"/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>const</w:t>
            </w:r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>.</w:t>
            </w:r>
            <w:proofErr w:type="spellEnd"/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>)</w:t>
            </w:r>
          </w:p>
          <w:p w14:paraId="2C5116FB" w14:textId="4C474116" w:rsidR="004B0DD8" w:rsidRPr="00E10F78" w:rsidRDefault="00000000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Fk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d</m:t>
                </m:r>
              </m:oMath>
            </m:oMathPara>
          </w:p>
        </w:tc>
      </w:tr>
      <w:tr w:rsidR="004B0DD8" w:rsidRPr="00BF1422" w14:paraId="67485FDC" w14:textId="77777777" w:rsidTr="00A4337C">
        <w:tc>
          <w:tcPr>
            <w:tcW w:w="2553" w:type="dxa"/>
          </w:tcPr>
          <w:p w14:paraId="0C1DB98F" w14:textId="69DD8023" w:rsidR="004B0DD8" w:rsidRPr="0054625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Aceleración   </w:t>
            </w:r>
            <m:oMath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a=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dv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den>
              </m:f>
            </m:oMath>
          </w:p>
        </w:tc>
        <w:tc>
          <w:tcPr>
            <w:tcW w:w="2835" w:type="dxa"/>
          </w:tcPr>
          <w:p w14:paraId="6B644F14" w14:textId="3BAAF9FA" w:rsidR="004B0DD8" w:rsidRPr="00641B23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835" w:type="dxa"/>
          </w:tcPr>
          <w:p w14:paraId="0499B3DC" w14:textId="77777777" w:rsidR="004B0DD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Energía cinética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023AB1F3" w14:textId="0C932907" w:rsidR="004B0DD8" w:rsidRPr="00E10F7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(traslacional y rotacional)</w:t>
            </w:r>
          </w:p>
        </w:tc>
        <w:tc>
          <w:tcPr>
            <w:tcW w:w="3118" w:type="dxa"/>
          </w:tcPr>
          <w:p w14:paraId="20C9582C" w14:textId="6F51178A" w:rsidR="004B0DD8" w:rsidRPr="00315776" w:rsidRDefault="00000000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tras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sup>
              </m:sSup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rot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I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sup>
              </m:sSup>
            </m:oMath>
          </w:p>
        </w:tc>
      </w:tr>
      <w:tr w:rsidR="004B0DD8" w:rsidRPr="00BF1422" w14:paraId="7F486511" w14:textId="77777777" w:rsidTr="00A4337C">
        <w:tc>
          <w:tcPr>
            <w:tcW w:w="2553" w:type="dxa"/>
          </w:tcPr>
          <w:p w14:paraId="5E925D87" w14:textId="077DB807" w:rsidR="004B0DD8" w:rsidRPr="0054625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Velocidad media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med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∆x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∆t</m:t>
                  </m:r>
                </m:den>
              </m:f>
            </m:oMath>
          </w:p>
        </w:tc>
        <w:tc>
          <w:tcPr>
            <w:tcW w:w="2835" w:type="dxa"/>
          </w:tcPr>
          <w:p w14:paraId="301ADF62" w14:textId="4509C433" w:rsidR="004B0DD8" w:rsidRPr="0054625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Aceleración media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med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∆v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∆t</m:t>
                  </m:r>
                </m:den>
              </m:f>
            </m:oMath>
          </w:p>
        </w:tc>
        <w:tc>
          <w:tcPr>
            <w:tcW w:w="2835" w:type="dxa"/>
          </w:tcPr>
          <w:p w14:paraId="1660F3AF" w14:textId="77777777" w:rsidR="004B0DD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 xml:space="preserve">Energía </w:t>
            </w:r>
            <w:r>
              <w:rPr>
                <w:rFonts w:cstheme="minorHAnsi"/>
                <w:sz w:val="16"/>
                <w:szCs w:val="16"/>
                <w:lang w:val="es-ES"/>
              </w:rPr>
              <w:t>potencial</w:t>
            </w:r>
          </w:p>
          <w:p w14:paraId="11F87631" w14:textId="47455AA7" w:rsidR="006D2A77" w:rsidRPr="006D2A77" w:rsidRDefault="006D2A77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6D2A77">
              <w:rPr>
                <w:rFonts w:cstheme="minorHAnsi"/>
                <w:sz w:val="16"/>
                <w:szCs w:val="16"/>
                <w:lang w:val="es-ES"/>
              </w:rPr>
              <w:t>(gravitacional y elástica)</w:t>
            </w:r>
          </w:p>
        </w:tc>
        <w:tc>
          <w:tcPr>
            <w:tcW w:w="3118" w:type="dxa"/>
          </w:tcPr>
          <w:p w14:paraId="1237AD54" w14:textId="4C050994" w:rsidR="004B0DD8" w:rsidRPr="00E10F78" w:rsidRDefault="00000000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grav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=mg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</m:t>
              </m:r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 xml:space="preserve"> mgh</m:t>
              </m:r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 </w:t>
            </w:r>
            <w:r w:rsidR="00A4337C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>(</w:t>
            </w:r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>Si y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vertAlign w:val="subscript"/>
                <w:lang w:val="es-ES"/>
              </w:rPr>
              <w:t>1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= 0)</w:t>
            </w:r>
          </w:p>
          <w:p w14:paraId="03DAE323" w14:textId="7D012BD4" w:rsidR="004B0DD8" w:rsidRPr="00E10F78" w:rsidRDefault="00000000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elás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k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sup>
              </m:sSup>
            </m:oMath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ab/>
              <w:t>(</w:t>
            </w:r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>Si x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vertAlign w:val="subscript"/>
                <w:lang w:val="es-ES"/>
              </w:rPr>
              <w:t>1</w:t>
            </w:r>
            <w:r w:rsidR="004B0DD8"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= 0)</w:t>
            </w:r>
          </w:p>
        </w:tc>
      </w:tr>
      <w:tr w:rsidR="004B0DD8" w:rsidRPr="00BF1422" w14:paraId="464D0375" w14:textId="77777777" w:rsidTr="00A4337C">
        <w:tc>
          <w:tcPr>
            <w:tcW w:w="2553" w:type="dxa"/>
          </w:tcPr>
          <w:p w14:paraId="441C3B1A" w14:textId="77777777" w:rsidR="004B0DD8" w:rsidRPr="00641B23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Aceleración lineal constante</w:t>
            </w:r>
          </w:p>
          <w:p w14:paraId="175A3597" w14:textId="1FC8B462" w:rsidR="004B0DD8" w:rsidRPr="00A10259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Posición   </w:t>
            </w:r>
          </w:p>
        </w:tc>
        <w:tc>
          <w:tcPr>
            <w:tcW w:w="2835" w:type="dxa"/>
          </w:tcPr>
          <w:p w14:paraId="7AC6916F" w14:textId="153393ED" w:rsidR="004B0DD8" w:rsidRPr="00BD629D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t+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2EC63647" w14:textId="30FB6CB0" w:rsidR="004B0DD8" w:rsidRPr="00E10F7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Ley de </w:t>
            </w:r>
            <w:r w:rsidRPr="00E10F78">
              <w:rPr>
                <w:rFonts w:cstheme="minorHAnsi"/>
                <w:sz w:val="16"/>
                <w:szCs w:val="16"/>
                <w:lang w:val="es-ES"/>
              </w:rPr>
              <w:t>Conservación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la </w:t>
            </w:r>
            <w:r w:rsidRPr="00E10F78">
              <w:rPr>
                <w:rFonts w:cstheme="minorHAnsi"/>
                <w:sz w:val="16"/>
                <w:szCs w:val="16"/>
                <w:lang w:val="es-ES"/>
              </w:rPr>
              <w:t>energía</w:t>
            </w:r>
          </w:p>
        </w:tc>
        <w:tc>
          <w:tcPr>
            <w:tcW w:w="3118" w:type="dxa"/>
          </w:tcPr>
          <w:p w14:paraId="051D0B74" w14:textId="557E20F4" w:rsidR="00ED72B0" w:rsidRPr="00ED72B0" w:rsidRDefault="00ED72B0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E=K+U</m:t>
              </m:r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</m:t>
                  </m:r>
                </m:sub>
              </m:sSub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Cambria Math" w:hAnsi="Cambria Math" w:cstheme="minorHAnsi"/>
                <w:i/>
                <w:sz w:val="16"/>
                <w:szCs w:val="16"/>
                <w:lang w:val="es-ES"/>
              </w:rPr>
              <w:br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∆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E=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nc</m:t>
                  </m:r>
                </m:sub>
              </m:sSub>
            </m:oMath>
            <w:r>
              <w:rPr>
                <w:rFonts w:ascii="Cambria Math" w:eastAsiaTheme="minorEastAsia" w:hAnsi="Cambria Math" w:cstheme="minorHAnsi"/>
                <w:i/>
                <w:sz w:val="16"/>
                <w:szCs w:val="16"/>
                <w:lang w:val="es-ES"/>
              </w:rPr>
              <w:t xml:space="preserve">           </w:t>
            </w:r>
          </w:p>
        </w:tc>
      </w:tr>
      <w:tr w:rsidR="004B0DD8" w:rsidRPr="00BF1422" w14:paraId="6BC639B3" w14:textId="77777777" w:rsidTr="00A4337C">
        <w:tc>
          <w:tcPr>
            <w:tcW w:w="2553" w:type="dxa"/>
          </w:tcPr>
          <w:p w14:paraId="01AB9473" w14:textId="6927A802" w:rsidR="004B0DD8" w:rsidRPr="00546258" w:rsidRDefault="004B0DD8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Velocidad   </w:t>
            </w:r>
          </w:p>
          <w:p w14:paraId="138A80B0" w14:textId="640C3A0F" w:rsidR="004B0DD8" w:rsidRPr="00546258" w:rsidRDefault="004B0DD8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835" w:type="dxa"/>
          </w:tcPr>
          <w:p w14:paraId="1752A1D1" w14:textId="58169129" w:rsidR="004B0DD8" w:rsidRPr="00BD629D" w:rsidRDefault="004B0DD8" w:rsidP="00BD629D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+at</m:t>
                </m:r>
              </m:oMath>
            </m:oMathPara>
          </w:p>
          <w:p w14:paraId="4377A9F7" w14:textId="316553F5" w:rsidR="004B0DD8" w:rsidRPr="00426D1C" w:rsidRDefault="00000000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+2a(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x-x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60C05440" w14:textId="6098AA26" w:rsidR="004B0DD8" w:rsidRPr="00E10F78" w:rsidRDefault="004B0DD8" w:rsidP="00BD629D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Potencia</w:t>
            </w:r>
          </w:p>
        </w:tc>
        <w:tc>
          <w:tcPr>
            <w:tcW w:w="3118" w:type="dxa"/>
          </w:tcPr>
          <w:p w14:paraId="4D6D0E31" w14:textId="652AD59B" w:rsidR="004B0DD8" w:rsidRPr="00390405" w:rsidRDefault="00000000" w:rsidP="00BD629D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prom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∆t</m:t>
                  </m:r>
                </m:den>
              </m:f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inst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v</m:t>
                  </m:r>
                </m:e>
              </m:acc>
            </m:oMath>
          </w:p>
        </w:tc>
      </w:tr>
      <w:tr w:rsidR="004B0DD8" w:rsidRPr="00641B23" w14:paraId="7BB41B3B" w14:textId="77777777" w:rsidTr="00A4337C">
        <w:tc>
          <w:tcPr>
            <w:tcW w:w="2553" w:type="dxa"/>
          </w:tcPr>
          <w:p w14:paraId="38726EDB" w14:textId="77777777" w:rsidR="004B0DD8" w:rsidRDefault="004B0DD8" w:rsidP="00390405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Tiro parabólico</w:t>
            </w:r>
          </w:p>
          <w:p w14:paraId="2EA0884E" w14:textId="1913A3DF" w:rsidR="004B0DD8" w:rsidRPr="00A10259" w:rsidRDefault="00000000" w:rsidP="00390405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=0</m:t>
                </m:r>
              </m:oMath>
            </m:oMathPara>
          </w:p>
        </w:tc>
        <w:tc>
          <w:tcPr>
            <w:tcW w:w="2835" w:type="dxa"/>
          </w:tcPr>
          <w:p w14:paraId="21827376" w14:textId="77777777" w:rsidR="004B0DD8" w:rsidRPr="00546258" w:rsidRDefault="004B0DD8" w:rsidP="00390405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</w:p>
          <w:p w14:paraId="5F99F0F9" w14:textId="24943A5B" w:rsidR="004B0DD8" w:rsidRPr="00546258" w:rsidRDefault="00000000" w:rsidP="00390405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=-g</m:t>
                </m:r>
              </m:oMath>
            </m:oMathPara>
          </w:p>
        </w:tc>
        <w:tc>
          <w:tcPr>
            <w:tcW w:w="2835" w:type="dxa"/>
          </w:tcPr>
          <w:p w14:paraId="332CB3D5" w14:textId="489D74FB" w:rsidR="00DE568E" w:rsidRPr="00DE568E" w:rsidRDefault="00DE568E" w:rsidP="00390405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DE568E">
              <w:rPr>
                <w:rFonts w:cstheme="minorHAnsi"/>
                <w:b/>
                <w:bCs/>
                <w:sz w:val="16"/>
                <w:szCs w:val="16"/>
                <w:lang w:val="es-ES"/>
              </w:rPr>
              <w:t>Dinámica rotacional</w:t>
            </w:r>
          </w:p>
          <w:p w14:paraId="0D0065A9" w14:textId="2702D832" w:rsidR="004B0DD8" w:rsidRDefault="004B0DD8" w:rsidP="00390405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Torca</w:t>
            </w:r>
          </w:p>
          <w:p w14:paraId="2FBE7C17" w14:textId="3DA19EF6" w:rsidR="004B0DD8" w:rsidRPr="00E10F78" w:rsidRDefault="004B0DD8" w:rsidP="00390405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Segunda ley de Newton rotacional</w:t>
            </w:r>
          </w:p>
        </w:tc>
        <w:tc>
          <w:tcPr>
            <w:tcW w:w="3118" w:type="dxa"/>
          </w:tcPr>
          <w:p w14:paraId="49EEF43A" w14:textId="77777777" w:rsidR="00DE568E" w:rsidRPr="004C2C99" w:rsidRDefault="00DE568E" w:rsidP="00390405">
            <w:pPr>
              <w:spacing w:line="360" w:lineRule="auto"/>
              <w:rPr>
                <w:rFonts w:eastAsiaTheme="minorEastAsia" w:cstheme="minorHAnsi"/>
                <w:b/>
                <w:bCs/>
                <w:sz w:val="16"/>
                <w:szCs w:val="16"/>
                <w:lang w:val="es-ES"/>
              </w:rPr>
            </w:pPr>
          </w:p>
          <w:p w14:paraId="716113E2" w14:textId="5B9DA5D0" w:rsidR="004B0DD8" w:rsidRPr="004B0DD8" w:rsidRDefault="00000000" w:rsidP="00390405">
            <w:pPr>
              <w:spacing w:line="360" w:lineRule="auto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  <w:sym w:font="Symbol" w:char="F074"/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F</m:t>
                    </m:r>
                  </m:e>
                </m:acc>
              </m:oMath>
            </m:oMathPara>
          </w:p>
          <w:p w14:paraId="39AB4CF5" w14:textId="78FEB8D7" w:rsidR="004B0DD8" w:rsidRPr="004B0DD8" w:rsidRDefault="00000000" w:rsidP="00390405">
            <w:pPr>
              <w:spacing w:line="360" w:lineRule="auto"/>
              <w:rPr>
                <w:rFonts w:cstheme="minorHAnsi"/>
                <w:b/>
                <w:bCs/>
                <w:i/>
                <w:i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theme="minorHAnsi"/>
                        <w:i/>
                        <w:iCs/>
                        <w:sz w:val="16"/>
                        <w:szCs w:val="16"/>
                        <w:lang w:val="es-ES"/>
                      </w:rPr>
                      <w:sym w:font="Symbol" w:char="F074"/>
                    </m:r>
                  </m:e>
                </m:nary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=Iα</m:t>
                </m:r>
              </m:oMath>
            </m:oMathPara>
          </w:p>
        </w:tc>
      </w:tr>
      <w:tr w:rsidR="004B0DD8" w:rsidRPr="00641B23" w14:paraId="145ABDE8" w14:textId="77777777" w:rsidTr="00A4337C">
        <w:tc>
          <w:tcPr>
            <w:tcW w:w="2553" w:type="dxa"/>
          </w:tcPr>
          <w:p w14:paraId="4785AA88" w14:textId="658F6948" w:rsidR="004B0DD8" w:rsidRPr="00546258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49C6E026" w14:textId="77777777" w:rsidR="004B0DD8" w:rsidRPr="00546258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sen</m:t>
                </m:r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θ-gt</m:t>
                </m:r>
              </m:oMath>
            </m:oMathPara>
          </w:p>
          <w:p w14:paraId="6DEC063C" w14:textId="6D91E858" w:rsidR="004B0DD8" w:rsidRPr="00546258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sen</m:t>
                    </m:r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-2g(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y-y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559DB176" w14:textId="77777777" w:rsidR="004B0DD8" w:rsidRPr="00A10259" w:rsidRDefault="004B0DD8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Momento lineal</w:t>
            </w:r>
          </w:p>
          <w:p w14:paraId="12B81C0B" w14:textId="4F483B5E" w:rsidR="004B0DD8" w:rsidRPr="00E10F78" w:rsidRDefault="00A4337C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Momento angular</w:t>
            </w:r>
          </w:p>
        </w:tc>
        <w:tc>
          <w:tcPr>
            <w:tcW w:w="3118" w:type="dxa"/>
          </w:tcPr>
          <w:p w14:paraId="09EC1668" w14:textId="46D4C7F9" w:rsidR="004B0DD8" w:rsidRPr="00A4337C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v</m:t>
                    </m:r>
                  </m:e>
                </m:acc>
              </m:oMath>
            </m:oMathPara>
          </w:p>
          <w:p w14:paraId="3C18895E" w14:textId="21440394" w:rsidR="00A4337C" w:rsidRPr="00A4337C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L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p</m:t>
                  </m:r>
                </m:e>
              </m:acc>
            </m:oMath>
            <w:r w:rsidR="00A4337C" w:rsidRPr="00A4337C">
              <w:rPr>
                <w:rFonts w:eastAsiaTheme="minorEastAsia" w:cstheme="minorHAnsi"/>
                <w:sz w:val="16"/>
                <w:szCs w:val="16"/>
              </w:rPr>
              <w:t>;</w:t>
            </w:r>
            <w:r w:rsidR="00A4337C">
              <w:rPr>
                <w:rFonts w:eastAsiaTheme="minorEastAsia" w:cstheme="minorHAnsi"/>
                <w:b/>
                <w:bCs/>
                <w:sz w:val="16"/>
                <w:szCs w:val="16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L=Iω</m:t>
              </m:r>
            </m:oMath>
          </w:p>
        </w:tc>
      </w:tr>
      <w:tr w:rsidR="004B0DD8" w:rsidRPr="00BF1422" w14:paraId="3ABE6918" w14:textId="77777777" w:rsidTr="00A4337C">
        <w:tc>
          <w:tcPr>
            <w:tcW w:w="2553" w:type="dxa"/>
          </w:tcPr>
          <w:p w14:paraId="78343030" w14:textId="118B704F" w:rsidR="004B0DD8" w:rsidRPr="0054625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t</m:t>
                </m:r>
              </m:oMath>
            </m:oMathPara>
          </w:p>
        </w:tc>
        <w:tc>
          <w:tcPr>
            <w:tcW w:w="2835" w:type="dxa"/>
          </w:tcPr>
          <w:p w14:paraId="0529A983" w14:textId="2D602F63" w:rsidR="004B0DD8" w:rsidRPr="0054625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t-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72FA3AC2" w14:textId="77777777" w:rsidR="004B0DD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Impulso</w:t>
            </w:r>
          </w:p>
          <w:p w14:paraId="2A58B4AC" w14:textId="04AD1180" w:rsidR="004B0DD8" w:rsidRPr="00641B23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1B633A">
              <w:rPr>
                <w:rFonts w:cstheme="minorHAnsi"/>
                <w:sz w:val="16"/>
                <w:szCs w:val="16"/>
                <w:lang w:val="es-ES"/>
              </w:rPr>
              <w:t>Segunda ley de Newton</w:t>
            </w:r>
          </w:p>
        </w:tc>
        <w:tc>
          <w:tcPr>
            <w:tcW w:w="3118" w:type="dxa"/>
          </w:tcPr>
          <w:p w14:paraId="7E851A10" w14:textId="61579AA7" w:rsidR="004B0DD8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e>
              </m:nary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prom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 xml:space="preserve"> ∆t</m:t>
              </m:r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</w:p>
          <w:p w14:paraId="2817F929" w14:textId="197121D2" w:rsidR="004B0DD8" w:rsidRPr="00641B23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e>
              </m:nary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=m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fin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-</m:t>
              </m:r>
            </m:oMath>
            <w:r w:rsidR="004B0DD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m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ini</m:t>
                  </m:r>
                </m:sub>
              </m:sSub>
            </m:oMath>
            <w:r w:rsidR="00026588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=∆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p</m:t>
                  </m:r>
                </m:e>
              </m:acc>
            </m:oMath>
          </w:p>
        </w:tc>
      </w:tr>
      <w:tr w:rsidR="004B0DD8" w:rsidRPr="00BF1422" w14:paraId="59BFCD14" w14:textId="6F5263F6" w:rsidTr="00A4337C">
        <w:tc>
          <w:tcPr>
            <w:tcW w:w="5388" w:type="dxa"/>
            <w:gridSpan w:val="2"/>
          </w:tcPr>
          <w:p w14:paraId="6B047B02" w14:textId="4E36A2DC" w:rsidR="004B0DD8" w:rsidRPr="0054625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</m:t>
                    </m:r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es-E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  <w:lang w:val="es-E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cos</m:t>
                        </m:r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θ)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5" w:type="dxa"/>
          </w:tcPr>
          <w:p w14:paraId="25EFE17B" w14:textId="7A368D69" w:rsidR="004B0DD8" w:rsidRPr="00E10F78" w:rsidRDefault="004B0DD8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Ley de Conservación de momento lineal</w:t>
            </w:r>
          </w:p>
        </w:tc>
        <w:tc>
          <w:tcPr>
            <w:tcW w:w="3118" w:type="dxa"/>
          </w:tcPr>
          <w:p w14:paraId="1F826553" w14:textId="77777777" w:rsidR="005952CC" w:rsidRPr="005952CC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tot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ini</m:t>
                  </m:r>
                </m:sup>
              </m:sSubSup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tot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fin</m:t>
                  </m:r>
                </m:sup>
              </m:sSubSup>
            </m:oMath>
            <w:r w:rsidR="005952CC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 </w:t>
            </w:r>
          </w:p>
          <w:p w14:paraId="7EA9F8EE" w14:textId="54782CF7" w:rsidR="004B0DD8" w:rsidRPr="001B633A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ini</m:t>
                  </m:r>
                </m:sup>
              </m:sSubSup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ini</m:t>
                  </m:r>
                </m:sup>
              </m:sSubSup>
            </m:oMath>
            <w:r w:rsidR="005952CC">
              <w:rPr>
                <w:rFonts w:eastAsiaTheme="minorEastAsia" w:cstheme="minorHAnsi"/>
                <w:sz w:val="16"/>
                <w:szCs w:val="16"/>
                <w:lang w:val="es-ES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fin</m:t>
                  </m:r>
                </m:sup>
              </m:sSubSup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fin</m:t>
                  </m:r>
                </m:sup>
              </m:sSubSup>
            </m:oMath>
          </w:p>
        </w:tc>
      </w:tr>
      <w:tr w:rsidR="004B0DD8" w:rsidRPr="00BF1422" w14:paraId="4A45E441" w14:textId="77777777" w:rsidTr="00A4337C">
        <w:tc>
          <w:tcPr>
            <w:tcW w:w="2553" w:type="dxa"/>
          </w:tcPr>
          <w:p w14:paraId="6C4B3662" w14:textId="77777777" w:rsidR="004B0DD8" w:rsidRPr="00641B23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Cinemática circular</w:t>
            </w:r>
          </w:p>
          <w:p w14:paraId="2242CFA8" w14:textId="71C12914" w:rsidR="004B0DD8" w:rsidRPr="0054625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Desplazamiento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s=rθ</m:t>
              </m:r>
            </m:oMath>
          </w:p>
        </w:tc>
        <w:tc>
          <w:tcPr>
            <w:tcW w:w="2835" w:type="dxa"/>
          </w:tcPr>
          <w:p w14:paraId="65458A6E" w14:textId="77777777" w:rsidR="004B0DD8" w:rsidRPr="00546258" w:rsidRDefault="004B0DD8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</w:p>
          <w:p w14:paraId="78251C0C" w14:textId="06431E36" w:rsidR="004B0DD8" w:rsidRPr="00315776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Posición angular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θ</m:t>
              </m:r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360° =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2</m:t>
              </m:r>
              <m:r>
                <w:rPr>
                  <w:rFonts w:ascii="Cambria Math" w:hAnsi="Cambria Math" w:cstheme="minorHAnsi"/>
                  <w:i/>
                  <w:sz w:val="16"/>
                  <w:szCs w:val="16"/>
                  <w:lang w:val="es-ES"/>
                </w:rPr>
                <w:sym w:font="Symbol" w:char="F070"/>
              </m:r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rad</w:t>
            </w:r>
          </w:p>
        </w:tc>
        <w:tc>
          <w:tcPr>
            <w:tcW w:w="2835" w:type="dxa"/>
          </w:tcPr>
          <w:p w14:paraId="42B1E528" w14:textId="5D569FD5" w:rsidR="004B0DD8" w:rsidRPr="001B633A" w:rsidRDefault="004B0DD8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>Colisión elástica</w:t>
            </w:r>
          </w:p>
        </w:tc>
        <w:tc>
          <w:tcPr>
            <w:tcW w:w="3118" w:type="dxa"/>
          </w:tcPr>
          <w:p w14:paraId="3DB0FF7B" w14:textId="0BD1DAB7" w:rsidR="004B0DD8" w:rsidRPr="00390405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tot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ini</m:t>
                  </m:r>
                </m:sup>
              </m:sSubSup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tot</m:t>
                  </m:r>
                </m:sub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fin</m:t>
                  </m:r>
                </m:sup>
              </m:sSubSup>
            </m:oMath>
            <w:r w:rsidR="005952CC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  (</w:t>
            </w:r>
            <m:oMath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e=1</m:t>
              </m:r>
            </m:oMath>
            <w:r w:rsidR="005952CC">
              <w:rPr>
                <w:rFonts w:eastAsiaTheme="minorEastAsia" w:cstheme="minorHAnsi"/>
                <w:sz w:val="16"/>
                <w:szCs w:val="16"/>
                <w:lang w:val="es-ES"/>
              </w:rPr>
              <w:t>)</w:t>
            </w:r>
          </w:p>
        </w:tc>
      </w:tr>
      <w:tr w:rsidR="004B0DD8" w:rsidRPr="00641B23" w14:paraId="25620E23" w14:textId="77777777" w:rsidTr="00A4337C">
        <w:tc>
          <w:tcPr>
            <w:tcW w:w="2553" w:type="dxa"/>
          </w:tcPr>
          <w:p w14:paraId="765271E5" w14:textId="0ABD13F4" w:rsidR="004B0DD8" w:rsidRPr="00546258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Velocidad tangencial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v=ωr</m:t>
              </m:r>
            </m:oMath>
          </w:p>
        </w:tc>
        <w:tc>
          <w:tcPr>
            <w:tcW w:w="2835" w:type="dxa"/>
          </w:tcPr>
          <w:p w14:paraId="195249C8" w14:textId="77777777" w:rsidR="00ED15E1" w:rsidRDefault="004B0DD8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Velocidad angular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ω=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dθ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den>
              </m:f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 </w:t>
            </w:r>
          </w:p>
          <w:p w14:paraId="53E847B1" w14:textId="23B34216" w:rsidR="004B0DD8" w:rsidRPr="00ED15E1" w:rsidRDefault="00000000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prom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2</m:t>
                  </m:r>
                  <m: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</m:t>
                  </m:r>
                </m:den>
              </m:f>
            </m:oMath>
            <w:r w:rsidR="00ED15E1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Período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T</m:t>
              </m:r>
            </m:oMath>
          </w:p>
        </w:tc>
        <w:tc>
          <w:tcPr>
            <w:tcW w:w="2835" w:type="dxa"/>
          </w:tcPr>
          <w:p w14:paraId="1113218D" w14:textId="45643CA4" w:rsidR="004B0DD8" w:rsidRPr="00E10F78" w:rsidRDefault="004B0DD8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Coeficiente de restitución de la colisión</w:t>
            </w:r>
          </w:p>
        </w:tc>
        <w:tc>
          <w:tcPr>
            <w:tcW w:w="3118" w:type="dxa"/>
          </w:tcPr>
          <w:p w14:paraId="25FAE64E" w14:textId="317729D5" w:rsidR="004B0DD8" w:rsidRPr="00390405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fin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fin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ini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ini</m:t>
                        </m:r>
                      </m:sup>
                    </m:sSubSup>
                  </m:den>
                </m:f>
              </m:oMath>
            </m:oMathPara>
          </w:p>
        </w:tc>
      </w:tr>
      <w:tr w:rsidR="004B0DD8" w:rsidRPr="00641B23" w14:paraId="01D9C351" w14:textId="77777777" w:rsidTr="00A4337C">
        <w:tc>
          <w:tcPr>
            <w:tcW w:w="2553" w:type="dxa"/>
          </w:tcPr>
          <w:p w14:paraId="2886F056" w14:textId="151E33FB" w:rsidR="004B0DD8" w:rsidRPr="003E1741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Aceleración tangencial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tan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=αr</m:t>
              </m:r>
            </m:oMath>
          </w:p>
        </w:tc>
        <w:tc>
          <w:tcPr>
            <w:tcW w:w="2835" w:type="dxa"/>
          </w:tcPr>
          <w:p w14:paraId="5BBED4CE" w14:textId="6C5BB93F" w:rsidR="004B0DD8" w:rsidRPr="003E1741" w:rsidRDefault="004B0DD8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Aceleración angular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α=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dω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dt</m:t>
                  </m:r>
                </m:den>
              </m:f>
            </m:oMath>
          </w:p>
        </w:tc>
        <w:tc>
          <w:tcPr>
            <w:tcW w:w="2835" w:type="dxa"/>
          </w:tcPr>
          <w:p w14:paraId="09B68417" w14:textId="77777777" w:rsidR="004B0DD8" w:rsidRDefault="00A4337C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A4337C">
              <w:rPr>
                <w:rFonts w:cstheme="minorHAnsi"/>
                <w:sz w:val="16"/>
                <w:szCs w:val="16"/>
                <w:lang w:val="es-ES"/>
              </w:rPr>
              <w:t>Centro de masa</w:t>
            </w:r>
          </w:p>
          <w:p w14:paraId="42F6BA34" w14:textId="485C92C2" w:rsidR="00DE568E" w:rsidRPr="00A4337C" w:rsidRDefault="00DE568E" w:rsidP="004B0DD8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Momento de inercia</w:t>
            </w:r>
          </w:p>
        </w:tc>
        <w:tc>
          <w:tcPr>
            <w:tcW w:w="3118" w:type="dxa"/>
          </w:tcPr>
          <w:p w14:paraId="2A3D0FEB" w14:textId="1C43CA3C" w:rsidR="004B0DD8" w:rsidRDefault="00000000" w:rsidP="004B0DD8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CM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16"/>
                              <w:szCs w:val="16"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s-E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i</m:t>
                      </m:r>
                    </m:sub>
                  </m:sSub>
                </m:e>
              </m:nary>
            </m:oMath>
            <w:r w:rsidR="00A4337C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=(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  <w:lang w:val="es-E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dm</m:t>
                  </m:r>
                </m:e>
              </m:nary>
            </m:oMath>
          </w:p>
          <w:p w14:paraId="0E522ECA" w14:textId="488FB92F" w:rsidR="00DE568E" w:rsidRPr="00DE568E" w:rsidRDefault="00DE568E" w:rsidP="004B0DD8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;  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dm</m:t>
                  </m:r>
                </m:e>
              </m:nary>
            </m:oMath>
          </w:p>
        </w:tc>
      </w:tr>
      <w:tr w:rsidR="00A4337C" w:rsidRPr="00641B23" w14:paraId="50F6D34D" w14:textId="77777777" w:rsidTr="00A4337C">
        <w:tc>
          <w:tcPr>
            <w:tcW w:w="2553" w:type="dxa"/>
          </w:tcPr>
          <w:p w14:paraId="1952BC92" w14:textId="04721DFA" w:rsidR="00A4337C" w:rsidRPr="003E1741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Aceleración centrípeta   </w:t>
            </w:r>
            <w:r>
              <w:rPr>
                <w:rFonts w:ascii="Cambria Math" w:hAnsi="Cambria Math" w:cstheme="minorHAnsi"/>
                <w:i/>
                <w:sz w:val="16"/>
                <w:szCs w:val="16"/>
                <w:lang w:val="es-ES"/>
              </w:rPr>
              <w:br/>
            </w:r>
          </w:p>
        </w:tc>
        <w:tc>
          <w:tcPr>
            <w:tcW w:w="2835" w:type="dxa"/>
          </w:tcPr>
          <w:p w14:paraId="1618F426" w14:textId="28F4A68F" w:rsidR="00A4337C" w:rsidRPr="00BD629D" w:rsidRDefault="00000000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cen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14:paraId="695427D4" w14:textId="77777777" w:rsidR="00A4337C" w:rsidRPr="00A10259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Fluidos</w:t>
            </w:r>
          </w:p>
          <w:p w14:paraId="565B17BE" w14:textId="5C88E44E" w:rsidR="00A4337C" w:rsidRPr="00641B23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Densidad</w:t>
            </w:r>
          </w:p>
        </w:tc>
        <w:tc>
          <w:tcPr>
            <w:tcW w:w="3118" w:type="dxa"/>
          </w:tcPr>
          <w:p w14:paraId="7FAAA7DD" w14:textId="0AAB660C" w:rsidR="00A4337C" w:rsidRPr="004F6E78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ρ=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den>
                </m:f>
              </m:oMath>
            </m:oMathPara>
          </w:p>
        </w:tc>
      </w:tr>
      <w:tr w:rsidR="00A4337C" w:rsidRPr="00641B23" w14:paraId="0FF4513F" w14:textId="77777777" w:rsidTr="00A4337C">
        <w:tc>
          <w:tcPr>
            <w:tcW w:w="2553" w:type="dxa"/>
          </w:tcPr>
          <w:p w14:paraId="0624D415" w14:textId="77777777" w:rsidR="00A4337C" w:rsidRDefault="00A4337C" w:rsidP="00A4337C">
            <w:pPr>
              <w:spacing w:line="360" w:lineRule="auto"/>
              <w:rPr>
                <w:rFonts w:eastAsiaTheme="minorEastAsia"/>
                <w:sz w:val="16"/>
                <w:szCs w:val="16"/>
                <w:lang w:val="es-ES"/>
              </w:rPr>
            </w:pPr>
            <w:r>
              <w:rPr>
                <w:rFonts w:eastAsiaTheme="minorEastAsia"/>
                <w:sz w:val="16"/>
                <w:szCs w:val="16"/>
                <w:lang w:val="es-ES"/>
              </w:rPr>
              <w:t xml:space="preserve">Aceleración total   </w:t>
            </w:r>
          </w:p>
          <w:p w14:paraId="342A7493" w14:textId="1F8DF495" w:rsidR="00A4337C" w:rsidRPr="003E1741" w:rsidRDefault="00A4337C" w:rsidP="00A4337C">
            <w:pPr>
              <w:spacing w:line="360" w:lineRule="auto"/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2835" w:type="dxa"/>
          </w:tcPr>
          <w:p w14:paraId="4D1A1130" w14:textId="569C0946" w:rsidR="00A4337C" w:rsidRPr="00BD629D" w:rsidRDefault="00000000" w:rsidP="00A4337C">
            <w:pPr>
              <w:spacing w:line="360" w:lineRule="auto"/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tot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tan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cen</m:t>
                    </m:r>
                  </m:sub>
                </m:sSub>
              </m:oMath>
            </m:oMathPara>
          </w:p>
          <w:p w14:paraId="5BC70970" w14:textId="3D4CF9DB" w:rsidR="00A4337C" w:rsidRPr="00315776" w:rsidRDefault="00000000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tot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tan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cen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  <w:lang w:val="es-E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835" w:type="dxa"/>
          </w:tcPr>
          <w:p w14:paraId="31D09677" w14:textId="77777777" w:rsidR="00A4337C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Presión</w:t>
            </w:r>
          </w:p>
          <w:p w14:paraId="55411982" w14:textId="77777777" w:rsidR="00A4337C" w:rsidRDefault="00A4337C" w:rsidP="00A4337C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E10F78">
              <w:rPr>
                <w:rFonts w:cstheme="minorHAnsi"/>
                <w:sz w:val="16"/>
                <w:szCs w:val="16"/>
                <w:lang w:val="es-ES"/>
              </w:rPr>
              <w:t>Presión hidrostática</w:t>
            </w:r>
          </w:p>
          <w:p w14:paraId="7DC1E5F3" w14:textId="15E7A0EB" w:rsidR="007658A8" w:rsidRPr="00A14BEA" w:rsidRDefault="007658A8" w:rsidP="00A4337C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 w:rsidRPr="00A14BEA">
              <w:rPr>
                <w:rFonts w:cstheme="minorHAnsi"/>
                <w:sz w:val="16"/>
                <w:szCs w:val="16"/>
                <w:lang w:val="es-ES"/>
              </w:rPr>
              <w:t>Presión manométrica</w:t>
            </w:r>
          </w:p>
        </w:tc>
        <w:tc>
          <w:tcPr>
            <w:tcW w:w="3118" w:type="dxa"/>
          </w:tcPr>
          <w:p w14:paraId="045D4F22" w14:textId="77777777" w:rsidR="00A4337C" w:rsidRDefault="00A4337C" w:rsidP="00A4337C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F=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PdA</m:t>
                  </m:r>
                </m:e>
              </m:nary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>=PA</m:t>
              </m:r>
            </m:oMath>
            <w:r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ab/>
              <w:t xml:space="preserve">(Si </w:t>
            </w:r>
            <w:r w:rsidRPr="00641B23">
              <w:rPr>
                <w:rFonts w:eastAsiaTheme="minorEastAsia" w:cstheme="minorHAnsi"/>
                <w:i/>
                <w:iCs/>
                <w:sz w:val="16"/>
                <w:szCs w:val="16"/>
                <w:lang w:val="es-ES"/>
              </w:rPr>
              <w:t>P</w:t>
            </w:r>
            <w:r w:rsidRPr="00641B23"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= constante)</w:t>
            </w:r>
          </w:p>
          <w:p w14:paraId="1FA348C6" w14:textId="77777777" w:rsidR="00A4337C" w:rsidRDefault="00A4337C" w:rsidP="00A4337C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s-ES"/>
                </w:rPr>
                <m:t xml:space="preserve">P=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6"/>
                  <w:szCs w:val="16"/>
                  <w:lang w:val="es-ES"/>
                </w:rPr>
                <m:t>+ρgh</m:t>
              </m:r>
            </m:oMath>
            <w:r>
              <w:rPr>
                <w:rFonts w:eastAsiaTheme="minorEastAsia" w:cstheme="minorHAnsi"/>
                <w:sz w:val="16"/>
                <w:szCs w:val="16"/>
                <w:lang w:val="es-ES"/>
              </w:rPr>
              <w:t xml:space="preserve"> </w:t>
            </w:r>
          </w:p>
          <w:p w14:paraId="129F9A6F" w14:textId="40AB0FAE" w:rsidR="007658A8" w:rsidRPr="007658A8" w:rsidRDefault="00000000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man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P-P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</m:oMath>
            </m:oMathPara>
          </w:p>
        </w:tc>
      </w:tr>
      <w:tr w:rsidR="00A4337C" w:rsidRPr="00641B23" w14:paraId="57583535" w14:textId="77777777" w:rsidTr="00A4337C">
        <w:tc>
          <w:tcPr>
            <w:tcW w:w="2553" w:type="dxa"/>
          </w:tcPr>
          <w:p w14:paraId="2815214B" w14:textId="223A640F" w:rsidR="00A4337C" w:rsidRPr="001A21C2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641B23">
              <w:rPr>
                <w:rFonts w:cstheme="minorHAnsi"/>
                <w:b/>
                <w:bCs/>
                <w:sz w:val="16"/>
                <w:szCs w:val="16"/>
                <w:lang w:val="es-ES"/>
              </w:rPr>
              <w:t>Aceleración angular constante</w:t>
            </w:r>
          </w:p>
        </w:tc>
        <w:tc>
          <w:tcPr>
            <w:tcW w:w="2835" w:type="dxa"/>
          </w:tcPr>
          <w:p w14:paraId="4480A6DB" w14:textId="77777777" w:rsidR="00A4337C" w:rsidRPr="001A21C2" w:rsidRDefault="00A4337C" w:rsidP="00A4337C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θ=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t+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</m:oMath>
            </m:oMathPara>
          </w:p>
          <w:p w14:paraId="0BAD4930" w14:textId="77777777" w:rsidR="00A4337C" w:rsidRPr="001A21C2" w:rsidRDefault="00A4337C" w:rsidP="00A4337C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+αt</m:t>
                </m:r>
              </m:oMath>
            </m:oMathPara>
          </w:p>
          <w:p w14:paraId="4DAAF870" w14:textId="11DD7D53" w:rsidR="00A4337C" w:rsidRPr="001A21C2" w:rsidRDefault="00000000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+2α(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θ-θ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3F07E257" w14:textId="42402496" w:rsidR="004C497B" w:rsidRDefault="004C497B" w:rsidP="00A4337C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Fuerza boyante</w:t>
            </w:r>
          </w:p>
          <w:p w14:paraId="27A9B2ED" w14:textId="24F3FB99" w:rsidR="00807394" w:rsidRDefault="00807394" w:rsidP="00A4337C">
            <w:pPr>
              <w:spacing w:line="360" w:lineRule="auto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Ecuación de continuidad</w:t>
            </w:r>
          </w:p>
          <w:p w14:paraId="3309B163" w14:textId="29C67041" w:rsidR="00A4337C" w:rsidRPr="00641B23" w:rsidRDefault="00A4337C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Principio de </w:t>
            </w:r>
            <w:r w:rsidRPr="00E10F78">
              <w:rPr>
                <w:rFonts w:cstheme="minorHAnsi"/>
                <w:sz w:val="16"/>
                <w:szCs w:val="16"/>
                <w:lang w:val="es-ES"/>
              </w:rPr>
              <w:t>Bernoulli</w:t>
            </w:r>
          </w:p>
        </w:tc>
        <w:tc>
          <w:tcPr>
            <w:tcW w:w="3118" w:type="dxa"/>
          </w:tcPr>
          <w:p w14:paraId="38DFE8F9" w14:textId="446DC978" w:rsidR="004C497B" w:rsidRPr="004C497B" w:rsidRDefault="004C497B" w:rsidP="004C497B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 xml:space="preserve">B=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liq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desp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g</m:t>
                </m:r>
              </m:oMath>
            </m:oMathPara>
          </w:p>
          <w:p w14:paraId="43DEF444" w14:textId="2C830191" w:rsidR="00807394" w:rsidRPr="00A2261D" w:rsidRDefault="00000000" w:rsidP="00A4337C">
            <w:pPr>
              <w:spacing w:line="360" w:lineRule="auto"/>
              <w:rPr>
                <w:rFonts w:eastAsiaTheme="minorEastAsia" w:cstheme="minorHAnsi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</m:oMath>
            </m:oMathPara>
          </w:p>
          <w:p w14:paraId="15E6EE7F" w14:textId="5183AF0A" w:rsidR="00A4337C" w:rsidRPr="0090187F" w:rsidRDefault="00000000" w:rsidP="00A4337C">
            <w:pPr>
              <w:spacing w:line="360" w:lineRule="auto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  <w:lang w:val="es-ES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DC43BA7" w14:textId="77777777" w:rsidR="004C497B" w:rsidRPr="00641B23" w:rsidRDefault="004C497B" w:rsidP="004C497B">
      <w:pPr>
        <w:spacing w:line="360" w:lineRule="auto"/>
        <w:rPr>
          <w:rFonts w:cstheme="minorHAnsi"/>
          <w:b/>
          <w:bCs/>
          <w:sz w:val="16"/>
          <w:szCs w:val="16"/>
          <w:lang w:val="es-ES"/>
        </w:rPr>
      </w:pPr>
    </w:p>
    <w:sectPr w:rsidR="004C497B" w:rsidRPr="00641B23" w:rsidSect="00D847FC">
      <w:pgSz w:w="12240" w:h="15840"/>
      <w:pgMar w:top="96" w:right="1440" w:bottom="2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56BED"/>
    <w:multiLevelType w:val="hybridMultilevel"/>
    <w:tmpl w:val="BEEABF90"/>
    <w:lvl w:ilvl="0" w:tplc="841A6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5F3"/>
    <w:multiLevelType w:val="hybridMultilevel"/>
    <w:tmpl w:val="6FDA6EA6"/>
    <w:lvl w:ilvl="0" w:tplc="21F87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43045">
    <w:abstractNumId w:val="0"/>
  </w:num>
  <w:num w:numId="2" w16cid:durableId="136729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A1"/>
    <w:rsid w:val="00026588"/>
    <w:rsid w:val="0006113D"/>
    <w:rsid w:val="000A383E"/>
    <w:rsid w:val="000E53E0"/>
    <w:rsid w:val="00151B31"/>
    <w:rsid w:val="00183908"/>
    <w:rsid w:val="001906C1"/>
    <w:rsid w:val="001A21C2"/>
    <w:rsid w:val="001B633A"/>
    <w:rsid w:val="002C6FA7"/>
    <w:rsid w:val="002F19E4"/>
    <w:rsid w:val="00315776"/>
    <w:rsid w:val="00390405"/>
    <w:rsid w:val="003A11BB"/>
    <w:rsid w:val="003E024D"/>
    <w:rsid w:val="003E1741"/>
    <w:rsid w:val="003E59A5"/>
    <w:rsid w:val="003F565B"/>
    <w:rsid w:val="00410C2D"/>
    <w:rsid w:val="00426D1C"/>
    <w:rsid w:val="00467AB2"/>
    <w:rsid w:val="004B0DD8"/>
    <w:rsid w:val="004C2C99"/>
    <w:rsid w:val="004C497B"/>
    <w:rsid w:val="004D2CBB"/>
    <w:rsid w:val="004E6FDE"/>
    <w:rsid w:val="004F6E78"/>
    <w:rsid w:val="00503995"/>
    <w:rsid w:val="00520B72"/>
    <w:rsid w:val="00536AA3"/>
    <w:rsid w:val="00536C50"/>
    <w:rsid w:val="00546258"/>
    <w:rsid w:val="00550CC5"/>
    <w:rsid w:val="005952CC"/>
    <w:rsid w:val="005A3929"/>
    <w:rsid w:val="005C0983"/>
    <w:rsid w:val="005F28E7"/>
    <w:rsid w:val="00641B23"/>
    <w:rsid w:val="00690FF3"/>
    <w:rsid w:val="006D2A77"/>
    <w:rsid w:val="007658A8"/>
    <w:rsid w:val="00807394"/>
    <w:rsid w:val="008A76D8"/>
    <w:rsid w:val="008F3D7E"/>
    <w:rsid w:val="0090187F"/>
    <w:rsid w:val="0092613F"/>
    <w:rsid w:val="009434E5"/>
    <w:rsid w:val="009A3F10"/>
    <w:rsid w:val="009B25AC"/>
    <w:rsid w:val="009C1EEF"/>
    <w:rsid w:val="009C23B5"/>
    <w:rsid w:val="00A10259"/>
    <w:rsid w:val="00A14BEA"/>
    <w:rsid w:val="00A2261D"/>
    <w:rsid w:val="00A243D6"/>
    <w:rsid w:val="00A34356"/>
    <w:rsid w:val="00A4337C"/>
    <w:rsid w:val="00A45C6F"/>
    <w:rsid w:val="00A51294"/>
    <w:rsid w:val="00A768FC"/>
    <w:rsid w:val="00A82CBD"/>
    <w:rsid w:val="00B03022"/>
    <w:rsid w:val="00B44143"/>
    <w:rsid w:val="00B967B4"/>
    <w:rsid w:val="00BA45EF"/>
    <w:rsid w:val="00BA4775"/>
    <w:rsid w:val="00BA7092"/>
    <w:rsid w:val="00BD5F1A"/>
    <w:rsid w:val="00BD629D"/>
    <w:rsid w:val="00BE6FC6"/>
    <w:rsid w:val="00BF1422"/>
    <w:rsid w:val="00C6454F"/>
    <w:rsid w:val="00D3297D"/>
    <w:rsid w:val="00D847FC"/>
    <w:rsid w:val="00DE568E"/>
    <w:rsid w:val="00E10F78"/>
    <w:rsid w:val="00E3284C"/>
    <w:rsid w:val="00E361E8"/>
    <w:rsid w:val="00E40944"/>
    <w:rsid w:val="00E830DA"/>
    <w:rsid w:val="00ED15E1"/>
    <w:rsid w:val="00ED72B0"/>
    <w:rsid w:val="00EF693E"/>
    <w:rsid w:val="00F7155E"/>
    <w:rsid w:val="00F8452D"/>
    <w:rsid w:val="00F92CA1"/>
    <w:rsid w:val="00FA4331"/>
    <w:rsid w:val="00FE0F1F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85716"/>
  <w15:chartTrackingRefBased/>
  <w15:docId w15:val="{FEB628FA-A267-E64C-B40B-8E19F27E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331"/>
    <w:rPr>
      <w:color w:val="808080"/>
    </w:rPr>
  </w:style>
  <w:style w:type="table" w:styleId="TableGrid">
    <w:name w:val="Table Grid"/>
    <w:basedOn w:val="TableNormal"/>
    <w:uiPriority w:val="39"/>
    <w:rsid w:val="00641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DAB3AD-9AAD-E54E-A0F9-D5349FDD46DE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200ABB-CBDA-F74C-8930-7F9CC4F5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Francisco Robledo Rella</dc:creator>
  <cp:keywords/>
  <dc:description/>
  <cp:lastModifiedBy>Luis Jaime Neri Vitela</cp:lastModifiedBy>
  <cp:revision>6</cp:revision>
  <dcterms:created xsi:type="dcterms:W3CDTF">2023-09-18T17:22:00Z</dcterms:created>
  <dcterms:modified xsi:type="dcterms:W3CDTF">2023-09-18T17:44:00Z</dcterms:modified>
</cp:coreProperties>
</file>