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云计算   1607C   李强 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JAVA工程师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项目介绍(按照实训二做的项目写)</w:t>
      </w:r>
    </w:p>
    <w:tbl>
      <w:tblPr>
        <w:tblStyle w:val="5"/>
        <w:tblW w:w="7547" w:type="dxa"/>
        <w:tblInd w:w="5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7" w:type="dxa"/>
          </w:tcPr>
          <w:p>
            <w:pPr>
              <w:widowControl/>
              <w:snapToGrid w:val="0"/>
              <w:spacing w:line="288" w:lineRule="auto"/>
              <w:ind w:left="0" w:leftChars="0" w:firstLine="0" w:firstLineChars="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在国内推行“个人对个人”（或称“P2P”）的信用贷款和理财服务。在国内众多城市建立了服务网络，引入国外先进的信用管理理念，结合中国的社会信用状况，为平台两端的客户提供包括信用咨询、评估、信贷方案制定、协议管理、汇款管理等全程的信用管理和财富管理服务。以先进的小额信贷理财模式（P2P）通过科学的资产配置，为广大富裕的高净值人群，提供了全方位的理财规划和财富管理服务。 为了更便捷的为全国客户提供及时优良的理财服务，为年轻人求学就业提供了信用贷款支持，也进一步提升了客人理财行为的社会价值</w:t>
            </w:r>
          </w:p>
          <w:p>
            <w:pPr>
              <w:widowControl/>
              <w:snapToGrid w:val="0"/>
              <w:spacing w:line="288" w:lineRule="auto"/>
              <w:ind w:left="1050" w:hanging="1050" w:hangingChars="50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主要模块：开户模块：调用内蒙古陕坝农村商业银行管存系统接口</w:t>
            </w:r>
          </w:p>
          <w:p>
            <w:pPr>
              <w:widowControl/>
              <w:snapToGrid w:val="0"/>
              <w:spacing w:line="288" w:lineRule="auto"/>
              <w:ind w:left="1050" w:leftChars="500" w:firstLine="10" w:firstLineChars="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登陆模块：前台登陆系统模块，后台登陆系统模块</w:t>
            </w:r>
          </w:p>
          <w:p>
            <w:pPr>
              <w:widowControl/>
              <w:snapToGrid w:val="0"/>
              <w:spacing w:line="288" w:lineRule="auto"/>
              <w:ind w:left="2730" w:hanging="2730" w:hangingChars="130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        个人中心模块： 账户信息管理， 实名认证， 风控资料认证，银行卡管理，登陆记录，个人资料管理， 借贷项目模块，资产详情信息</w:t>
            </w:r>
          </w:p>
          <w:p>
            <w:pPr>
              <w:widowControl/>
              <w:snapToGrid w:val="0"/>
              <w:spacing w:line="288" w:lineRule="auto"/>
              <w:ind w:left="1050" w:hanging="1050" w:hangingChars="50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        充值模块：</w:t>
            </w:r>
          </w:p>
          <w:p>
            <w:pPr>
              <w:widowControl/>
              <w:snapToGrid w:val="0"/>
              <w:spacing w:line="288" w:lineRule="auto"/>
              <w:ind w:left="1050" w:hanging="1050" w:hangingChars="50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        投资模块：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</w:rPr>
      </w:pPr>
      <w:r>
        <w:rPr>
          <w:rFonts w:hint="eastAsia" w:cstheme="minorHAnsi"/>
          <w:sz w:val="28"/>
          <w:szCs w:val="28"/>
        </w:rPr>
        <w:t>功能模块介绍</w:t>
      </w:r>
      <w:r>
        <w:rPr>
          <w:rFonts w:hint="eastAsia" w:cstheme="minorHAnsi"/>
          <w:sz w:val="28"/>
          <w:szCs w:val="28"/>
          <w:lang w:val="en-US" w:eastAsia="zh-CN"/>
        </w:rPr>
        <w:t>(按照自己得实际项目写)</w:t>
      </w:r>
    </w:p>
    <w:tbl>
      <w:tblPr>
        <w:tblStyle w:val="5"/>
        <w:tblW w:w="7580" w:type="dxa"/>
        <w:tblInd w:w="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开户（注册）模块：新用户通过平台网站发起开户请求，平台系统校验用户身份：新用户/普通用户/出借角色，同时向管存系统发起开户请求，管存系统接收开户请求，并开户管存个人开户页面，用户在管存开户页面输入姓名，身份证号，银行卡号，预留手机号四要素信息，预留手机号接收短信验证，完成交易密码的设置，并完成开户协议的勾选后，进行提交，管存系统对用户数据进行处理，返回的开户结果，由平台通知用户成功或者失败。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充值模块：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支付模块：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搜索模块：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借款模块：平台点击我要借款，首先会判断用户是否登陆，没有登陆的话</w:t>
            </w:r>
            <w:bookmarkStart w:id="0" w:name="_GoBack"/>
            <w:bookmarkEnd w:id="0"/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还款模块：借款人根据还款对象来分期，首先判断当前用户账户余额是否大于还款金额，小于则提醒用户账户余额不足，去充值界面充值，平台当时费用是利息的5%，还款时需要更新几个表的数据，比如投资人账户可用余额增加，代收本金减少，生成账户成功收款流水，若是最后一期，则还款金额应该等于总金额减已经还款的金额，同时还款人的还款状态也要取消等等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(7)  商家管理模块：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cstheme="minorHAnsi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开发中遇到的</w:t>
      </w:r>
      <w:r>
        <w:rPr>
          <w:rFonts w:hint="eastAsia" w:cstheme="minorHAnsi"/>
          <w:sz w:val="28"/>
          <w:szCs w:val="28"/>
          <w:lang w:val="en-US" w:eastAsia="zh-CN"/>
        </w:rPr>
        <w:t>技术难点以及解决办法</w:t>
      </w:r>
    </w:p>
    <w:tbl>
      <w:tblPr>
        <w:tblStyle w:val="5"/>
        <w:tblW w:w="7612" w:type="dxa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2" w:type="dxa"/>
          </w:tcPr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难点1：XX项目XX模块需要对分布式事务进行解决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解决方法1：********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难点2：XX项目跨域问题需要解决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解决方法2：*****</w:t>
            </w: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8"/>
                <w:szCs w:val="28"/>
                <w:vertAlign w:val="baseline"/>
                <w:lang w:val="en-US" w:eastAsia="zh-CN"/>
              </w:rPr>
              <w:t>。。。。。。。。。。。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项目技术亮点分析</w:t>
      </w:r>
    </w:p>
    <w:tbl>
      <w:tblPr>
        <w:tblStyle w:val="5"/>
        <w:tblW w:w="7622" w:type="dxa"/>
        <w:tblInd w:w="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0" w:hRule="atLeast"/>
        </w:trPr>
        <w:tc>
          <w:tcPr>
            <w:tcW w:w="7622" w:type="dxa"/>
          </w:tcPr>
          <w:p>
            <w:pPr>
              <w:numPr>
                <w:ilvl w:val="0"/>
                <w:numId w:val="0"/>
              </w:numPr>
              <w:ind w:left="1400" w:hanging="1050" w:hangingChars="500"/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(1)项目框架：项目采用得</w:t>
            </w:r>
            <w:r>
              <w:rPr>
                <w:rFonts w:hint="eastAsia" w:cstheme="minorHAnsi"/>
                <w:b/>
                <w:bCs/>
                <w:sz w:val="21"/>
                <w:szCs w:val="21"/>
                <w:vertAlign w:val="baseline"/>
                <w:lang w:val="en-US" w:eastAsia="zh-CN"/>
              </w:rPr>
              <w:t>spring boot+springcloud</w:t>
            </w: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微服务框架，好处是......</w:t>
            </w:r>
          </w:p>
          <w:p>
            <w:pPr>
              <w:numPr>
                <w:ilvl w:val="0"/>
                <w:numId w:val="0"/>
              </w:numPr>
              <w:ind w:left="1400" w:hanging="1050" w:hangingChars="500"/>
              <w:rPr>
                <w:rFonts w:hint="default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(2)</w:t>
            </w:r>
            <w:r>
              <w:rPr>
                <w:rFonts w:hint="eastAsia" w:cstheme="minorHAnsi"/>
                <w:b/>
                <w:bCs/>
                <w:sz w:val="21"/>
                <w:szCs w:val="21"/>
                <w:vertAlign w:val="baseline"/>
                <w:lang w:val="en-US" w:eastAsia="zh-CN"/>
              </w:rPr>
              <w:t>redis技术</w:t>
            </w: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：项目中模块使用到redis了，具体是这样使用的.......</w:t>
            </w: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2" w:type="dxa"/>
          </w:tcPr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项目答辩中亮点简历审核评定标准</w:t>
      </w:r>
    </w:p>
    <w:tbl>
      <w:tblPr>
        <w:tblStyle w:val="5"/>
        <w:tblW w:w="7514" w:type="dxa"/>
        <w:tblInd w:w="3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005"/>
        <w:gridCol w:w="1276"/>
        <w:gridCol w:w="1234"/>
        <w:gridCol w:w="1300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2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难点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解决办法是否高效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tcW w:w="1306" w:type="dxa"/>
          </w:tcPr>
          <w:p>
            <w:pPr>
              <w:spacing w:line="360" w:lineRule="auto"/>
              <w:ind w:left="195" w:hanging="180" w:hangingChars="10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 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4821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不合格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default" w:cstheme="minorHAnsi"/>
          <w:sz w:val="28"/>
          <w:szCs w:val="28"/>
          <w:lang w:val="en-US" w:eastAsia="zh-CN"/>
        </w:rPr>
        <w:t>项目答辩成绩评定标准</w:t>
      </w:r>
    </w:p>
    <w:tbl>
      <w:tblPr>
        <w:tblStyle w:val="5"/>
        <w:tblW w:w="8473" w:type="dxa"/>
        <w:tblInd w:w="3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1276"/>
        <w:gridCol w:w="1417"/>
        <w:gridCol w:w="1134"/>
        <w:gridCol w:w="1134"/>
        <w:gridCol w:w="1395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1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亮点简历与项目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是否匹配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学生讲解是否流畅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项目介绍是否到位</w:t>
            </w: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技术亮点考核是否合格</w:t>
            </w: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913" w:type="dxa"/>
          </w:tcPr>
          <w:p>
            <w:pPr>
              <w:spacing w:line="360" w:lineRule="auto"/>
              <w:ind w:left="195" w:hanging="180" w:hangingChars="100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913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4740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项目答辩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是否合格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CE040A"/>
    <w:multiLevelType w:val="singleLevel"/>
    <w:tmpl w:val="EBCE040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73C8F79C"/>
    <w:multiLevelType w:val="singleLevel"/>
    <w:tmpl w:val="73C8F79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F6274"/>
    <w:rsid w:val="06347ABF"/>
    <w:rsid w:val="0716243F"/>
    <w:rsid w:val="09CE247F"/>
    <w:rsid w:val="10D945DA"/>
    <w:rsid w:val="16B91699"/>
    <w:rsid w:val="24EF6A4A"/>
    <w:rsid w:val="26090FC5"/>
    <w:rsid w:val="2AB27F4F"/>
    <w:rsid w:val="2D581994"/>
    <w:rsid w:val="2DE90384"/>
    <w:rsid w:val="3769174C"/>
    <w:rsid w:val="3C525C5F"/>
    <w:rsid w:val="4645294D"/>
    <w:rsid w:val="524E3674"/>
    <w:rsid w:val="53351CAB"/>
    <w:rsid w:val="59AC77D5"/>
    <w:rsid w:val="5A3F6274"/>
    <w:rsid w:val="5F5A5BCD"/>
    <w:rsid w:val="6256315A"/>
    <w:rsid w:val="6D4C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2019-04-19T07:01:00Z</dcterms:created>
  <dc:creator>百慕古杜</dc:creator>
  <cp:lastModifiedBy>90xx</cp:lastModifiedBy>
  <dcterms:modified xsi:type="dcterms:W3CDTF">2019-04-22T11:06:44Z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