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BD1532">
        <w:tc>
          <w:tcPr>
            <w:tcW w:w="5000" w:type="pct"/>
            <w:gridSpan w:val="2"/>
            <w:hideMark/>
          </w:tcPr>
          <w:tbl>
            <w:tblPr>
              <w:tblW w:w="5000" w:type="pct"/>
              <w:tblCellSpacing w:w="15" w:type="dxa"/>
              <w:tblLook w:val="04A0" w:firstRow="1" w:lastRow="0" w:firstColumn="1" w:lastColumn="0" w:noHBand="0" w:noVBand="1"/>
            </w:tblPr>
            <w:tblGrid>
              <w:gridCol w:w="10466"/>
            </w:tblGrid>
            <w:tr w:rsidR="00BD1532">
              <w:trPr>
                <w:tblCellSpacing w:w="15" w:type="dxa"/>
              </w:trPr>
              <w:tc>
                <w:tcPr>
                  <w:tcW w:w="2500" w:type="pct"/>
                  <w:tcMar>
                    <w:top w:w="0" w:type="dxa"/>
                    <w:left w:w="0" w:type="dxa"/>
                    <w:bottom w:w="0" w:type="dxa"/>
                    <w:right w:w="0" w:type="dxa"/>
                  </w:tcMar>
                  <w:vAlign w:val="center"/>
                  <w:hideMark/>
                </w:tcPr>
                <w:p w:rsidR="00BD1532" w:rsidRDefault="00D56432">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刘忠钰</w:t>
                  </w:r>
                  <w:r>
                    <w:rPr>
                      <w:rFonts w:hint="eastAsia"/>
                      <w:b/>
                    </w:rPr>
                    <w:t xml:space="preserve"> </w:t>
                  </w:r>
                </w:p>
              </w:tc>
            </w:tr>
          </w:tbl>
          <w:p w:rsidR="00BD1532" w:rsidRDefault="00BD1532">
            <w:pPr>
              <w:widowControl/>
              <w:jc w:val="left"/>
              <w:rPr>
                <w:rFonts w:cs="宋体"/>
              </w:rPr>
            </w:pPr>
          </w:p>
        </w:tc>
      </w:tr>
      <w:tr w:rsidR="00BD1532">
        <w:tc>
          <w:tcPr>
            <w:tcW w:w="8700" w:type="dxa"/>
            <w:hideMark/>
          </w:tcPr>
          <w:p w:rsidR="00BD1532" w:rsidRDefault="00D56432">
            <w:pPr>
              <w:tabs>
                <w:tab w:val="left" w:pos="7320"/>
              </w:tabs>
            </w:pPr>
            <w:r>
              <w:rPr>
                <w:rFonts w:hint="eastAsia"/>
                <w:b/>
                <w:sz w:val="18"/>
                <w:szCs w:val="18"/>
              </w:rPr>
              <w:t>男    2</w:t>
            </w:r>
            <w:r w:rsidR="00A97B82">
              <w:rPr>
                <w:b/>
                <w:sz w:val="18"/>
                <w:szCs w:val="18"/>
              </w:rPr>
              <w:t>5</w:t>
            </w:r>
            <w:bookmarkStart w:id="0" w:name="_GoBack"/>
            <w:bookmarkEnd w:id="0"/>
            <w:r>
              <w:rPr>
                <w:rFonts w:hint="eastAsia"/>
                <w:b/>
                <w:sz w:val="18"/>
                <w:szCs w:val="18"/>
              </w:rPr>
              <w:t xml:space="preserve"> 岁(199</w:t>
            </w:r>
            <w:r w:rsidR="00A97B82">
              <w:rPr>
                <w:b/>
                <w:sz w:val="18"/>
                <w:szCs w:val="18"/>
              </w:rPr>
              <w:t>4</w:t>
            </w:r>
            <w:r>
              <w:rPr>
                <w:rFonts w:hint="eastAsia"/>
                <w:b/>
                <w:sz w:val="18"/>
                <w:szCs w:val="18"/>
              </w:rPr>
              <w:t xml:space="preserve"> 年 5 月)    3年工作经验    本科</w:t>
            </w:r>
            <w:r>
              <w:rPr>
                <w:rFonts w:hint="eastAsia"/>
                <w:b/>
              </w:rPr>
              <w:t xml:space="preserve"> </w:t>
            </w:r>
          </w:p>
          <w:p w:rsidR="00BD1532" w:rsidRDefault="00D56432">
            <w:pPr>
              <w:tabs>
                <w:tab w:val="left" w:pos="7320"/>
              </w:tabs>
            </w:pPr>
            <w:r>
              <w:rPr>
                <w:rFonts w:hint="eastAsia"/>
                <w:sz w:val="18"/>
                <w:szCs w:val="18"/>
              </w:rPr>
              <w:t>现居住地：北京-</w:t>
            </w:r>
            <w:proofErr w:type="gramStart"/>
            <w:r>
              <w:rPr>
                <w:rFonts w:hint="eastAsia"/>
                <w:sz w:val="18"/>
                <w:szCs w:val="18"/>
              </w:rPr>
              <w:t>昌平区</w:t>
            </w:r>
            <w:proofErr w:type="gramEnd"/>
            <w:r>
              <w:rPr>
                <w:rFonts w:hint="eastAsia"/>
                <w:sz w:val="18"/>
                <w:szCs w:val="18"/>
              </w:rPr>
              <w:t>| 户口：吉林-吉林||无 海外工作/学习经验</w:t>
            </w:r>
            <w:r>
              <w:rPr>
                <w:rFonts w:hint="eastAsia"/>
              </w:rPr>
              <w:t xml:space="preserve"> </w:t>
            </w:r>
          </w:p>
        </w:tc>
        <w:tc>
          <w:tcPr>
            <w:tcW w:w="1950" w:type="dxa"/>
            <w:vMerge w:val="restart"/>
            <w:hideMark/>
          </w:tcPr>
          <w:p w:rsidR="00BD1532" w:rsidRDefault="00BD1532"/>
        </w:tc>
      </w:tr>
      <w:tr w:rsidR="00BD1532">
        <w:trPr>
          <w:trHeight w:val="536"/>
        </w:trPr>
        <w:tc>
          <w:tcPr>
            <w:tcW w:w="7763" w:type="dxa"/>
            <w:hideMark/>
          </w:tcPr>
          <w:p w:rsidR="00BD1532" w:rsidRDefault="00D56432">
            <w:pPr>
              <w:tabs>
                <w:tab w:val="left" w:pos="7320"/>
              </w:tabs>
              <w:rPr>
                <w:sz w:val="18"/>
                <w:szCs w:val="18"/>
              </w:rPr>
            </w:pPr>
            <w:r>
              <w:rPr>
                <w:rFonts w:hint="eastAsia"/>
                <w:sz w:val="18"/>
                <w:szCs w:val="18"/>
              </w:rPr>
              <w:t>手机：13610759132</w:t>
            </w:r>
            <w:r>
              <w:rPr>
                <w:rFonts w:hint="eastAsia"/>
                <w:sz w:val="18"/>
                <w:szCs w:val="18"/>
              </w:rPr>
              <w:br/>
              <w:t xml:space="preserve">E-mail：LZY516402@outlook.com </w:t>
            </w:r>
          </w:p>
        </w:tc>
        <w:tc>
          <w:tcPr>
            <w:tcW w:w="0" w:type="auto"/>
            <w:vMerge/>
            <w:vAlign w:val="center"/>
            <w:hideMark/>
          </w:tcPr>
          <w:p w:rsidR="00BD1532" w:rsidRDefault="00BD1532">
            <w:pPr>
              <w:widowControl/>
              <w:jc w:val="left"/>
            </w:pPr>
          </w:p>
        </w:tc>
      </w:tr>
    </w:tbl>
    <w:p w:rsidR="00BD1532" w:rsidRDefault="00D5643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BD1532">
        <w:tc>
          <w:tcPr>
            <w:tcW w:w="1781" w:type="dxa"/>
            <w:hideMark/>
          </w:tcPr>
          <w:p w:rsidR="00BD1532" w:rsidRDefault="00D56432">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BD1532">
        <w:tc>
          <w:tcPr>
            <w:tcW w:w="1781" w:type="dxa"/>
            <w:hideMark/>
          </w:tcPr>
          <w:p w:rsidR="00BD1532" w:rsidRDefault="00D56432">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BD1532">
        <w:tc>
          <w:tcPr>
            <w:tcW w:w="1781"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立即到岗 </w:t>
            </w:r>
          </w:p>
        </w:tc>
      </w:tr>
      <w:tr w:rsidR="00BD1532">
        <w:tc>
          <w:tcPr>
            <w:tcW w:w="1781"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BD1532">
        <w:tc>
          <w:tcPr>
            <w:tcW w:w="1781"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Java开发工程师 </w:t>
            </w:r>
          </w:p>
        </w:tc>
      </w:tr>
    </w:tbl>
    <w:p w:rsidR="00BD1532" w:rsidRDefault="00D5643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rsidR="00BD1532" w:rsidRDefault="00D56432">
      <w:pPr>
        <w:tabs>
          <w:tab w:val="left" w:pos="7320"/>
        </w:tabs>
        <w:rPr>
          <w:sz w:val="18"/>
          <w:szCs w:val="18"/>
        </w:rPr>
      </w:pPr>
      <w:r>
        <w:rPr>
          <w:rFonts w:hint="eastAsia"/>
          <w:sz w:val="18"/>
          <w:szCs w:val="18"/>
        </w:rPr>
        <w:t>做事条理清晰，对待工作认真，注重细节，善于总结和积累工作上遇见的问题和知识，善于钻研，抗压能力强，喜欢了解并学习新技术新知识，有很好的沟通能力，性格乐观向上，集体意识强。</w:t>
      </w:r>
    </w:p>
    <w:p w:rsidR="00BD1532" w:rsidRDefault="00D5643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D1532">
        <w:tc>
          <w:tcPr>
            <w:tcW w:w="5000" w:type="pct"/>
            <w:gridSpan w:val="2"/>
            <w:hideMark/>
          </w:tcPr>
          <w:p w:rsidR="00BD1532" w:rsidRDefault="00D56432">
            <w:pPr>
              <w:tabs>
                <w:tab w:val="left" w:pos="7320"/>
              </w:tabs>
              <w:rPr>
                <w:b/>
                <w:sz w:val="18"/>
                <w:szCs w:val="18"/>
              </w:rPr>
            </w:pPr>
            <w:r>
              <w:rPr>
                <w:rFonts w:hint="eastAsia"/>
                <w:b/>
                <w:sz w:val="18"/>
                <w:szCs w:val="18"/>
              </w:rPr>
              <w:t>2018.03-2019.05  北京步峰信息技术有限公司</w:t>
            </w:r>
            <w:r>
              <w:rPr>
                <w:rFonts w:hint="eastAsia"/>
                <w:b/>
              </w:rPr>
              <w:t xml:space="preserve"> </w:t>
            </w:r>
          </w:p>
        </w:tc>
      </w:tr>
      <w:tr w:rsidR="00BD1532">
        <w:tc>
          <w:tcPr>
            <w:tcW w:w="5000" w:type="pct"/>
            <w:gridSpan w:val="2"/>
            <w:hideMark/>
          </w:tcPr>
          <w:p w:rsidR="00BD1532" w:rsidRDefault="00D56432">
            <w:pPr>
              <w:tabs>
                <w:tab w:val="left" w:pos="7320"/>
              </w:tabs>
              <w:rPr>
                <w:b/>
                <w:sz w:val="18"/>
                <w:szCs w:val="18"/>
              </w:rPr>
            </w:pPr>
            <w:r>
              <w:rPr>
                <w:rFonts w:hint="eastAsia"/>
                <w:b/>
                <w:sz w:val="18"/>
                <w:szCs w:val="18"/>
              </w:rPr>
              <w:t>java工程师</w:t>
            </w:r>
            <w:r>
              <w:rPr>
                <w:rFonts w:hint="eastAsia"/>
                <w:b/>
              </w:rPr>
              <w:t xml:space="preserve"> </w:t>
            </w:r>
          </w:p>
        </w:tc>
      </w:tr>
      <w:tr w:rsidR="00BD1532">
        <w:tc>
          <w:tcPr>
            <w:tcW w:w="847" w:type="pct"/>
            <w:hideMark/>
          </w:tcPr>
          <w:p w:rsidR="00BD1532" w:rsidRDefault="00D56432">
            <w:pPr>
              <w:tabs>
                <w:tab w:val="left" w:pos="7320"/>
              </w:tabs>
              <w:rPr>
                <w:sz w:val="18"/>
                <w:szCs w:val="18"/>
              </w:rPr>
            </w:pPr>
            <w:r>
              <w:rPr>
                <w:rFonts w:hint="eastAsia"/>
                <w:sz w:val="18"/>
                <w:szCs w:val="18"/>
              </w:rPr>
              <w:t>工作描述：</w:t>
            </w:r>
            <w:r>
              <w:rPr>
                <w:rFonts w:hint="eastAsia"/>
              </w:rPr>
              <w:t xml:space="preserve"> </w:t>
            </w:r>
          </w:p>
        </w:tc>
        <w:tc>
          <w:tcPr>
            <w:tcW w:w="4153" w:type="pct"/>
            <w:hideMark/>
          </w:tcPr>
          <w:p w:rsidR="00BD1532" w:rsidRDefault="00D56432">
            <w:pPr>
              <w:tabs>
                <w:tab w:val="left" w:pos="7320"/>
              </w:tabs>
              <w:rPr>
                <w:sz w:val="18"/>
                <w:szCs w:val="18"/>
              </w:rPr>
            </w:pPr>
            <w:r>
              <w:rPr>
                <w:rFonts w:hint="eastAsia"/>
                <w:sz w:val="18"/>
                <w:szCs w:val="18"/>
              </w:rPr>
              <w:t>◇使用</w:t>
            </w:r>
            <w:proofErr w:type="spellStart"/>
            <w:r>
              <w:rPr>
                <w:rFonts w:hint="eastAsia"/>
                <w:sz w:val="18"/>
                <w:szCs w:val="18"/>
              </w:rPr>
              <w:t>SpringCloud</w:t>
            </w:r>
            <w:proofErr w:type="spellEnd"/>
            <w:r>
              <w:rPr>
                <w:rFonts w:hint="eastAsia"/>
                <w:sz w:val="18"/>
                <w:szCs w:val="18"/>
              </w:rPr>
              <w:t>、</w:t>
            </w:r>
            <w:proofErr w:type="spellStart"/>
            <w:r>
              <w:rPr>
                <w:rFonts w:hint="eastAsia"/>
                <w:sz w:val="18"/>
                <w:szCs w:val="18"/>
              </w:rPr>
              <w:t>SpringBoot</w:t>
            </w:r>
            <w:proofErr w:type="spellEnd"/>
            <w:r>
              <w:rPr>
                <w:rFonts w:hint="eastAsia"/>
                <w:sz w:val="18"/>
                <w:szCs w:val="18"/>
              </w:rPr>
              <w:t>、</w:t>
            </w:r>
            <w:proofErr w:type="spellStart"/>
            <w:r>
              <w:rPr>
                <w:rFonts w:hint="eastAsia"/>
                <w:sz w:val="18"/>
                <w:szCs w:val="18"/>
              </w:rPr>
              <w:t>SpringData</w:t>
            </w:r>
            <w:proofErr w:type="spellEnd"/>
            <w:r>
              <w:rPr>
                <w:rFonts w:hint="eastAsia"/>
                <w:sz w:val="18"/>
                <w:szCs w:val="18"/>
              </w:rPr>
              <w:t>、</w:t>
            </w:r>
            <w:proofErr w:type="spellStart"/>
            <w:r>
              <w:rPr>
                <w:rFonts w:hint="eastAsia"/>
                <w:sz w:val="18"/>
                <w:szCs w:val="18"/>
              </w:rPr>
              <w:t>SpringMVC</w:t>
            </w:r>
            <w:proofErr w:type="spellEnd"/>
            <w:r>
              <w:rPr>
                <w:rFonts w:hint="eastAsia"/>
                <w:sz w:val="18"/>
                <w:szCs w:val="18"/>
              </w:rPr>
              <w:t>开发项目</w:t>
            </w:r>
          </w:p>
          <w:p w:rsidR="00BD1532" w:rsidRDefault="00D56432">
            <w:pPr>
              <w:tabs>
                <w:tab w:val="left" w:pos="7320"/>
              </w:tabs>
              <w:rPr>
                <w:sz w:val="18"/>
                <w:szCs w:val="18"/>
              </w:rPr>
            </w:pPr>
            <w:r>
              <w:rPr>
                <w:rFonts w:hint="eastAsia"/>
                <w:sz w:val="18"/>
                <w:szCs w:val="18"/>
              </w:rPr>
              <w:t>◇使用</w:t>
            </w:r>
            <w:proofErr w:type="spellStart"/>
            <w:r>
              <w:rPr>
                <w:rFonts w:hint="eastAsia"/>
                <w:sz w:val="18"/>
                <w:szCs w:val="18"/>
              </w:rPr>
              <w:t>SpringMVC</w:t>
            </w:r>
            <w:proofErr w:type="spellEnd"/>
            <w:r>
              <w:rPr>
                <w:rFonts w:hint="eastAsia"/>
                <w:sz w:val="18"/>
                <w:szCs w:val="18"/>
              </w:rPr>
              <w:t>、Spring、</w:t>
            </w:r>
            <w:proofErr w:type="spellStart"/>
            <w:r>
              <w:rPr>
                <w:rFonts w:hint="eastAsia"/>
                <w:sz w:val="18"/>
                <w:szCs w:val="18"/>
              </w:rPr>
              <w:t>MyBatis</w:t>
            </w:r>
            <w:proofErr w:type="spellEnd"/>
            <w:r>
              <w:rPr>
                <w:rFonts w:hint="eastAsia"/>
                <w:sz w:val="18"/>
                <w:szCs w:val="18"/>
              </w:rPr>
              <w:t>框架开发项目</w:t>
            </w:r>
          </w:p>
          <w:p w:rsidR="00BD1532" w:rsidRDefault="00D56432">
            <w:pPr>
              <w:tabs>
                <w:tab w:val="left" w:pos="7320"/>
              </w:tabs>
              <w:rPr>
                <w:sz w:val="18"/>
                <w:szCs w:val="18"/>
              </w:rPr>
            </w:pPr>
            <w:r>
              <w:rPr>
                <w:rFonts w:hint="eastAsia"/>
                <w:sz w:val="18"/>
                <w:szCs w:val="18"/>
              </w:rPr>
              <w:t>◇使用Redis缓存技术、Elasticsearch搜索引擎</w:t>
            </w:r>
          </w:p>
          <w:p w:rsidR="00BD1532" w:rsidRDefault="00D56432">
            <w:pPr>
              <w:tabs>
                <w:tab w:val="left" w:pos="7320"/>
              </w:tabs>
              <w:rPr>
                <w:sz w:val="18"/>
                <w:szCs w:val="18"/>
              </w:rPr>
            </w:pPr>
            <w:r>
              <w:rPr>
                <w:rFonts w:hint="eastAsia"/>
                <w:sz w:val="18"/>
                <w:szCs w:val="18"/>
              </w:rPr>
              <w:t>◇使用</w:t>
            </w:r>
            <w:proofErr w:type="spellStart"/>
            <w:r>
              <w:rPr>
                <w:rFonts w:hint="eastAsia"/>
                <w:sz w:val="18"/>
                <w:szCs w:val="18"/>
              </w:rPr>
              <w:t>SpringCloud+Eureka</w:t>
            </w:r>
            <w:proofErr w:type="spellEnd"/>
            <w:r>
              <w:rPr>
                <w:rFonts w:hint="eastAsia"/>
                <w:sz w:val="18"/>
                <w:szCs w:val="18"/>
              </w:rPr>
              <w:t>实现服务之间的调用</w:t>
            </w:r>
          </w:p>
          <w:p w:rsidR="00BD1532" w:rsidRDefault="00D56432">
            <w:pPr>
              <w:tabs>
                <w:tab w:val="left" w:pos="7320"/>
              </w:tabs>
              <w:rPr>
                <w:sz w:val="18"/>
                <w:szCs w:val="18"/>
              </w:rPr>
            </w:pPr>
            <w:r>
              <w:rPr>
                <w:rFonts w:hint="eastAsia"/>
                <w:sz w:val="18"/>
                <w:szCs w:val="18"/>
              </w:rPr>
              <w:t>◇使用Bootstrap和jQuery实现页面的展示</w:t>
            </w:r>
          </w:p>
          <w:p w:rsidR="00BD1532" w:rsidRDefault="00D56432">
            <w:pPr>
              <w:tabs>
                <w:tab w:val="left" w:pos="7320"/>
              </w:tabs>
              <w:rPr>
                <w:sz w:val="18"/>
                <w:szCs w:val="18"/>
              </w:rPr>
            </w:pPr>
            <w:r>
              <w:rPr>
                <w:rFonts w:hint="eastAsia"/>
                <w:sz w:val="18"/>
                <w:szCs w:val="18"/>
              </w:rPr>
              <w:t>◇使用关系型数据库MySQL和非关系型数据库MongoDB</w:t>
            </w:r>
          </w:p>
          <w:p w:rsidR="00BD1532" w:rsidRDefault="00D56432">
            <w:pPr>
              <w:tabs>
                <w:tab w:val="left" w:pos="7320"/>
              </w:tabs>
              <w:rPr>
                <w:sz w:val="18"/>
                <w:szCs w:val="18"/>
              </w:rPr>
            </w:pPr>
            <w:r>
              <w:rPr>
                <w:rFonts w:hint="eastAsia"/>
                <w:sz w:val="18"/>
                <w:szCs w:val="18"/>
              </w:rPr>
              <w:t>◇使用RabbitMQ消息中间件</w:t>
            </w:r>
          </w:p>
          <w:p w:rsidR="00BD1532" w:rsidRDefault="00D56432">
            <w:pPr>
              <w:tabs>
                <w:tab w:val="left" w:pos="7320"/>
              </w:tabs>
              <w:rPr>
                <w:sz w:val="18"/>
                <w:szCs w:val="18"/>
              </w:rPr>
            </w:pPr>
            <w:r>
              <w:rPr>
                <w:rFonts w:hint="eastAsia"/>
                <w:sz w:val="18"/>
                <w:szCs w:val="18"/>
              </w:rPr>
              <w:t>◇根据工作分配，按照需求开发文档，完成产品相应模块的设计、开发、编写</w:t>
            </w:r>
          </w:p>
        </w:tc>
      </w:tr>
    </w:tbl>
    <w:p w:rsidR="00BD1532" w:rsidRDefault="00BD1532">
      <w:pPr>
        <w:widowControl/>
        <w:jc w:val="left"/>
        <w:rPr>
          <w:rFonts w:ascii="宋体" w:eastAsia="宋体" w:hAnsi="宋体" w:cs="宋体"/>
          <w:vanish/>
          <w:kern w:val="0"/>
          <w:sz w:val="24"/>
          <w:szCs w:val="24"/>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D1532">
        <w:tc>
          <w:tcPr>
            <w:tcW w:w="5000" w:type="pct"/>
            <w:gridSpan w:val="2"/>
            <w:hideMark/>
          </w:tcPr>
          <w:p w:rsidR="00BD1532" w:rsidRDefault="00D56432">
            <w:pPr>
              <w:tabs>
                <w:tab w:val="left" w:pos="7320"/>
              </w:tabs>
              <w:rPr>
                <w:b/>
                <w:sz w:val="18"/>
                <w:szCs w:val="18"/>
              </w:rPr>
            </w:pPr>
            <w:r>
              <w:rPr>
                <w:rFonts w:hint="eastAsia"/>
                <w:b/>
                <w:sz w:val="18"/>
                <w:szCs w:val="18"/>
              </w:rPr>
              <w:t>2015.08-2018.02  深圳前海集萃汇互联网金融服务有限公司</w:t>
            </w:r>
            <w:r>
              <w:rPr>
                <w:rFonts w:hint="eastAsia"/>
                <w:b/>
              </w:rPr>
              <w:t xml:space="preserve"> </w:t>
            </w:r>
          </w:p>
        </w:tc>
      </w:tr>
      <w:tr w:rsidR="00BD1532">
        <w:tc>
          <w:tcPr>
            <w:tcW w:w="5000" w:type="pct"/>
            <w:gridSpan w:val="2"/>
            <w:hideMark/>
          </w:tcPr>
          <w:p w:rsidR="00BD1532" w:rsidRDefault="00D56432">
            <w:pPr>
              <w:tabs>
                <w:tab w:val="left" w:pos="7320"/>
              </w:tabs>
              <w:rPr>
                <w:b/>
                <w:sz w:val="18"/>
                <w:szCs w:val="18"/>
              </w:rPr>
            </w:pPr>
            <w:r>
              <w:rPr>
                <w:rFonts w:hint="eastAsia"/>
                <w:b/>
                <w:sz w:val="18"/>
                <w:szCs w:val="18"/>
              </w:rPr>
              <w:t>java工程师</w:t>
            </w:r>
            <w:r>
              <w:rPr>
                <w:rFonts w:hint="eastAsia"/>
                <w:b/>
              </w:rPr>
              <w:t xml:space="preserve"> </w:t>
            </w:r>
          </w:p>
        </w:tc>
      </w:tr>
      <w:tr w:rsidR="00BD1532">
        <w:tc>
          <w:tcPr>
            <w:tcW w:w="847" w:type="pct"/>
            <w:hideMark/>
          </w:tcPr>
          <w:p w:rsidR="00BD1532" w:rsidRDefault="00D56432">
            <w:pPr>
              <w:tabs>
                <w:tab w:val="left" w:pos="7320"/>
              </w:tabs>
              <w:rPr>
                <w:sz w:val="18"/>
                <w:szCs w:val="18"/>
              </w:rPr>
            </w:pPr>
            <w:r>
              <w:rPr>
                <w:rFonts w:hint="eastAsia"/>
                <w:sz w:val="18"/>
                <w:szCs w:val="18"/>
              </w:rPr>
              <w:t>工作描述：</w:t>
            </w:r>
            <w:r>
              <w:rPr>
                <w:rFonts w:hint="eastAsia"/>
              </w:rPr>
              <w:t xml:space="preserve"> </w:t>
            </w:r>
          </w:p>
        </w:tc>
        <w:tc>
          <w:tcPr>
            <w:tcW w:w="4153" w:type="pct"/>
            <w:hideMark/>
          </w:tcPr>
          <w:p w:rsidR="00BD1532" w:rsidRDefault="00D56432">
            <w:pPr>
              <w:tabs>
                <w:tab w:val="left" w:pos="7320"/>
              </w:tabs>
              <w:rPr>
                <w:sz w:val="18"/>
                <w:szCs w:val="18"/>
              </w:rPr>
            </w:pPr>
            <w:r>
              <w:rPr>
                <w:rFonts w:hint="eastAsia"/>
                <w:sz w:val="18"/>
                <w:szCs w:val="18"/>
              </w:rPr>
              <w:t>◇使用</w:t>
            </w:r>
            <w:proofErr w:type="spellStart"/>
            <w:r>
              <w:rPr>
                <w:rFonts w:hint="eastAsia"/>
                <w:sz w:val="18"/>
                <w:szCs w:val="18"/>
              </w:rPr>
              <w:t>SpringMVC</w:t>
            </w:r>
            <w:proofErr w:type="spellEnd"/>
            <w:r>
              <w:rPr>
                <w:rFonts w:hint="eastAsia"/>
                <w:sz w:val="18"/>
                <w:szCs w:val="18"/>
              </w:rPr>
              <w:t>、</w:t>
            </w:r>
            <w:proofErr w:type="spellStart"/>
            <w:r>
              <w:rPr>
                <w:rFonts w:hint="eastAsia"/>
                <w:sz w:val="18"/>
                <w:szCs w:val="18"/>
              </w:rPr>
              <w:t>MyBatis</w:t>
            </w:r>
            <w:proofErr w:type="spellEnd"/>
            <w:r>
              <w:rPr>
                <w:rFonts w:hint="eastAsia"/>
                <w:sz w:val="18"/>
                <w:szCs w:val="18"/>
              </w:rPr>
              <w:t>、</w:t>
            </w:r>
            <w:proofErr w:type="spellStart"/>
            <w:r>
              <w:rPr>
                <w:rFonts w:hint="eastAsia"/>
                <w:sz w:val="18"/>
                <w:szCs w:val="18"/>
              </w:rPr>
              <w:t>SpringBoot</w:t>
            </w:r>
            <w:proofErr w:type="spellEnd"/>
            <w:r>
              <w:rPr>
                <w:rFonts w:hint="eastAsia"/>
                <w:sz w:val="18"/>
                <w:szCs w:val="18"/>
              </w:rPr>
              <w:t>框架开发项目</w:t>
            </w:r>
          </w:p>
          <w:p w:rsidR="00BD1532" w:rsidRDefault="00D56432">
            <w:pPr>
              <w:tabs>
                <w:tab w:val="left" w:pos="7320"/>
              </w:tabs>
              <w:rPr>
                <w:sz w:val="18"/>
                <w:szCs w:val="18"/>
              </w:rPr>
            </w:pPr>
            <w:r>
              <w:rPr>
                <w:rFonts w:hint="eastAsia"/>
                <w:sz w:val="18"/>
                <w:szCs w:val="18"/>
              </w:rPr>
              <w:t>◇使用Spring、</w:t>
            </w:r>
            <w:proofErr w:type="spellStart"/>
            <w:r>
              <w:rPr>
                <w:rFonts w:hint="eastAsia"/>
                <w:sz w:val="18"/>
                <w:szCs w:val="18"/>
              </w:rPr>
              <w:t>SpringMVC</w:t>
            </w:r>
            <w:proofErr w:type="spellEnd"/>
            <w:r>
              <w:rPr>
                <w:rFonts w:hint="eastAsia"/>
                <w:sz w:val="18"/>
                <w:szCs w:val="18"/>
              </w:rPr>
              <w:t>、</w:t>
            </w:r>
            <w:proofErr w:type="spellStart"/>
            <w:r>
              <w:rPr>
                <w:rFonts w:hint="eastAsia"/>
                <w:sz w:val="18"/>
                <w:szCs w:val="18"/>
              </w:rPr>
              <w:t>MyBatis</w:t>
            </w:r>
            <w:proofErr w:type="spellEnd"/>
            <w:r>
              <w:rPr>
                <w:rFonts w:hint="eastAsia"/>
                <w:sz w:val="18"/>
                <w:szCs w:val="18"/>
              </w:rPr>
              <w:t>框架开发项目</w:t>
            </w:r>
          </w:p>
          <w:p w:rsidR="00BD1532" w:rsidRDefault="00D56432">
            <w:pPr>
              <w:tabs>
                <w:tab w:val="left" w:pos="7320"/>
              </w:tabs>
              <w:rPr>
                <w:sz w:val="18"/>
                <w:szCs w:val="18"/>
              </w:rPr>
            </w:pPr>
            <w:r>
              <w:rPr>
                <w:rFonts w:hint="eastAsia"/>
                <w:sz w:val="18"/>
                <w:szCs w:val="18"/>
              </w:rPr>
              <w:t>◇使用</w:t>
            </w:r>
            <w:proofErr w:type="spellStart"/>
            <w:r>
              <w:rPr>
                <w:rFonts w:hint="eastAsia"/>
                <w:sz w:val="18"/>
                <w:szCs w:val="18"/>
              </w:rPr>
              <w:t>Dubbo+Zookeeper</w:t>
            </w:r>
            <w:proofErr w:type="spellEnd"/>
            <w:r>
              <w:rPr>
                <w:rFonts w:hint="eastAsia"/>
                <w:sz w:val="18"/>
                <w:szCs w:val="18"/>
              </w:rPr>
              <w:t>实现服务之间的调用</w:t>
            </w:r>
          </w:p>
          <w:p w:rsidR="00BD1532" w:rsidRDefault="00D56432">
            <w:pPr>
              <w:tabs>
                <w:tab w:val="left" w:pos="7320"/>
              </w:tabs>
              <w:rPr>
                <w:sz w:val="18"/>
                <w:szCs w:val="18"/>
              </w:rPr>
            </w:pPr>
            <w:r>
              <w:rPr>
                <w:rFonts w:hint="eastAsia"/>
                <w:sz w:val="18"/>
                <w:szCs w:val="18"/>
              </w:rPr>
              <w:t>◇前端使用jQuery、Bootstrap、</w:t>
            </w:r>
            <w:proofErr w:type="spellStart"/>
            <w:r>
              <w:rPr>
                <w:rFonts w:hint="eastAsia"/>
                <w:sz w:val="18"/>
                <w:szCs w:val="18"/>
              </w:rPr>
              <w:t>FreeMarker</w:t>
            </w:r>
            <w:proofErr w:type="spellEnd"/>
            <w:r>
              <w:rPr>
                <w:rFonts w:hint="eastAsia"/>
                <w:sz w:val="18"/>
                <w:szCs w:val="18"/>
              </w:rPr>
              <w:t>实现页面的展示</w:t>
            </w:r>
          </w:p>
          <w:p w:rsidR="00BD1532" w:rsidRDefault="00D56432">
            <w:pPr>
              <w:tabs>
                <w:tab w:val="left" w:pos="7320"/>
              </w:tabs>
              <w:rPr>
                <w:sz w:val="18"/>
                <w:szCs w:val="18"/>
              </w:rPr>
            </w:pPr>
            <w:r>
              <w:rPr>
                <w:rFonts w:hint="eastAsia"/>
                <w:sz w:val="18"/>
                <w:szCs w:val="18"/>
              </w:rPr>
              <w:t>◇根据项目需求文档，编写相应项目模块</w:t>
            </w:r>
          </w:p>
          <w:p w:rsidR="00BD1532" w:rsidRDefault="00D56432">
            <w:pPr>
              <w:tabs>
                <w:tab w:val="left" w:pos="7320"/>
              </w:tabs>
              <w:rPr>
                <w:sz w:val="18"/>
                <w:szCs w:val="18"/>
              </w:rPr>
            </w:pPr>
            <w:r>
              <w:rPr>
                <w:rFonts w:hint="eastAsia"/>
                <w:sz w:val="18"/>
                <w:szCs w:val="18"/>
              </w:rPr>
              <w:t>◇进行java软件开发技能的学习，学习一些主流的框架知识等和技术学习</w:t>
            </w:r>
          </w:p>
        </w:tc>
      </w:tr>
    </w:tbl>
    <w:p w:rsidR="00BD1532" w:rsidRDefault="00D56432">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8838"/>
      </w:tblGrid>
      <w:tr w:rsidR="00BD1532">
        <w:tc>
          <w:tcPr>
            <w:tcW w:w="10682" w:type="dxa"/>
            <w:gridSpan w:val="2"/>
            <w:hideMark/>
          </w:tcPr>
          <w:p w:rsidR="00BD1532" w:rsidRDefault="00D56432">
            <w:pPr>
              <w:tabs>
                <w:tab w:val="left" w:pos="7320"/>
              </w:tabs>
              <w:rPr>
                <w:b/>
                <w:sz w:val="18"/>
                <w:szCs w:val="18"/>
                <w:shd w:val="pct15" w:color="auto" w:fill="FFFFFF"/>
              </w:rPr>
            </w:pPr>
            <w:r>
              <w:rPr>
                <w:rFonts w:hint="eastAsia"/>
                <w:b/>
                <w:sz w:val="18"/>
                <w:szCs w:val="18"/>
              </w:rPr>
              <w:t>2018.04-2019.04</w:t>
            </w:r>
            <w:proofErr w:type="gramStart"/>
            <w:r>
              <w:rPr>
                <w:rFonts w:hint="eastAsia"/>
                <w:b/>
                <w:sz w:val="18"/>
                <w:szCs w:val="18"/>
              </w:rPr>
              <w:t>球约么</w:t>
            </w:r>
            <w:proofErr w:type="gramEnd"/>
            <w:r>
              <w:rPr>
                <w:rFonts w:hint="eastAsia"/>
                <w:b/>
              </w:rPr>
              <w:t xml:space="preserve"> </w:t>
            </w:r>
          </w:p>
        </w:tc>
      </w:tr>
      <w:tr w:rsidR="00BD1532">
        <w:tc>
          <w:tcPr>
            <w:tcW w:w="1668" w:type="dxa"/>
            <w:hideMark/>
          </w:tcPr>
          <w:p w:rsidR="00BD1532" w:rsidRDefault="00D56432">
            <w:pPr>
              <w:tabs>
                <w:tab w:val="left" w:pos="7320"/>
              </w:tabs>
              <w:rPr>
                <w:sz w:val="18"/>
                <w:szCs w:val="18"/>
              </w:rPr>
            </w:pPr>
            <w:r>
              <w:rPr>
                <w:rFonts w:hint="eastAsia"/>
                <w:sz w:val="18"/>
                <w:szCs w:val="18"/>
              </w:rPr>
              <w:t>项目描述：</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球约么是一款基于</w:t>
            </w:r>
            <w:proofErr w:type="spellStart"/>
            <w:r>
              <w:rPr>
                <w:rFonts w:hint="eastAsia"/>
                <w:sz w:val="18"/>
                <w:szCs w:val="18"/>
              </w:rPr>
              <w:t>SpringCloud</w:t>
            </w:r>
            <w:proofErr w:type="spellEnd"/>
            <w:r>
              <w:rPr>
                <w:rFonts w:hint="eastAsia"/>
                <w:sz w:val="18"/>
                <w:szCs w:val="18"/>
              </w:rPr>
              <w:t>微服务架构开发的一款篮球爱好者交流平台，采用前后端分离开发，后端采用</w:t>
            </w:r>
            <w:proofErr w:type="spellStart"/>
            <w:r>
              <w:rPr>
                <w:rFonts w:hint="eastAsia"/>
                <w:sz w:val="18"/>
                <w:szCs w:val="18"/>
              </w:rPr>
              <w:t>SpringCloud+SpringBoot+SpringData+SpringMVC</w:t>
            </w:r>
            <w:proofErr w:type="spellEnd"/>
            <w:r>
              <w:rPr>
                <w:rFonts w:hint="eastAsia"/>
                <w:sz w:val="18"/>
                <w:szCs w:val="18"/>
              </w:rPr>
              <w:t>框架进行开发，它采用关系型数据库MySQL对重要数据进行保存，采用非关系型数据库</w:t>
            </w:r>
            <w:proofErr w:type="spellStart"/>
            <w:r>
              <w:rPr>
                <w:rFonts w:hint="eastAsia"/>
                <w:sz w:val="18"/>
                <w:szCs w:val="18"/>
              </w:rPr>
              <w:t>Redis+MongoDB</w:t>
            </w:r>
            <w:proofErr w:type="spellEnd"/>
            <w:r>
              <w:rPr>
                <w:rFonts w:hint="eastAsia"/>
                <w:sz w:val="18"/>
                <w:szCs w:val="18"/>
              </w:rPr>
              <w:t>，主要对文章、评论和点赞进行缓存，减轻MySQL压力，记录用户当前状态，防止重复点赞，利用Elasticsearch进行搜索，寻找喜欢的文章，战队和赛事等。它主要面对篮球爱好者。通过球约么，篮球爱好者可以随时发现身边的比赛，并可以进行有酬参与裁判。球约么是以社交为切入点，打造一个篮球移动社区平台。</w:t>
            </w:r>
          </w:p>
          <w:p w:rsidR="00BD1532" w:rsidRDefault="00D56432">
            <w:pPr>
              <w:tabs>
                <w:tab w:val="left" w:pos="7320"/>
              </w:tabs>
              <w:rPr>
                <w:sz w:val="18"/>
                <w:szCs w:val="18"/>
              </w:rPr>
            </w:pPr>
            <w:r>
              <w:rPr>
                <w:rFonts w:hint="eastAsia"/>
                <w:sz w:val="18"/>
                <w:szCs w:val="18"/>
              </w:rPr>
              <w:t>项目模块有基础服务、</w:t>
            </w:r>
            <w:proofErr w:type="gramStart"/>
            <w:r>
              <w:rPr>
                <w:rFonts w:hint="eastAsia"/>
                <w:sz w:val="18"/>
                <w:szCs w:val="18"/>
              </w:rPr>
              <w:t>约战服务</w:t>
            </w:r>
            <w:proofErr w:type="gramEnd"/>
            <w:r>
              <w:rPr>
                <w:rFonts w:hint="eastAsia"/>
                <w:sz w:val="18"/>
                <w:szCs w:val="18"/>
              </w:rPr>
              <w:t>、赛事服务、战队服务、聊天动态服务、评论和吐槽服务、交友服务、问答服务、用户服务、招募服务、搜索服务、广告服务、短信服务、</w:t>
            </w:r>
            <w:proofErr w:type="gramStart"/>
            <w:r>
              <w:rPr>
                <w:rFonts w:hint="eastAsia"/>
                <w:sz w:val="18"/>
                <w:szCs w:val="18"/>
              </w:rPr>
              <w:t>微服务</w:t>
            </w:r>
            <w:proofErr w:type="gramEnd"/>
            <w:r>
              <w:rPr>
                <w:rFonts w:hint="eastAsia"/>
                <w:sz w:val="18"/>
                <w:szCs w:val="18"/>
              </w:rPr>
              <w:t>网关、注册中心、配置中心</w:t>
            </w:r>
          </w:p>
        </w:tc>
      </w:tr>
      <w:tr w:rsidR="00BD1532">
        <w:tc>
          <w:tcPr>
            <w:tcW w:w="1668" w:type="dxa"/>
            <w:hideMark/>
          </w:tcPr>
          <w:p w:rsidR="00BD1532" w:rsidRDefault="00D56432">
            <w:pPr>
              <w:tabs>
                <w:tab w:val="left" w:pos="7320"/>
              </w:tabs>
              <w:rPr>
                <w:sz w:val="18"/>
                <w:szCs w:val="18"/>
              </w:rPr>
            </w:pPr>
            <w:r>
              <w:rPr>
                <w:rFonts w:hint="eastAsia"/>
                <w:sz w:val="18"/>
                <w:szCs w:val="18"/>
              </w:rPr>
              <w:t>个人职责：</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招募服务：球队信息和招募信息，根据热门状态获取球队信息，推送热门球队，根据查询招募信息的状态和创</w:t>
            </w:r>
            <w:r>
              <w:rPr>
                <w:rFonts w:hint="eastAsia"/>
                <w:sz w:val="18"/>
                <w:szCs w:val="18"/>
              </w:rPr>
              <w:lastRenderedPageBreak/>
              <w:t>建日期降序排序，推送热门招募信息和最新招募信息。</w:t>
            </w:r>
          </w:p>
          <w:p w:rsidR="00BD1532" w:rsidRDefault="00D56432">
            <w:pPr>
              <w:tabs>
                <w:tab w:val="left" w:pos="7320"/>
              </w:tabs>
              <w:rPr>
                <w:sz w:val="18"/>
                <w:szCs w:val="18"/>
              </w:rPr>
            </w:pPr>
            <w:r>
              <w:rPr>
                <w:rFonts w:hint="eastAsia"/>
                <w:sz w:val="18"/>
                <w:szCs w:val="18"/>
              </w:rPr>
              <w:t>聊天动态服务：进行动态的发表和后台审核，利用Redis缓存发表的动态，提高查询效率，通过Spring Cache</w:t>
            </w:r>
          </w:p>
          <w:p w:rsidR="00BD1532" w:rsidRDefault="00D56432">
            <w:pPr>
              <w:tabs>
                <w:tab w:val="left" w:pos="7320"/>
              </w:tabs>
              <w:rPr>
                <w:sz w:val="18"/>
                <w:szCs w:val="18"/>
              </w:rPr>
            </w:pPr>
            <w:r>
              <w:rPr>
                <w:rFonts w:hint="eastAsia"/>
                <w:sz w:val="18"/>
                <w:szCs w:val="18"/>
              </w:rPr>
              <w:t>实现缓存。通过Redis实现用户不能重复点赞。</w:t>
            </w:r>
            <w:r>
              <w:rPr>
                <w:rFonts w:hint="eastAsia"/>
                <w:sz w:val="18"/>
                <w:szCs w:val="18"/>
              </w:rPr>
              <w:tab/>
            </w:r>
          </w:p>
          <w:p w:rsidR="00BD1532" w:rsidRDefault="00D56432">
            <w:pPr>
              <w:tabs>
                <w:tab w:val="left" w:pos="7320"/>
              </w:tabs>
              <w:rPr>
                <w:sz w:val="18"/>
                <w:szCs w:val="18"/>
              </w:rPr>
            </w:pPr>
            <w:r>
              <w:rPr>
                <w:rFonts w:hint="eastAsia"/>
                <w:sz w:val="18"/>
                <w:szCs w:val="18"/>
              </w:rPr>
              <w:t>评论和吐槽服务：利用MongoDB实现对动态评论和吐槽的存储。</w:t>
            </w:r>
          </w:p>
          <w:p w:rsidR="00BD1532" w:rsidRDefault="00D56432">
            <w:pPr>
              <w:tabs>
                <w:tab w:val="left" w:pos="7320"/>
              </w:tabs>
              <w:rPr>
                <w:sz w:val="18"/>
                <w:szCs w:val="18"/>
              </w:rPr>
            </w:pPr>
            <w:r>
              <w:rPr>
                <w:rFonts w:hint="eastAsia"/>
                <w:sz w:val="18"/>
                <w:szCs w:val="18"/>
              </w:rPr>
              <w:t>搜索服务：使用Elasticsearch实现对球队、动态、赛事的搜索。</w:t>
            </w:r>
          </w:p>
        </w:tc>
      </w:tr>
    </w:tbl>
    <w:p w:rsidR="00BD1532" w:rsidRDefault="00BD1532">
      <w:pPr>
        <w:widowControl/>
        <w:jc w:val="left"/>
        <w:rPr>
          <w:rFonts w:ascii="宋体" w:eastAsia="宋体" w:hAnsi="宋体" w:cs="宋体"/>
          <w:vanish/>
          <w:kern w:val="0"/>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8827"/>
      </w:tblGrid>
      <w:tr w:rsidR="00BD1532">
        <w:tc>
          <w:tcPr>
            <w:tcW w:w="10682" w:type="dxa"/>
            <w:gridSpan w:val="2"/>
            <w:hideMark/>
          </w:tcPr>
          <w:p w:rsidR="00BD1532" w:rsidRDefault="00D56432">
            <w:pPr>
              <w:tabs>
                <w:tab w:val="left" w:pos="7320"/>
              </w:tabs>
              <w:rPr>
                <w:b/>
                <w:sz w:val="18"/>
                <w:szCs w:val="18"/>
                <w:shd w:val="pct15" w:color="auto" w:fill="FFFFFF"/>
              </w:rPr>
            </w:pPr>
            <w:r>
              <w:rPr>
                <w:rFonts w:hint="eastAsia"/>
                <w:b/>
                <w:sz w:val="18"/>
                <w:szCs w:val="18"/>
              </w:rPr>
              <w:t>2017.03-2018.2麦</w:t>
            </w:r>
            <w:proofErr w:type="gramStart"/>
            <w:r>
              <w:rPr>
                <w:rFonts w:hint="eastAsia"/>
                <w:b/>
                <w:sz w:val="18"/>
                <w:szCs w:val="18"/>
              </w:rPr>
              <w:t>麦</w:t>
            </w:r>
            <w:proofErr w:type="gramEnd"/>
            <w:r>
              <w:rPr>
                <w:rFonts w:hint="eastAsia"/>
                <w:b/>
                <w:sz w:val="18"/>
                <w:szCs w:val="18"/>
              </w:rPr>
              <w:t>理财</w:t>
            </w:r>
            <w:r>
              <w:rPr>
                <w:rFonts w:hint="eastAsia"/>
                <w:b/>
              </w:rPr>
              <w:t xml:space="preserve"> </w:t>
            </w:r>
          </w:p>
        </w:tc>
      </w:tr>
      <w:tr w:rsidR="00BD1532">
        <w:tc>
          <w:tcPr>
            <w:tcW w:w="1668" w:type="dxa"/>
            <w:hideMark/>
          </w:tcPr>
          <w:p w:rsidR="00BD1532" w:rsidRDefault="00D56432">
            <w:pPr>
              <w:tabs>
                <w:tab w:val="left" w:pos="7320"/>
              </w:tabs>
              <w:rPr>
                <w:sz w:val="18"/>
                <w:szCs w:val="18"/>
              </w:rPr>
            </w:pPr>
            <w:r>
              <w:rPr>
                <w:rFonts w:hint="eastAsia"/>
                <w:sz w:val="18"/>
                <w:szCs w:val="18"/>
              </w:rPr>
              <w:t>项目描述：</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麦</w:t>
            </w:r>
            <w:proofErr w:type="gramStart"/>
            <w:r>
              <w:rPr>
                <w:rFonts w:hint="eastAsia"/>
                <w:sz w:val="18"/>
                <w:szCs w:val="18"/>
              </w:rPr>
              <w:t>麦</w:t>
            </w:r>
            <w:proofErr w:type="gramEnd"/>
            <w:r>
              <w:rPr>
                <w:rFonts w:hint="eastAsia"/>
                <w:sz w:val="18"/>
                <w:szCs w:val="18"/>
              </w:rPr>
              <w:t>理财是一款采用分布式架构的p2p网络借贷平台，使用Maven管理项目子模块，数据库采用</w:t>
            </w:r>
            <w:proofErr w:type="spellStart"/>
            <w:r>
              <w:rPr>
                <w:rFonts w:hint="eastAsia"/>
                <w:sz w:val="18"/>
                <w:szCs w:val="18"/>
              </w:rPr>
              <w:t>MySQL+Redis</w:t>
            </w:r>
            <w:proofErr w:type="spellEnd"/>
            <w:r>
              <w:rPr>
                <w:rFonts w:hint="eastAsia"/>
                <w:sz w:val="18"/>
                <w:szCs w:val="18"/>
              </w:rPr>
              <w:t>后端采用</w:t>
            </w:r>
            <w:proofErr w:type="spellStart"/>
            <w:r>
              <w:rPr>
                <w:rFonts w:hint="eastAsia"/>
                <w:sz w:val="18"/>
                <w:szCs w:val="18"/>
              </w:rPr>
              <w:t>Dubbo+SpringBoot</w:t>
            </w:r>
            <w:proofErr w:type="spellEnd"/>
            <w:r>
              <w:rPr>
                <w:rFonts w:hint="eastAsia"/>
                <w:sz w:val="18"/>
                <w:szCs w:val="18"/>
              </w:rPr>
              <w:t xml:space="preserve">+ </w:t>
            </w:r>
            <w:proofErr w:type="spellStart"/>
            <w:r>
              <w:rPr>
                <w:rFonts w:hint="eastAsia"/>
                <w:sz w:val="18"/>
                <w:szCs w:val="18"/>
              </w:rPr>
              <w:t>SpringMVC</w:t>
            </w:r>
            <w:proofErr w:type="spellEnd"/>
            <w:r>
              <w:rPr>
                <w:rFonts w:hint="eastAsia"/>
                <w:sz w:val="18"/>
                <w:szCs w:val="18"/>
              </w:rPr>
              <w:t xml:space="preserve"> +</w:t>
            </w:r>
            <w:proofErr w:type="spellStart"/>
            <w:r>
              <w:rPr>
                <w:rFonts w:hint="eastAsia"/>
                <w:sz w:val="18"/>
                <w:szCs w:val="18"/>
              </w:rPr>
              <w:t>Mybatis</w:t>
            </w:r>
            <w:proofErr w:type="spellEnd"/>
            <w:r>
              <w:rPr>
                <w:rFonts w:hint="eastAsia"/>
                <w:sz w:val="18"/>
                <w:szCs w:val="18"/>
              </w:rPr>
              <w:t>框架，前端采用</w:t>
            </w:r>
            <w:proofErr w:type="spellStart"/>
            <w:r>
              <w:rPr>
                <w:rFonts w:hint="eastAsia"/>
                <w:sz w:val="18"/>
                <w:szCs w:val="18"/>
              </w:rPr>
              <w:t>jQuery+Bootstrap</w:t>
            </w:r>
            <w:proofErr w:type="spellEnd"/>
            <w:r>
              <w:rPr>
                <w:rFonts w:hint="eastAsia"/>
                <w:sz w:val="18"/>
                <w:szCs w:val="18"/>
              </w:rPr>
              <w:t>框架。主要对注册用户的资质进行审核，更加安全的进行资金的流转，平台</w:t>
            </w:r>
            <w:proofErr w:type="gramStart"/>
            <w:r>
              <w:rPr>
                <w:rFonts w:hint="eastAsia"/>
                <w:sz w:val="18"/>
                <w:szCs w:val="18"/>
              </w:rPr>
              <w:t>不</w:t>
            </w:r>
            <w:proofErr w:type="gramEnd"/>
            <w:r>
              <w:rPr>
                <w:rFonts w:hint="eastAsia"/>
                <w:sz w:val="18"/>
                <w:szCs w:val="18"/>
              </w:rPr>
              <w:t>吸储</w:t>
            </w:r>
            <w:proofErr w:type="gramStart"/>
            <w:r>
              <w:rPr>
                <w:rFonts w:hint="eastAsia"/>
                <w:sz w:val="18"/>
                <w:szCs w:val="18"/>
              </w:rPr>
              <w:t>不</w:t>
            </w:r>
            <w:proofErr w:type="gramEnd"/>
            <w:r>
              <w:rPr>
                <w:rFonts w:hint="eastAsia"/>
                <w:sz w:val="18"/>
                <w:szCs w:val="18"/>
              </w:rPr>
              <w:t>放贷，仅收取使用平台的手续费，让用户更安全更快速的进行资金的借款和还款。</w:t>
            </w:r>
            <w:r>
              <w:rPr>
                <w:rFonts w:hint="eastAsia"/>
              </w:rPr>
              <w:t xml:space="preserve"> </w:t>
            </w:r>
          </w:p>
          <w:p w:rsidR="00BD1532" w:rsidRDefault="00D56432">
            <w:pPr>
              <w:tabs>
                <w:tab w:val="left" w:pos="7320"/>
              </w:tabs>
              <w:rPr>
                <w:sz w:val="18"/>
                <w:szCs w:val="18"/>
              </w:rPr>
            </w:pPr>
            <w:r>
              <w:rPr>
                <w:rFonts w:hint="eastAsia"/>
                <w:sz w:val="18"/>
                <w:szCs w:val="18"/>
              </w:rPr>
              <w:t>项目模块有登陆模块、注册模块、短信模块、首页模块、借款模块、我要投款模块、标的模块、个人中心模块、我的账户模块、借贷项目模块、资产详情模块、活动模块。</w:t>
            </w:r>
          </w:p>
        </w:tc>
      </w:tr>
      <w:tr w:rsidR="00BD1532">
        <w:tc>
          <w:tcPr>
            <w:tcW w:w="1668" w:type="dxa"/>
            <w:hideMark/>
          </w:tcPr>
          <w:p w:rsidR="00BD1532" w:rsidRDefault="00D56432">
            <w:pPr>
              <w:tabs>
                <w:tab w:val="left" w:pos="7320"/>
              </w:tabs>
              <w:rPr>
                <w:sz w:val="18"/>
                <w:szCs w:val="18"/>
              </w:rPr>
            </w:pPr>
            <w:r>
              <w:rPr>
                <w:rFonts w:hint="eastAsia"/>
                <w:sz w:val="18"/>
                <w:szCs w:val="18"/>
              </w:rPr>
              <w:t>个人职责：</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登陆模块和注册模块：通过填写手机号，使用阿里大于和云之讯获取验证码，使用直接模式，实现RabbitMQ异步获取消息。</w:t>
            </w:r>
          </w:p>
          <w:p w:rsidR="00BD1532" w:rsidRDefault="00D56432">
            <w:pPr>
              <w:tabs>
                <w:tab w:val="left" w:pos="7320"/>
              </w:tabs>
              <w:rPr>
                <w:sz w:val="18"/>
                <w:szCs w:val="18"/>
              </w:rPr>
            </w:pPr>
            <w:r>
              <w:rPr>
                <w:rFonts w:hint="eastAsia"/>
                <w:sz w:val="18"/>
                <w:szCs w:val="18"/>
              </w:rPr>
              <w:t>短信模块：防止出现用户多次获取验证码，使用Redis存储验证码，并设置过期时间。</w:t>
            </w:r>
          </w:p>
          <w:p w:rsidR="00BD1532" w:rsidRDefault="00D56432">
            <w:pPr>
              <w:tabs>
                <w:tab w:val="left" w:pos="7320"/>
              </w:tabs>
              <w:rPr>
                <w:sz w:val="18"/>
                <w:szCs w:val="18"/>
              </w:rPr>
            </w:pPr>
            <w:r>
              <w:rPr>
                <w:rFonts w:hint="eastAsia"/>
                <w:sz w:val="18"/>
                <w:szCs w:val="18"/>
              </w:rPr>
              <w:t>借款模块：判断用户状态，根据状态让用户执行相应流程，如果用户没有登陆，展示系统中支持的标种类信息，如果用户登陆，显示当前用户的借款条件，如果用户条件满足，则可以填写借款信息，申请借款。</w:t>
            </w:r>
          </w:p>
          <w:p w:rsidR="00BD1532" w:rsidRDefault="00D56432">
            <w:pPr>
              <w:tabs>
                <w:tab w:val="left" w:pos="7320"/>
              </w:tabs>
              <w:rPr>
                <w:sz w:val="18"/>
                <w:szCs w:val="18"/>
              </w:rPr>
            </w:pPr>
            <w:r>
              <w:rPr>
                <w:rFonts w:hint="eastAsia"/>
                <w:sz w:val="18"/>
                <w:szCs w:val="18"/>
              </w:rPr>
              <w:t>个人中心模块：展示用户的账户信息和相关账户状态和操作信息。</w:t>
            </w:r>
          </w:p>
        </w:tc>
      </w:tr>
    </w:tbl>
    <w:p w:rsidR="00BD1532" w:rsidRDefault="00BD1532">
      <w:pPr>
        <w:widowControl/>
        <w:jc w:val="left"/>
        <w:rPr>
          <w:rFonts w:ascii="宋体" w:eastAsia="宋体" w:hAnsi="宋体" w:cs="宋体"/>
          <w:vanish/>
          <w:kern w:val="0"/>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8826"/>
      </w:tblGrid>
      <w:tr w:rsidR="00BD1532">
        <w:tc>
          <w:tcPr>
            <w:tcW w:w="10682" w:type="dxa"/>
            <w:gridSpan w:val="2"/>
            <w:hideMark/>
          </w:tcPr>
          <w:p w:rsidR="00BD1532" w:rsidRDefault="00D56432">
            <w:pPr>
              <w:tabs>
                <w:tab w:val="left" w:pos="7320"/>
              </w:tabs>
              <w:rPr>
                <w:b/>
                <w:sz w:val="18"/>
                <w:szCs w:val="18"/>
                <w:shd w:val="pct15" w:color="auto" w:fill="FFFFFF"/>
              </w:rPr>
            </w:pPr>
            <w:r>
              <w:rPr>
                <w:rFonts w:hint="eastAsia"/>
                <w:b/>
                <w:sz w:val="18"/>
                <w:szCs w:val="18"/>
              </w:rPr>
              <w:t>2016.04-2017.03麦</w:t>
            </w:r>
            <w:proofErr w:type="gramStart"/>
            <w:r>
              <w:rPr>
                <w:rFonts w:hint="eastAsia"/>
                <w:b/>
                <w:sz w:val="18"/>
                <w:szCs w:val="18"/>
              </w:rPr>
              <w:t>麦</w:t>
            </w:r>
            <w:proofErr w:type="gramEnd"/>
            <w:r>
              <w:rPr>
                <w:rFonts w:hint="eastAsia"/>
                <w:b/>
                <w:sz w:val="18"/>
                <w:szCs w:val="18"/>
              </w:rPr>
              <w:t>理财后台管理系统</w:t>
            </w:r>
            <w:r>
              <w:rPr>
                <w:rFonts w:hint="eastAsia"/>
                <w:b/>
              </w:rPr>
              <w:t xml:space="preserve"> </w:t>
            </w:r>
          </w:p>
        </w:tc>
      </w:tr>
      <w:tr w:rsidR="00BD1532">
        <w:tc>
          <w:tcPr>
            <w:tcW w:w="1668" w:type="dxa"/>
            <w:hideMark/>
          </w:tcPr>
          <w:p w:rsidR="00BD1532" w:rsidRDefault="00D56432">
            <w:pPr>
              <w:tabs>
                <w:tab w:val="left" w:pos="7320"/>
              </w:tabs>
              <w:rPr>
                <w:sz w:val="18"/>
                <w:szCs w:val="18"/>
              </w:rPr>
            </w:pPr>
            <w:r>
              <w:rPr>
                <w:rFonts w:hint="eastAsia"/>
                <w:sz w:val="18"/>
                <w:szCs w:val="18"/>
              </w:rPr>
              <w:t>项目描述：</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麦</w:t>
            </w:r>
            <w:proofErr w:type="gramStart"/>
            <w:r>
              <w:rPr>
                <w:rFonts w:hint="eastAsia"/>
                <w:sz w:val="18"/>
                <w:szCs w:val="18"/>
              </w:rPr>
              <w:t>麦</w:t>
            </w:r>
            <w:proofErr w:type="gramEnd"/>
            <w:r>
              <w:rPr>
                <w:rFonts w:hint="eastAsia"/>
                <w:sz w:val="18"/>
                <w:szCs w:val="18"/>
              </w:rPr>
              <w:t>理财后台管理系统主要是提供给平台运营人员对平台中的内容进行审核和查验的系统，使用Maven管理项目子模块，数据库采用</w:t>
            </w:r>
            <w:proofErr w:type="spellStart"/>
            <w:r>
              <w:rPr>
                <w:rFonts w:hint="eastAsia"/>
                <w:sz w:val="18"/>
                <w:szCs w:val="18"/>
              </w:rPr>
              <w:t>MySQL+Redis</w:t>
            </w:r>
            <w:proofErr w:type="spellEnd"/>
            <w:r>
              <w:rPr>
                <w:rFonts w:hint="eastAsia"/>
                <w:sz w:val="18"/>
                <w:szCs w:val="18"/>
              </w:rPr>
              <w:t>，后端采用</w:t>
            </w:r>
            <w:proofErr w:type="spellStart"/>
            <w:r>
              <w:rPr>
                <w:rFonts w:hint="eastAsia"/>
                <w:sz w:val="18"/>
                <w:szCs w:val="18"/>
              </w:rPr>
              <w:t>Dubbo+Spring</w:t>
            </w:r>
            <w:proofErr w:type="spellEnd"/>
            <w:r>
              <w:rPr>
                <w:rFonts w:hint="eastAsia"/>
                <w:sz w:val="18"/>
                <w:szCs w:val="18"/>
              </w:rPr>
              <w:t xml:space="preserve">+ </w:t>
            </w:r>
            <w:proofErr w:type="spellStart"/>
            <w:r>
              <w:rPr>
                <w:rFonts w:hint="eastAsia"/>
                <w:sz w:val="18"/>
                <w:szCs w:val="18"/>
              </w:rPr>
              <w:t>SpringMVC</w:t>
            </w:r>
            <w:proofErr w:type="spellEnd"/>
            <w:r>
              <w:rPr>
                <w:rFonts w:hint="eastAsia"/>
                <w:sz w:val="18"/>
                <w:szCs w:val="18"/>
              </w:rPr>
              <w:t xml:space="preserve"> +</w:t>
            </w:r>
            <w:proofErr w:type="spellStart"/>
            <w:r>
              <w:rPr>
                <w:rFonts w:hint="eastAsia"/>
                <w:sz w:val="18"/>
                <w:szCs w:val="18"/>
              </w:rPr>
              <w:t>Mybatis</w:t>
            </w:r>
            <w:proofErr w:type="spellEnd"/>
            <w:r>
              <w:rPr>
                <w:rFonts w:hint="eastAsia"/>
                <w:sz w:val="18"/>
                <w:szCs w:val="18"/>
              </w:rPr>
              <w:t>框架，前端采用</w:t>
            </w:r>
            <w:proofErr w:type="spellStart"/>
            <w:r>
              <w:rPr>
                <w:rFonts w:hint="eastAsia"/>
                <w:sz w:val="18"/>
                <w:szCs w:val="18"/>
              </w:rPr>
              <w:t>jQuery+Bootstrap</w:t>
            </w:r>
            <w:proofErr w:type="spellEnd"/>
            <w:r>
              <w:rPr>
                <w:rFonts w:hint="eastAsia"/>
                <w:sz w:val="18"/>
                <w:szCs w:val="18"/>
              </w:rPr>
              <w:t>框架。</w:t>
            </w:r>
          </w:p>
          <w:p w:rsidR="00BD1532" w:rsidRDefault="00D56432">
            <w:pPr>
              <w:tabs>
                <w:tab w:val="left" w:pos="7320"/>
              </w:tabs>
              <w:rPr>
                <w:sz w:val="18"/>
                <w:szCs w:val="18"/>
              </w:rPr>
            </w:pPr>
            <w:r>
              <w:rPr>
                <w:rFonts w:hint="eastAsia"/>
                <w:sz w:val="18"/>
                <w:szCs w:val="18"/>
              </w:rPr>
              <w:t>项目模块有用户管理模块、员工管理模块、安全管理模块、审核项目模块、财务管理模块</w:t>
            </w:r>
            <w:r>
              <w:rPr>
                <w:rFonts w:hint="eastAsia"/>
              </w:rPr>
              <w:t xml:space="preserve"> </w:t>
            </w:r>
          </w:p>
        </w:tc>
      </w:tr>
      <w:tr w:rsidR="00BD1532">
        <w:tc>
          <w:tcPr>
            <w:tcW w:w="1668" w:type="dxa"/>
            <w:hideMark/>
          </w:tcPr>
          <w:p w:rsidR="00BD1532" w:rsidRDefault="00D56432">
            <w:pPr>
              <w:tabs>
                <w:tab w:val="left" w:pos="7320"/>
              </w:tabs>
              <w:rPr>
                <w:sz w:val="18"/>
                <w:szCs w:val="18"/>
              </w:rPr>
            </w:pPr>
            <w:r>
              <w:rPr>
                <w:rFonts w:hint="eastAsia"/>
                <w:sz w:val="18"/>
                <w:szCs w:val="18"/>
              </w:rPr>
              <w:t>个人职责：</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用户管理模块：实现对平台用户进行综合管理，包括投资人和借款人。实现对后台用户进行综合管理。通过Spring事件监听机制初始化超级管理员。</w:t>
            </w:r>
          </w:p>
          <w:p w:rsidR="00BD1532" w:rsidRDefault="00D56432">
            <w:pPr>
              <w:tabs>
                <w:tab w:val="left" w:pos="7320"/>
              </w:tabs>
              <w:rPr>
                <w:sz w:val="18"/>
                <w:szCs w:val="18"/>
              </w:rPr>
            </w:pPr>
            <w:r>
              <w:rPr>
                <w:rFonts w:hint="eastAsia"/>
                <w:sz w:val="18"/>
                <w:szCs w:val="18"/>
              </w:rPr>
              <w:t>审核项目模块：实现实名认证审核，对用户提交的实名认证进行审核和查询操作；视频认证审核，实现对用户直接进行视频认证审核和查询操作；认证材料审核，实现对用户提交的</w:t>
            </w:r>
            <w:proofErr w:type="gramStart"/>
            <w:r>
              <w:rPr>
                <w:rFonts w:hint="eastAsia"/>
                <w:sz w:val="18"/>
                <w:szCs w:val="18"/>
              </w:rPr>
              <w:t>风控材料</w:t>
            </w:r>
            <w:proofErr w:type="gramEnd"/>
            <w:r>
              <w:rPr>
                <w:rFonts w:hint="eastAsia"/>
                <w:sz w:val="18"/>
                <w:szCs w:val="18"/>
              </w:rPr>
              <w:t>进行评分、审核和查询操作；发表前审核，实现对用户提交的借款申请信息进行审核和查询操作</w:t>
            </w:r>
            <w:r>
              <w:rPr>
                <w:rFonts w:hint="eastAsia"/>
              </w:rPr>
              <w:t>。</w:t>
            </w:r>
          </w:p>
        </w:tc>
      </w:tr>
    </w:tbl>
    <w:p w:rsidR="00BD1532" w:rsidRDefault="00BD1532">
      <w:pPr>
        <w:widowControl/>
        <w:jc w:val="left"/>
        <w:rPr>
          <w:rFonts w:ascii="宋体" w:eastAsia="宋体" w:hAnsi="宋体" w:cs="宋体"/>
          <w:vanish/>
          <w:kern w:val="0"/>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8826"/>
      </w:tblGrid>
      <w:tr w:rsidR="00BD1532">
        <w:tc>
          <w:tcPr>
            <w:tcW w:w="10682" w:type="dxa"/>
            <w:gridSpan w:val="2"/>
            <w:hideMark/>
          </w:tcPr>
          <w:p w:rsidR="00BD1532" w:rsidRDefault="00D56432">
            <w:pPr>
              <w:tabs>
                <w:tab w:val="left" w:pos="7320"/>
              </w:tabs>
              <w:rPr>
                <w:b/>
                <w:sz w:val="18"/>
                <w:szCs w:val="18"/>
                <w:shd w:val="pct15" w:color="auto" w:fill="FFFFFF"/>
              </w:rPr>
            </w:pPr>
            <w:r>
              <w:rPr>
                <w:rFonts w:hint="eastAsia"/>
                <w:b/>
                <w:sz w:val="18"/>
                <w:szCs w:val="18"/>
              </w:rPr>
              <w:t xml:space="preserve">2015.8-2016.04集萃汇管理系统 </w:t>
            </w:r>
            <w:r>
              <w:rPr>
                <w:rFonts w:hint="eastAsia"/>
                <w:b/>
              </w:rPr>
              <w:t xml:space="preserve"> </w:t>
            </w:r>
          </w:p>
        </w:tc>
      </w:tr>
      <w:tr w:rsidR="00BD1532">
        <w:tc>
          <w:tcPr>
            <w:tcW w:w="1668" w:type="dxa"/>
            <w:hideMark/>
          </w:tcPr>
          <w:p w:rsidR="00BD1532" w:rsidRDefault="00D56432">
            <w:pPr>
              <w:tabs>
                <w:tab w:val="left" w:pos="7320"/>
              </w:tabs>
              <w:rPr>
                <w:sz w:val="18"/>
                <w:szCs w:val="18"/>
              </w:rPr>
            </w:pPr>
            <w:r>
              <w:rPr>
                <w:rFonts w:hint="eastAsia"/>
                <w:sz w:val="18"/>
                <w:szCs w:val="18"/>
              </w:rPr>
              <w:t>项目描述：</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该系统是一套较为全面的办公室管理平台，提供给企业内部使用，采用</w:t>
            </w:r>
            <w:proofErr w:type="spellStart"/>
            <w:r>
              <w:rPr>
                <w:rFonts w:hint="eastAsia"/>
                <w:sz w:val="18"/>
                <w:szCs w:val="18"/>
              </w:rPr>
              <w:t>Spring+SpringMVC</w:t>
            </w:r>
            <w:proofErr w:type="spellEnd"/>
            <w:r>
              <w:rPr>
                <w:rFonts w:hint="eastAsia"/>
                <w:sz w:val="18"/>
                <w:szCs w:val="18"/>
              </w:rPr>
              <w:t xml:space="preserve"> +</w:t>
            </w:r>
            <w:proofErr w:type="spellStart"/>
            <w:r>
              <w:rPr>
                <w:rFonts w:hint="eastAsia"/>
                <w:sz w:val="18"/>
                <w:szCs w:val="18"/>
              </w:rPr>
              <w:t>Mybatis</w:t>
            </w:r>
            <w:proofErr w:type="spellEnd"/>
            <w:r>
              <w:rPr>
                <w:rFonts w:hint="eastAsia"/>
                <w:sz w:val="18"/>
                <w:szCs w:val="18"/>
              </w:rPr>
              <w:t>框架，使用MySQL作为数据库，企业数据以WEB形式采集录入系统，经过收集汇总后，为各终端用户提供日常业务信息管理、业务流程执行等日常办公辅助，帮助本职能部门出具预案决策，提高工作效率。</w:t>
            </w:r>
          </w:p>
          <w:p w:rsidR="00BD1532" w:rsidRDefault="00D56432">
            <w:pPr>
              <w:tabs>
                <w:tab w:val="left" w:pos="7320"/>
              </w:tabs>
              <w:rPr>
                <w:sz w:val="18"/>
                <w:szCs w:val="18"/>
              </w:rPr>
            </w:pPr>
            <w:r>
              <w:rPr>
                <w:rFonts w:hint="eastAsia"/>
                <w:sz w:val="18"/>
                <w:szCs w:val="18"/>
              </w:rPr>
              <w:t>项目模块有基本信息管理、人事管理、采购管理、统计分析、权限设置、客户管理、档案管理</w:t>
            </w:r>
            <w:r>
              <w:rPr>
                <w:rFonts w:hint="eastAsia"/>
              </w:rPr>
              <w:t xml:space="preserve">  </w:t>
            </w:r>
          </w:p>
        </w:tc>
      </w:tr>
      <w:tr w:rsidR="00BD1532">
        <w:tc>
          <w:tcPr>
            <w:tcW w:w="1668" w:type="dxa"/>
            <w:hideMark/>
          </w:tcPr>
          <w:p w:rsidR="00BD1532" w:rsidRDefault="00D56432">
            <w:pPr>
              <w:tabs>
                <w:tab w:val="left" w:pos="7320"/>
              </w:tabs>
              <w:rPr>
                <w:sz w:val="18"/>
                <w:szCs w:val="18"/>
              </w:rPr>
            </w:pPr>
            <w:r>
              <w:rPr>
                <w:rFonts w:hint="eastAsia"/>
                <w:sz w:val="18"/>
                <w:szCs w:val="18"/>
              </w:rPr>
              <w:t>个人职责：</w:t>
            </w:r>
            <w:r>
              <w:rPr>
                <w:rFonts w:hint="eastAsia"/>
              </w:rPr>
              <w:t xml:space="preserve"> </w:t>
            </w:r>
          </w:p>
        </w:tc>
        <w:tc>
          <w:tcPr>
            <w:tcW w:w="9014" w:type="dxa"/>
            <w:hideMark/>
          </w:tcPr>
          <w:p w:rsidR="00BD1532" w:rsidRDefault="00D56432">
            <w:pPr>
              <w:tabs>
                <w:tab w:val="left" w:pos="7320"/>
              </w:tabs>
              <w:rPr>
                <w:sz w:val="18"/>
                <w:szCs w:val="18"/>
              </w:rPr>
            </w:pPr>
            <w:r>
              <w:rPr>
                <w:rFonts w:hint="eastAsia"/>
                <w:sz w:val="18"/>
                <w:szCs w:val="18"/>
              </w:rPr>
              <w:t>负责人事管理模块，对部门和员工进行管理。</w:t>
            </w:r>
          </w:p>
          <w:p w:rsidR="00BD1532" w:rsidRDefault="00D56432">
            <w:pPr>
              <w:tabs>
                <w:tab w:val="left" w:pos="7320"/>
              </w:tabs>
              <w:rPr>
                <w:sz w:val="18"/>
                <w:szCs w:val="18"/>
              </w:rPr>
            </w:pPr>
            <w:r>
              <w:rPr>
                <w:rFonts w:hint="eastAsia"/>
                <w:sz w:val="18"/>
                <w:szCs w:val="18"/>
              </w:rPr>
              <w:t>负责权限设置模块，对公司人员的权限分配和管理。</w:t>
            </w:r>
          </w:p>
          <w:p w:rsidR="00BD1532" w:rsidRDefault="00D56432">
            <w:pPr>
              <w:tabs>
                <w:tab w:val="left" w:pos="7320"/>
              </w:tabs>
              <w:rPr>
                <w:sz w:val="18"/>
                <w:szCs w:val="18"/>
              </w:rPr>
            </w:pPr>
            <w:r>
              <w:rPr>
                <w:rFonts w:hint="eastAsia"/>
                <w:sz w:val="18"/>
                <w:szCs w:val="18"/>
              </w:rPr>
              <w:t>基本信息管理模块，信息的分页和模糊查询。</w:t>
            </w:r>
          </w:p>
        </w:tc>
      </w:tr>
    </w:tbl>
    <w:p w:rsidR="00BD1532" w:rsidRDefault="00BD1532">
      <w:pPr>
        <w:widowControl/>
        <w:jc w:val="left"/>
        <w:rPr>
          <w:rFonts w:ascii="宋体" w:eastAsia="宋体" w:hAnsi="宋体" w:cs="宋体"/>
          <w:vanish/>
          <w:kern w:val="0"/>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8829"/>
      </w:tblGrid>
      <w:tr w:rsidR="00BD1532">
        <w:trPr>
          <w:hidden/>
        </w:trPr>
        <w:tc>
          <w:tcPr>
            <w:tcW w:w="10682" w:type="dxa"/>
            <w:gridSpan w:val="2"/>
            <w:hideMark/>
          </w:tcPr>
          <w:p w:rsidR="00BD1532" w:rsidRDefault="00BD1532">
            <w:pPr>
              <w:rPr>
                <w:rFonts w:ascii="宋体" w:eastAsia="宋体" w:hAnsi="宋体" w:cs="宋体"/>
                <w:vanish/>
                <w:kern w:val="0"/>
                <w:sz w:val="24"/>
                <w:szCs w:val="24"/>
              </w:rPr>
            </w:pPr>
          </w:p>
        </w:tc>
      </w:tr>
      <w:tr w:rsidR="00BD1532">
        <w:tc>
          <w:tcPr>
            <w:tcW w:w="1668" w:type="dxa"/>
            <w:hideMark/>
          </w:tcPr>
          <w:p w:rsidR="00BD1532" w:rsidRDefault="00BD1532">
            <w:pPr>
              <w:widowControl/>
              <w:jc w:val="left"/>
              <w:rPr>
                <w:rFonts w:ascii="Times New Roman" w:eastAsia="Times New Roman" w:hAnsi="Times New Roman"/>
                <w:kern w:val="0"/>
                <w:sz w:val="20"/>
                <w:szCs w:val="20"/>
              </w:rPr>
            </w:pPr>
          </w:p>
        </w:tc>
        <w:tc>
          <w:tcPr>
            <w:tcW w:w="9014" w:type="dxa"/>
            <w:hideMark/>
          </w:tcPr>
          <w:p w:rsidR="00BD1532" w:rsidRDefault="00BD1532">
            <w:pPr>
              <w:widowControl/>
              <w:jc w:val="left"/>
              <w:rPr>
                <w:rFonts w:ascii="Times New Roman" w:eastAsia="Times New Roman" w:hAnsi="Times New Roman"/>
                <w:kern w:val="0"/>
                <w:sz w:val="20"/>
                <w:szCs w:val="20"/>
              </w:rPr>
            </w:pPr>
          </w:p>
        </w:tc>
      </w:tr>
      <w:tr w:rsidR="00BD1532">
        <w:tc>
          <w:tcPr>
            <w:tcW w:w="1668" w:type="dxa"/>
            <w:hideMark/>
          </w:tcPr>
          <w:p w:rsidR="00BD1532" w:rsidRDefault="00BD1532">
            <w:pPr>
              <w:widowControl/>
              <w:jc w:val="left"/>
              <w:rPr>
                <w:rFonts w:ascii="Times New Roman" w:eastAsia="Times New Roman" w:hAnsi="Times New Roman"/>
                <w:kern w:val="0"/>
                <w:sz w:val="20"/>
                <w:szCs w:val="20"/>
              </w:rPr>
            </w:pPr>
          </w:p>
        </w:tc>
        <w:tc>
          <w:tcPr>
            <w:tcW w:w="9014" w:type="dxa"/>
            <w:hideMark/>
          </w:tcPr>
          <w:p w:rsidR="00BD1532" w:rsidRDefault="00BD1532">
            <w:pPr>
              <w:widowControl/>
              <w:jc w:val="left"/>
              <w:rPr>
                <w:rFonts w:ascii="Times New Roman" w:eastAsia="Times New Roman" w:hAnsi="Times New Roman"/>
                <w:kern w:val="0"/>
                <w:sz w:val="20"/>
                <w:szCs w:val="20"/>
              </w:rPr>
            </w:pPr>
          </w:p>
        </w:tc>
      </w:tr>
    </w:tbl>
    <w:p w:rsidR="00BD1532" w:rsidRDefault="00D5643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D1532">
        <w:tc>
          <w:tcPr>
            <w:tcW w:w="10680" w:type="dxa"/>
            <w:hideMark/>
          </w:tcPr>
          <w:p w:rsidR="00BD1532" w:rsidRDefault="00D56432">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武汉科技学院  软件工程   本科 </w:t>
            </w:r>
          </w:p>
        </w:tc>
      </w:tr>
    </w:tbl>
    <w:p w:rsidR="00BD1532" w:rsidRDefault="00D5643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D1532">
        <w:tc>
          <w:tcPr>
            <w:tcW w:w="10680" w:type="dxa"/>
            <w:hideMark/>
          </w:tcPr>
          <w:p w:rsidR="00BD1532" w:rsidRDefault="00D56432">
            <w:pPr>
              <w:tabs>
                <w:tab w:val="left" w:pos="7320"/>
              </w:tabs>
              <w:rPr>
                <w:sz w:val="18"/>
                <w:szCs w:val="18"/>
              </w:rPr>
            </w:pPr>
            <w:r>
              <w:rPr>
                <w:rFonts w:hint="eastAsia"/>
                <w:sz w:val="18"/>
                <w:szCs w:val="18"/>
              </w:rPr>
              <w:t>其他：读写能力 熟练 | 听说能力 熟练</w:t>
            </w:r>
            <w:r>
              <w:rPr>
                <w:rFonts w:hint="eastAsia"/>
              </w:rPr>
              <w:t xml:space="preserve"> </w:t>
            </w:r>
          </w:p>
        </w:tc>
      </w:tr>
    </w:tbl>
    <w:p w:rsidR="00D56432" w:rsidRDefault="00D56432">
      <w:pPr>
        <w:widowControl/>
        <w:jc w:val="left"/>
        <w:rPr>
          <w:rFonts w:ascii="宋体" w:eastAsia="宋体" w:hAnsi="宋体" w:cs="宋体"/>
          <w:kern w:val="0"/>
          <w:sz w:val="24"/>
          <w:szCs w:val="24"/>
        </w:rPr>
      </w:pPr>
    </w:p>
    <w:sectPr w:rsidR="00D5643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F6E" w:rsidRDefault="00910F6E">
      <w:r>
        <w:separator/>
      </w:r>
    </w:p>
  </w:endnote>
  <w:endnote w:type="continuationSeparator" w:id="0">
    <w:p w:rsidR="00910F6E" w:rsidRDefault="0091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F6E" w:rsidRDefault="00910F6E">
      <w:r>
        <w:separator/>
      </w:r>
    </w:p>
  </w:footnote>
  <w:footnote w:type="continuationSeparator" w:id="0">
    <w:p w:rsidR="00910F6E" w:rsidRDefault="00910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5A"/>
    <w:rsid w:val="0058645A"/>
    <w:rsid w:val="00910F6E"/>
    <w:rsid w:val="00A97B82"/>
    <w:rsid w:val="00BD1532"/>
    <w:rsid w:val="00D56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BD849C3"/>
  <w15:chartTrackingRefBased/>
  <w15:docId w15:val="{77CF0366-E232-44A9-B40A-C01437C7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semiHidden/>
    <w:unhideWhenUsed/>
    <w:pPr>
      <w:tabs>
        <w:tab w:val="center" w:pos="4153"/>
        <w:tab w:val="right" w:pos="8306"/>
      </w:tabs>
      <w:snapToGrid w:val="0"/>
      <w:jc w:val="left"/>
    </w:pPr>
    <w:rPr>
      <w:sz w:val="18"/>
      <w:szCs w:val="18"/>
    </w:rPr>
  </w:style>
  <w:style w:type="character" w:customStyle="1" w:styleId="a8">
    <w:name w:val="页脚 字符"/>
    <w:basedOn w:val="a0"/>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 字符"/>
    <w:basedOn w:val="a0"/>
    <w:uiPriority w:val="99"/>
    <w:semiHidden/>
    <w:locked/>
    <w:rPr>
      <w:rFonts w:asciiTheme="minorHAnsi" w:eastAsiaTheme="minorEastAsia" w:hAnsiTheme="minorHAnsi" w:hint="eastAsia"/>
      <w:kern w:val="2"/>
      <w:sz w:val="18"/>
      <w:szCs w:val="18"/>
    </w:rPr>
  </w:style>
  <w:style w:type="paragraph" w:styleId="ab">
    <w:name w:val="List Paragraph"/>
    <w:basedOn w:val="a"/>
    <w:uiPriority w:val="34"/>
    <w:qFormat/>
    <w:pPr>
      <w:ind w:firstLineChars="200" w:firstLine="420"/>
    </w:p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semiHidden/>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482</Words>
  <Characters>2754</Characters>
  <Application>Microsoft Office Word</Application>
  <DocSecurity>0</DocSecurity>
  <Lines>22</Lines>
  <Paragraphs>6</Paragraphs>
  <ScaleCrop>false</ScaleCrop>
  <Company>China</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ling.li</dc:creator>
  <cp:keywords/>
  <dc:description/>
  <cp:lastModifiedBy>忠钰 刘</cp:lastModifiedBy>
  <cp:revision>3</cp:revision>
  <dcterms:created xsi:type="dcterms:W3CDTF">2019-05-18T02:58:00Z</dcterms:created>
  <dcterms:modified xsi:type="dcterms:W3CDTF">2019-05-20T00:48:00Z</dcterms:modified>
</cp:coreProperties>
</file>