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51A1">
        <w:trPr>
          <w:trHeight w:val="1040"/>
        </w:trPr>
        <w:tc>
          <w:tcPr>
            <w:tcW w:w="8522" w:type="dxa"/>
          </w:tcPr>
          <w:p w:rsidR="006051A1" w:rsidRDefault="00BC12E8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6051A1">
        <w:tc>
          <w:tcPr>
            <w:tcW w:w="8522" w:type="dxa"/>
          </w:tcPr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进程与线程的区别？</w:t>
            </w:r>
          </w:p>
          <w:p w:rsidR="00856266" w:rsidRDefault="00856266" w:rsidP="00856266">
            <w:pPr>
              <w:spacing w:line="360" w:lineRule="auto"/>
              <w:ind w:leftChars="228" w:left="479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进程是所有线程的集合，每一个线程是进程中的一条执行路径，线程只是一条执行路径。</w:t>
            </w:r>
          </w:p>
          <w:p w:rsidR="00856266" w:rsidRDefault="00856266" w:rsidP="00856266">
            <w:pPr>
              <w:spacing w:line="360" w:lineRule="auto"/>
              <w:ind w:leftChars="228" w:left="479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为什么要用多线程？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 </w:t>
            </w:r>
            <w:r>
              <w:rPr>
                <w:rFonts w:ascii="Arial" w:eastAsia="楷体_GB2312" w:hAnsi="Arial" w:cs="Arial"/>
                <w:bCs/>
                <w:color w:val="FF0000"/>
                <w:sz w:val="24"/>
              </w:rPr>
              <w:t xml:space="preserve">   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提高程序效率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多线程创建方式？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  </w:t>
            </w:r>
            <w:r>
              <w:rPr>
                <w:rFonts w:ascii="Arial" w:eastAsia="楷体_GB2312" w:hAnsi="Arial" w:cs="Arial"/>
                <w:bCs/>
                <w:color w:val="FF0000"/>
                <w:sz w:val="24"/>
              </w:rPr>
              <w:t xml:space="preserve">  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继承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Thread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或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Runnable 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接口。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是继承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Thread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类好还是实现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Runnable</w:t>
            </w:r>
            <w:r>
              <w:rPr>
                <w:rFonts w:ascii="Consolas" w:eastAsia="宋体" w:hAnsi="Consolas" w:hint="eastAsia"/>
                <w:b/>
                <w:bCs/>
                <w:color w:val="000000"/>
                <w:sz w:val="18"/>
                <w:szCs w:val="18"/>
              </w:rPr>
              <w:t>接口好？</w:t>
            </w:r>
          </w:p>
          <w:p w:rsidR="00856266" w:rsidRDefault="00856266" w:rsidP="00856266">
            <w:pPr>
              <w:ind w:firstLineChars="200" w:firstLine="48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:Runnable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接口好，因为实现了接口还可以继续继承。继承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Thread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类不能再继承。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你在哪里用到了多线程？</w:t>
            </w:r>
          </w:p>
          <w:p w:rsidR="00856266" w:rsidRDefault="00856266" w:rsidP="00856266">
            <w:pPr>
              <w:ind w:firstLine="48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主要能体现到多线程提高程序效率。</w:t>
            </w:r>
          </w:p>
          <w:p w:rsidR="00856266" w:rsidRDefault="00856266" w:rsidP="00856266">
            <w:pPr>
              <w:ind w:firstLine="48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举例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分批发送短信、迅雷多线程下载等。</w:t>
            </w:r>
          </w:p>
          <w:p w:rsidR="00E23D45" w:rsidRPr="00856266" w:rsidRDefault="00E23D45"/>
          <w:p w:rsidR="00FD3790" w:rsidRDefault="00FD3790" w:rsidP="00FD3790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什么是线程安全？为什么有线程安全问题？</w:t>
            </w:r>
          </w:p>
          <w:p w:rsidR="00FD3790" w:rsidRDefault="00FD3790" w:rsidP="00FD3790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当多个线程同时共享，同一个全局变量或静态变量，做写的操作时，可能会发生数据冲突问题，也就是线程安全问题。</w:t>
            </w:r>
            <w:proofErr w:type="gramStart"/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但是做读操作</w:t>
            </w:r>
            <w:proofErr w:type="gramEnd"/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是不会发生数据冲突问题。</w:t>
            </w:r>
          </w:p>
          <w:p w:rsidR="00585E43" w:rsidRPr="00FD3790" w:rsidRDefault="00585E43">
            <w:pPr>
              <w:rPr>
                <w:sz w:val="24"/>
              </w:rPr>
            </w:pPr>
          </w:p>
          <w:p w:rsidR="00FD3790" w:rsidRDefault="00FD3790" w:rsidP="00FD3790">
            <w:pPr>
              <w:ind w:firstLineChars="200" w:firstLine="482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7.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如何解决多线程之间线程安全问题？</w:t>
            </w:r>
          </w:p>
          <w:p w:rsidR="00FD3790" w:rsidRDefault="00FD3790" w:rsidP="00FD3790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使用多线程之间同步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synchronized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或使用锁（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lock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）。</w:t>
            </w:r>
          </w:p>
          <w:p w:rsidR="00E23D45" w:rsidRPr="00FD3790" w:rsidRDefault="00E23D45"/>
          <w:p w:rsidR="00FD3790" w:rsidRDefault="00FD3790" w:rsidP="00FD3790">
            <w:pPr>
              <w:ind w:firstLineChars="200" w:firstLine="482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/>
                <w:b/>
                <w:sz w:val="24"/>
              </w:rPr>
              <w:t>8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.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为什么使用线程同步或使用锁能解决线程安全问题呢？</w:t>
            </w:r>
          </w:p>
          <w:p w:rsidR="00FD3790" w:rsidRDefault="00FD3790" w:rsidP="00FD3790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 w:rsidR="001D1532"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将可能</w:t>
            </w:r>
            <w:r w:rsidR="009C37D9"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会发生数据冲突问题（线程不安全问题），只能让当前一个线程进行执行。代码执行完成后释放锁，然后才能让其他线程进行执行。这样的话就可以解决线程不安全问题。</w:t>
            </w:r>
          </w:p>
          <w:p w:rsidR="00E23D45" w:rsidRDefault="00E23D45"/>
          <w:p w:rsidR="009C37D9" w:rsidRDefault="009C37D9" w:rsidP="009C37D9">
            <w:pPr>
              <w:ind w:firstLineChars="200" w:firstLine="482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/>
                <w:b/>
                <w:sz w:val="24"/>
              </w:rPr>
              <w:t>9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.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什么是多线程之间同步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？</w:t>
            </w:r>
          </w:p>
          <w:p w:rsidR="009C37D9" w:rsidRDefault="009C37D9" w:rsidP="009C37D9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当多个线程共享同一个资源，不会受到其他线程的干扰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。</w:t>
            </w:r>
          </w:p>
          <w:p w:rsidR="00E23D45" w:rsidRDefault="00E23D45">
            <w:bookmarkStart w:id="0" w:name="_GoBack"/>
            <w:bookmarkEnd w:id="0"/>
          </w:p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10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11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lastRenderedPageBreak/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13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14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lastRenderedPageBreak/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</w:tc>
      </w:tr>
      <w:tr w:rsidR="006051A1">
        <w:tc>
          <w:tcPr>
            <w:tcW w:w="8522" w:type="dxa"/>
          </w:tcPr>
          <w:p w:rsidR="006051A1" w:rsidRDefault="00BC12E8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6051A1">
        <w:tc>
          <w:tcPr>
            <w:tcW w:w="8522" w:type="dxa"/>
          </w:tcPr>
          <w:p w:rsidR="006051A1" w:rsidRDefault="00BC12E8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:rsidR="006051A1" w:rsidRDefault="00BC12E8">
            <w:r>
              <w:rPr>
                <w:rFonts w:hint="eastAsia"/>
              </w:rPr>
              <w:t>回答：</w:t>
            </w:r>
          </w:p>
          <w:p w:rsidR="006051A1" w:rsidRDefault="006051A1"/>
          <w:p w:rsidR="006051A1" w:rsidRDefault="00BC12E8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：为什么的年龄和身份证不一致呢？</w:t>
            </w:r>
          </w:p>
          <w:p w:rsidR="006051A1" w:rsidRDefault="00BC12E8">
            <w:r>
              <w:rPr>
                <w:rFonts w:hint="eastAsia"/>
              </w:rPr>
              <w:t>回答：</w:t>
            </w:r>
          </w:p>
          <w:p w:rsidR="006051A1" w:rsidRDefault="00BC12E8">
            <w:r>
              <w:rPr>
                <w:rFonts w:hint="eastAsia"/>
              </w:rPr>
              <w:t>........</w:t>
            </w:r>
          </w:p>
        </w:tc>
      </w:tr>
    </w:tbl>
    <w:p w:rsidR="006051A1" w:rsidRDefault="006051A1"/>
    <w:sectPr w:rsidR="0060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4FA" w:rsidRDefault="008754FA" w:rsidP="00437769">
      <w:r>
        <w:separator/>
      </w:r>
    </w:p>
  </w:endnote>
  <w:endnote w:type="continuationSeparator" w:id="0">
    <w:p w:rsidR="008754FA" w:rsidRDefault="008754FA" w:rsidP="0043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4FA" w:rsidRDefault="008754FA" w:rsidP="00437769">
      <w:r>
        <w:separator/>
      </w:r>
    </w:p>
  </w:footnote>
  <w:footnote w:type="continuationSeparator" w:id="0">
    <w:p w:rsidR="008754FA" w:rsidRDefault="008754FA" w:rsidP="00437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E15E7C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C26D6"/>
    <w:rsid w:val="001D1532"/>
    <w:rsid w:val="001E30F8"/>
    <w:rsid w:val="00437769"/>
    <w:rsid w:val="00521276"/>
    <w:rsid w:val="00585E43"/>
    <w:rsid w:val="006051A1"/>
    <w:rsid w:val="00856266"/>
    <w:rsid w:val="008754FA"/>
    <w:rsid w:val="009C37D9"/>
    <w:rsid w:val="00A6543D"/>
    <w:rsid w:val="00BC12E8"/>
    <w:rsid w:val="00C663BB"/>
    <w:rsid w:val="00D02656"/>
    <w:rsid w:val="00E23D45"/>
    <w:rsid w:val="00F22B29"/>
    <w:rsid w:val="00FD3790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353DB"/>
  <w15:docId w15:val="{C6C26F99-8D8C-40D4-B697-43D2D38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65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A6543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437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769"/>
    <w:rPr>
      <w:kern w:val="2"/>
      <w:sz w:val="18"/>
      <w:szCs w:val="18"/>
    </w:rPr>
  </w:style>
  <w:style w:type="paragraph" w:styleId="a6">
    <w:name w:val="footer"/>
    <w:basedOn w:val="a"/>
    <w:link w:val="a7"/>
    <w:rsid w:val="00437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769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1E3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Balloon Text"/>
    <w:basedOn w:val="a"/>
    <w:link w:val="aa"/>
    <w:rsid w:val="001E30F8"/>
    <w:rPr>
      <w:sz w:val="18"/>
      <w:szCs w:val="18"/>
    </w:rPr>
  </w:style>
  <w:style w:type="character" w:customStyle="1" w:styleId="aa">
    <w:name w:val="批注框文本 字符"/>
    <w:basedOn w:val="a0"/>
    <w:link w:val="a9"/>
    <w:rsid w:val="001E30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忠钰 刘</cp:lastModifiedBy>
  <cp:revision>5</cp:revision>
  <dcterms:created xsi:type="dcterms:W3CDTF">2019-04-20T02:18:00Z</dcterms:created>
  <dcterms:modified xsi:type="dcterms:W3CDTF">2019-04-22T06:30:00Z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