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徐强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这个项目是关于P2P个人借贷的金融项目,采用的框架是SSM框架,前后端分离,前端主要用户使用主要账户信息管理，借贷管理，资产管理等，后端由平台管理人员使用，主要有用户管理，审核管理，平台管理，安全管理等。主要模块包括借款和投资模块，信息认证及审核模块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在平台中可以投资或者借款，借款有三种类型，信用贷，车贷和房贷，首先对于信用贷，是通过认证风控资料之后，后台累计一个积分数值，达到一定分值之后，并且认证了实名，基本信息以及视频认证之后，才能发起借贷，对于信用贷来说，风控资料是最核心部分，这是证明一个人是否有偿还能力的根本。其次如果达到了借贷条件，可以申请借款，借款人发起招标，数据库生成当前申请标的信息，标的信息包括总借款金额，偿还利息，最低投标金额，标的描述信息等，发起申请之后不是立即发布到平台上，后台审核通过后，才能被所有前台用户可见可投。对于未登陆用户，只能看到此标的的介绍信息，更详细的内容需要登录之后才能查看，已登录用户可以在标的界面查看关于招标人基本信息，认证信息，风控信息，以及当前投标人的信息等，投标人投标后账户冻结投标金额，满标后投标人和招标人也不会立即形成借贷关系，后台需要经过两次审核，如果审核不通过，投标人所投金额会解冻，招标人则可以发起下一次投标，如果两次审核都通过，则扣投标人冻结金额，增加招标人账户资金，平台从中收取手续费，并为招标人生成分期还款的信息，投标人可查看自己受益，招标人可查看自己当前账户分期偿还信息，直至还清借款后才能发起下一次借款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  功能,技术点,流程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前端: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(1)发标前审核: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信用贷借款: 跳转页面前,获取当前用户的id,判断用户是否具有借款资格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model放置最小借款金额,model放置最小投标金额,从session取出登录用户id数据库查询账目表,并判断账户金额是否合法,跳转申请界面 borrow_apply.html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页面填写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借款金额,利息,借款期限,还款方式,---最小投标,招标期限,借款标题,借款描述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借款申请提交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查询当前用户账户account,判断用户是否具有借款资格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跳转提示页面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创建申请借款对象,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保存申请  数据库操作,改变当前用户的状态码 数据库操作,修改时候,支持乐观锁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重定向</w:t>
            </w: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，</w:t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跳转页面前查询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(2)满标一审及二审: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跳转审核列表 分页list,提交审核结果,通过前台传来的id查询申请表,判断申请对象是否为空,并且,此时状态为满标一审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创建借款审核流程记录对象,set相关属性,添加借贷审核历史记录,判断审核结果状态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将最开始查询的借款流程对象的满标一审状态变为满标二审状态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先修改之前创建的借贷对象的的满标一审状态变为满标拒绝状态,退钱操作,通过之前穿件的借贷申请对象id查询此人信息userinfo,移除此人借贷申请状态,数据库操作,修改userinfo的状态值,通过审核结果状态的不同修改贷款申请记录表的审核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返回审核结果JSONResult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(3)借款审核: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审核信用贷借款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 xml:space="preserve">跳转页面前查询list,list放在model 跳转审核页面,页面提交审核结果,id查询当前申请表,判断此申请是否处于待发布状态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创建一个审核历史对象,set 属性值,添加一个审核历史记录表,判断前台传来state值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true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审核通过状态码由待发布--&gt;招标,由当前日期和招标时间,set截止日期,set发标日期,添加备注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审核通过状态码由待发布--&gt;拒绝,查询用户信息,包含用户此时状态码,移除有一个借款流程在申请的状态码,修改当前用户的状态码,修改借款申请表属性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  <w:t>返回JSONResult对象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eastAsiaTheme="minor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  <w:lang w:val="en-US" w:eastAsia="zh-CN"/>
        </w:rPr>
        <w:t>最擅长的:*****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难点1：融易投P2P金融项目在处理资金业务时如何配置事物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解决方法：spring支持编程式事务管理和声明式事务管理两种方式,在项目中的业务处理使用的是声明式事物,即通过@transaction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,来保证业务的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一系列操作的结果保持同步，保证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>了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</w:rPr>
              <w:t>数据的完整性。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93939"/>
                <w:spacing w:val="0"/>
                <w:sz w:val="21"/>
                <w:szCs w:val="21"/>
                <w:shd w:val="clear" w:fill="FAF7EF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难点2：融易投P2P金融项目在开发中有哪些优化mysql方式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2"/>
              </w:numPr>
              <w:ind w:firstLine="420" w:firstLineChars="200"/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项目总常用到的字段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查询条件建立索引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优化查询速度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并且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优化索引、优化访问方式，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限制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每次返回数据的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结果集的数据量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,每次join时小结果集驱动大结果集.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难点3：当前项目是分布式项目，如何使用事物</w:t>
            </w:r>
          </w:p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  <w:r>
        <w:rPr>
          <w:rFonts w:hint="eastAsia" w:cstheme="minorHAnsi"/>
          <w:sz w:val="28"/>
          <w:szCs w:val="28"/>
          <w:lang w:val="en-US" w:eastAsia="zh-CN"/>
        </w:rPr>
        <w:t xml:space="preserve">  字体加粗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(1)项目框架：。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项目数据安全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：关键数据加密,Mysql的AES_ENCRYPT和DES_ENCRYPT函数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 xml:space="preserve">         对字符串进行MD5加密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 xml:space="preserve">        数据库防篡改,代码中使用hashcode直接验证,Quartz定时查询数据库验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3F3AB3"/>
    <w:multiLevelType w:val="singleLevel"/>
    <w:tmpl w:val="F73F3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C128C7"/>
    <w:rsid w:val="019300B0"/>
    <w:rsid w:val="06347ABF"/>
    <w:rsid w:val="09CE247F"/>
    <w:rsid w:val="0F421162"/>
    <w:rsid w:val="10D945DA"/>
    <w:rsid w:val="147C2FBA"/>
    <w:rsid w:val="16B91699"/>
    <w:rsid w:val="1C522194"/>
    <w:rsid w:val="1D3F570E"/>
    <w:rsid w:val="1E467A86"/>
    <w:rsid w:val="24EF6A4A"/>
    <w:rsid w:val="2AB27F4F"/>
    <w:rsid w:val="2BBA2B4D"/>
    <w:rsid w:val="2D581994"/>
    <w:rsid w:val="2DE90384"/>
    <w:rsid w:val="2F87735D"/>
    <w:rsid w:val="3C525C5F"/>
    <w:rsid w:val="403F6048"/>
    <w:rsid w:val="4645294D"/>
    <w:rsid w:val="479C7AA0"/>
    <w:rsid w:val="48211AF7"/>
    <w:rsid w:val="497E0B5C"/>
    <w:rsid w:val="4CB1482B"/>
    <w:rsid w:val="4E57502F"/>
    <w:rsid w:val="524E3674"/>
    <w:rsid w:val="59AC77D5"/>
    <w:rsid w:val="5A3F6274"/>
    <w:rsid w:val="5A605191"/>
    <w:rsid w:val="5ECC6F73"/>
    <w:rsid w:val="6256315A"/>
    <w:rsid w:val="654469B2"/>
    <w:rsid w:val="6AD13539"/>
    <w:rsid w:val="6C5E46D6"/>
    <w:rsid w:val="6D4C000D"/>
    <w:rsid w:val="73CE0624"/>
    <w:rsid w:val="79E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MrCT</cp:lastModifiedBy>
  <dcterms:modified xsi:type="dcterms:W3CDTF">2019-04-25T01:55:11Z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