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pPr w:leftFromText="180" w:rightFromText="180" w:vertAnchor="text" w:horzAnchor="page" w:tblpX="1394" w:tblpY="358"/>
        <w:tblOverlap w:val="never"/>
        <w:tblW w:w="95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1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6" w:type="dxa"/>
            <w:gridSpan w:val="4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姓名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朱传文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性别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年龄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岁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both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</w:t>
            </w:r>
            <w:r>
              <w:rPr>
                <w:rFonts w:hint="eastAsia"/>
                <w:szCs w:val="32"/>
              </w:rPr>
              <w:t>邮箱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xxlzcw@aliyun.com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籍贯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山东</w:t>
            </w:r>
            <w:r>
              <w:rPr>
                <w:rFonts w:hint="eastAsia"/>
                <w:szCs w:val="32"/>
                <w:lang w:val="en-US" w:eastAsia="zh-CN"/>
              </w:rPr>
              <w:t>菏泽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工作年限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电话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15556688870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民族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汉族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12" w:tblpY="184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124"/>
        <w:gridCol w:w="3161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gridSpan w:val="4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sz w:val="24"/>
                <w:szCs w:val="24"/>
              </w:rPr>
              <w:t>求职意向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工作性质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全职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目标职位</w:t>
            </w:r>
          </w:p>
        </w:tc>
        <w:tc>
          <w:tcPr>
            <w:tcW w:w="316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Java开发工程师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目前状态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已离职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目标薪资</w:t>
            </w:r>
          </w:p>
        </w:tc>
        <w:tc>
          <w:tcPr>
            <w:tcW w:w="316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260" w:firstLineChars="600"/>
              <w:textAlignment w:val="center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面议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05" w:tblpY="1460"/>
        <w:tblOverlap w:val="never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6E6E6"/>
            <w:noWrap w:val="0"/>
            <w:vAlign w:val="top"/>
          </w:tcPr>
          <w:p>
            <w:pPr>
              <w:keepNext/>
              <w:textAlignment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201</w:t>
            </w:r>
            <w:r>
              <w:rPr>
                <w:rFonts w:hint="eastAsia"/>
                <w:szCs w:val="32"/>
                <w:lang w:val="en-US" w:eastAsia="zh-CN"/>
              </w:rPr>
              <w:t>8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4</w:t>
            </w:r>
            <w:r>
              <w:rPr>
                <w:rFonts w:hint="eastAsia"/>
                <w:szCs w:val="32"/>
              </w:rPr>
              <w:t>月</w:t>
            </w:r>
            <w:r>
              <w:rPr>
                <w:rFonts w:hint="eastAsia"/>
                <w:szCs w:val="32"/>
                <w:lang w:val="en-US" w:eastAsia="zh-CN"/>
              </w:rPr>
              <w:t xml:space="preserve">-2019年5月 睿智融科控股股份有限公司  </w:t>
            </w:r>
            <w:r>
              <w:rPr>
                <w:rFonts w:hint="eastAsia"/>
                <w:lang w:val="en-US" w:eastAsia="zh-CN"/>
              </w:rPr>
              <w:t>java开发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工作描述：1 功能模块的设计开发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2 部分代码调优</w:t>
            </w:r>
          </w:p>
          <w:p>
            <w:pPr>
              <w:keepNext/>
              <w:textAlignment w:val="center"/>
              <w:rPr>
                <w:rFonts w:hint="default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3 </w:t>
            </w:r>
            <w:r>
              <w:rPr>
                <w:rFonts w:hint="eastAsia"/>
                <w:szCs w:val="32"/>
              </w:rPr>
              <w:t>数据库的设计</w:t>
            </w:r>
          </w:p>
          <w:p>
            <w:pPr>
              <w:keepNext/>
              <w:textAlignment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15</w:t>
            </w:r>
            <w:r>
              <w:rPr>
                <w:rFonts w:hint="eastAsia"/>
                <w:szCs w:val="32"/>
              </w:rPr>
              <w:t xml:space="preserve">年 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月-201</w:t>
            </w:r>
            <w:r>
              <w:rPr>
                <w:rFonts w:hint="eastAsia"/>
                <w:szCs w:val="32"/>
                <w:lang w:val="en-US" w:eastAsia="zh-CN"/>
              </w:rPr>
              <w:t>8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 xml:space="preserve">月 </w:t>
            </w:r>
            <w:r>
              <w:rPr>
                <w:rFonts w:hint="eastAsia"/>
                <w:szCs w:val="32"/>
                <w:lang w:val="en-US" w:eastAsia="zh-CN"/>
              </w:rPr>
              <w:t xml:space="preserve">北京利达智通   </w:t>
            </w:r>
            <w:r>
              <w:rPr>
                <w:rFonts w:hint="eastAsia"/>
                <w:lang w:val="en-US" w:eastAsia="zh-CN"/>
              </w:rPr>
              <w:t>java开发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功能模块的编码工作</w:t>
            </w:r>
          </w:p>
          <w:p>
            <w:pPr>
              <w:keepNext/>
              <w:textAlignment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 xml:space="preserve">          </w:t>
            </w:r>
            <w:r>
              <w:rPr>
                <w:rFonts w:hint="eastAsia"/>
                <w:szCs w:val="32"/>
                <w:lang w:val="en-US" w:eastAsia="zh-CN"/>
              </w:rPr>
              <w:t>2</w:t>
            </w:r>
            <w:r>
              <w:rPr>
                <w:rFonts w:hint="eastAsia"/>
                <w:szCs w:val="32"/>
              </w:rPr>
              <w:t xml:space="preserve"> </w:t>
            </w:r>
            <w:r>
              <w:rPr>
                <w:rFonts w:hint="eastAsia"/>
                <w:szCs w:val="32"/>
                <w:lang w:val="en-US" w:eastAsia="zh-CN"/>
              </w:rPr>
              <w:t>按需更改业务</w:t>
            </w:r>
          </w:p>
        </w:tc>
      </w:tr>
    </w:tbl>
    <w:tbl>
      <w:tblPr>
        <w:tblStyle w:val="2"/>
        <w:tblW w:w="9528" w:type="dxa"/>
        <w:tblInd w:w="-389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项目经验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E6E6E6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>富于金融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2018.9-2019.4 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JDK1.8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Tomcat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Cloud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Boot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Data JPA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、Bootstrap3、jQuery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项目主要是针对个体与个体之前通过平台为媒介，促进借贷关系建立的一个标准的p2p平台。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40" w:hanging="1440" w:hangingChars="800"/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使用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Cloud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Boot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完成微服务构建，项目分为用户前台和管理员后台两部分，前台用户可以进行开户、充值、投资、招标等功能、后台管理主要是负责对用户的审核和验证，比如用户招标，需要后台管理员对用户提交的信息进行审核，用户也可以通过完善自己的信息，提交自己的一些财产照片来增加自己的信用积分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28" w:leftChars="680" w:firstLine="0" w:firstLineChars="0"/>
              <w:rPr>
                <w:rFonts w:ascii="Segoe UI Emoji" w:hAnsi="Segoe UI Emoji" w:cs="Segoe UI Emoji"/>
              </w:rPr>
            </w:pP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基本模块划分：开户模块、充值模块、提现模块、发标模块、投资模块、债转模块、放款模块、还款模块、会员模块。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firstLine="542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：1、完成开户模块的短信注册登录服务（对接阿里大于、易云）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firstLine="540" w:firstLineChars="300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    2、利用阿里云的身份证验证模块完成用户的实名认证功能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firstLine="540" w:firstLineChars="300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    3、采用Kafka消息队列完成对资金流动时银行的响应动作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智新宝  </w:t>
            </w:r>
            <w:r>
              <w:rPr>
                <w:rFonts w:hint="eastAsia" w:ascii="宋体" w:hAnsi="宋体" w:cs="宋体"/>
                <w:lang w:val="en-US" w:eastAsia="zh-CN"/>
              </w:rPr>
              <w:t>2018.9-2019.4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JDK 1.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、Tomcat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val="en-US" w:eastAsia="zh-CN"/>
              </w:rPr>
              <w:t>Maven、MySQL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firstLine="542" w:firstLineChars="30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/>
                <w:color w:val="404040"/>
                <w:sz w:val="18"/>
                <w:szCs w:val="18"/>
              </w:rPr>
              <w:t>(SpringMvc、Mybatis、Spring)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、D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ubbo、ZooKeeper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70" w:hanging="1470" w:hangingChars="700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大概的模块分为以下几个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788" w:leftChars="680" w:hanging="360" w:hangingChars="20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（1）账户概览：个人基本信息的完善、用户资金的管理、债权的转让、交易记录、用户签到送积分、消息中心、红包、积分兑换、邀请好友等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968" w:leftChars="680" w:hanging="540" w:hangingChars="30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（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color w:val="404040"/>
                <w:sz w:val="18"/>
                <w:szCs w:val="18"/>
              </w:rPr>
              <w:t>）用户融资：个人用户申请融资，校验个人中心数据填写是否完善，不完善进行提示，完善的话就将申请成功，成功后工作人员与其联系，达成合作后完成借款检查以及初审、复审、开标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968" w:leftChars="680" w:hanging="540" w:hangingChars="30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（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color w:val="404040"/>
                <w:sz w:val="18"/>
                <w:szCs w:val="18"/>
              </w:rPr>
              <w:t xml:space="preserve">）项目后台：标的管理（预审、初审、复审、开标、流标、放款等），初审和复审时可以对标的相关信息进行修改。 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606" w:leftChars="765" w:firstLine="0" w:firstLineChars="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val="en-US" w:eastAsia="zh-CN"/>
              </w:rPr>
              <w:t>主要应用技术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/>
                <w:color w:val="404040"/>
                <w:sz w:val="18"/>
                <w:szCs w:val="18"/>
              </w:rPr>
              <w:t xml:space="preserve">1、使用使用SpringMVC+Mybaits注解式方式开发，代替了Struts2和Hibernate。 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color w:val="404040"/>
                <w:sz w:val="18"/>
                <w:szCs w:val="18"/>
              </w:rPr>
              <w:t>、  所有业务面向接口，提高系统的扩展性和可维护性。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color w:val="404040"/>
                <w:sz w:val="18"/>
                <w:szCs w:val="18"/>
              </w:rPr>
              <w:t>、使用第三方工具包Log4j进行日志输出。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color w:val="404040"/>
                <w:sz w:val="18"/>
                <w:szCs w:val="18"/>
              </w:rPr>
              <w:t>、利用Spring AOP实现声明式事务，对业务进行统一集中管理。</w:t>
            </w:r>
          </w:p>
          <w:p>
            <w:pPr>
              <w:numPr>
                <w:ilvl w:val="0"/>
                <w:numId w:val="2"/>
              </w:numPr>
              <w:spacing w:line="380" w:lineRule="exact"/>
              <w:ind w:left="1440" w:leftChars="0" w:firstLine="0" w:firstLineChars="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使用Mybaits持久层框架，将JAVA代码与SQL语句进行分离。便于提高查询效率。</w:t>
            </w:r>
          </w:p>
          <w:p>
            <w:pPr>
              <w:numPr>
                <w:ilvl w:val="0"/>
                <w:numId w:val="2"/>
              </w:numPr>
              <w:spacing w:line="380" w:lineRule="exact"/>
              <w:ind w:left="1440" w:leftChars="0" w:firstLine="0" w:firstLineChars="0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对接阿里大于、云通</w:t>
            </w:r>
            <w:bookmarkStart w:id="0" w:name="_GoBack"/>
            <w:bookmarkEnd w:id="0"/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的短信服务完成登录模块的短信验证码。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80" w:lineRule="exact"/>
              <w:jc w:val="both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80" w:lineRule="exact"/>
              <w:jc w:val="both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80" w:lineRule="exact"/>
              <w:jc w:val="both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80" w:lineRule="exact"/>
              <w:jc w:val="both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蒙泰热力  </w:t>
            </w:r>
            <w:r>
              <w:rPr>
                <w:rFonts w:hint="eastAsia" w:ascii="宋体" w:hAnsi="宋体" w:cs="宋体"/>
                <w:lang w:val="en-US" w:eastAsia="zh-CN"/>
              </w:rPr>
              <w:t>2017.11-2018.7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eastAsia"/>
                <w:color w:val="404040"/>
                <w:sz w:val="18"/>
                <w:szCs w:val="18"/>
              </w:rPr>
              <w:t>JDK 1.7、Tomcat</w:t>
            </w:r>
            <w:r>
              <w:rPr>
                <w:rFonts w:hint="eastAsia"/>
                <w:color w:val="404040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Maven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SSH(SpringMvc、Hibernate、Spring)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93" w:leftChars="255" w:hanging="958" w:hangingChars="530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该项目是针对蒙泰集团旗下的热力公司，收取居民的供热缴费管理平台。主要用于对供热用户的管理，主要模块分为：热力缴费、热力缴费订单、返现比例设置、热用户信息绑定、热用户设备信息、热用户和厂商。热力缴费：展示所有用户的缴费信息，爱的家平台的用户名、供热用户编号、供热用户名称、小区、楼号、单元号、层数、室号、采暖期、供热状态、面积、单价、缴费金额、缴费比例、返现金额、缴费时间。热力缴费订单的管理，根据供热编码，订单状态对订单进行相应的开票、供热处理，搜索订单状态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93" w:leftChars="255" w:hanging="958" w:hangingChars="530"/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热用户信息的绑定：缴费用户可也通过爱的家余额，进行热力费用的缴纳，通过爱的家的编号，爱的家用户的手机号，供热用户编号来进行爱的家的会员和热力用户的绑定，绑定爱的家会员的热力用户可以通过爱的家手机APP，进行热力用户进缴费详细信息的查询，可已进行居民家中的温度的设置，供热缴费的历年缴纳情况，对应缴费季欠费的补缴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壹途旅游网  </w:t>
            </w:r>
            <w:r>
              <w:rPr>
                <w:rFonts w:hint="eastAsia" w:ascii="宋体" w:hAnsi="宋体" w:cs="宋体"/>
                <w:lang w:val="en-US" w:eastAsia="zh-CN"/>
              </w:rPr>
              <w:t>2016.7-2017.2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Linux、MySQL、Tomcat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/>
                <w:color w:val="404040"/>
                <w:sz w:val="18"/>
                <w:szCs w:val="18"/>
              </w:rPr>
              <w:t>(SpringMvc、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Hibernate</w:t>
            </w:r>
            <w:r>
              <w:rPr>
                <w:rFonts w:hint="eastAsia"/>
                <w:color w:val="404040"/>
                <w:sz w:val="18"/>
                <w:szCs w:val="18"/>
              </w:rPr>
              <w:t>、Spring)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93" w:leftChars="255" w:hanging="958" w:hangingChars="53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本项目为旅游类型网站。数据查询多为客户方接口实现。包含首页旅游线路酒店推荐，条件筛选跟团游、自由行等旅游行程，旅游详情团期介绍预定下订单邮件发送订单信息、打印行程表等。酒店，条件筛选酒店信息查询酒店实时价格下订单。支付采用银联接口，客户第一次支付跳转银联页面开通并绑定此商户，以后支付均为站内支付调用银联后台接口。根据银联接口响应信息修改订单状态并保存用户当前订单token。特卖是不定期的特价旅游产品后台配置前台查看和预订。签证是委托此公司办理签证的一项业务，用户提交个人基本信息采用线下资料提交方式办理。定制游，用户提交游玩天数是否可加减天数、个人或公司等信息，系统推荐相应线路。同步接口计划任务，采用spring计划任务每晚12点自动同步数据到本地数据库表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93" w:leftChars="255" w:hanging="958" w:hangingChars="530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1.首页 banner及推荐旅游线路、酒店信息并与当前热门地区关联</w:t>
            </w:r>
          </w:p>
          <w:p>
            <w:pPr>
              <w:numPr>
                <w:ilvl w:val="0"/>
                <w:numId w:val="3"/>
              </w:numPr>
              <w:spacing w:line="380" w:lineRule="exact"/>
              <w:ind w:left="1436" w:leftChars="0" w:firstLine="0" w:firstLineChars="0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跟团游与自由行为接口请求两种不同类型旅游线路。筛选条件包含旅游天数、花费范围、国家地区、人数等。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36" w:leftChars="0"/>
              <w:rPr>
                <w:rFonts w:hint="default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同步接口计划任务。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新炒股行情系统  </w:t>
            </w:r>
            <w:r>
              <w:rPr>
                <w:rFonts w:hint="eastAsia" w:ascii="宋体" w:hAnsi="宋体" w:cs="宋体"/>
                <w:lang w:val="en-US" w:eastAsia="zh-CN"/>
              </w:rPr>
              <w:t>2014.12-2016.6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eastAsia"/>
                <w:color w:val="404040"/>
                <w:sz w:val="18"/>
                <w:szCs w:val="18"/>
              </w:rPr>
              <w:t>JDK 1.7</w:t>
            </w:r>
            <w:r>
              <w:rPr>
                <w:rFonts w:hint="eastAsia"/>
                <w:color w:val="404040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Maven、Linux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/>
                <w:color w:val="404040"/>
                <w:sz w:val="18"/>
                <w:szCs w:val="18"/>
              </w:rPr>
              <w:t>(SpringMvc、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Mybatis</w:t>
            </w:r>
            <w:r>
              <w:rPr>
                <w:rFonts w:hint="eastAsia"/>
                <w:color w:val="404040"/>
                <w:sz w:val="18"/>
                <w:szCs w:val="18"/>
              </w:rPr>
              <w:t>、Spring)</w:t>
            </w:r>
            <w:r>
              <w:rPr>
                <w:rFonts w:hint="eastAsia"/>
                <w:color w:val="404040"/>
                <w:sz w:val="18"/>
                <w:szCs w:val="18"/>
                <w:lang w:eastAsia="zh-CN"/>
              </w:rPr>
              <w:t xml:space="preserve">、Redis  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40" w:hanging="1440" w:hangingChars="8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客户端行情刷新略慢（4秒），服务端程序由于当初设计不是很合理导致程序时常崩溃，赶上上交所行情系统升级，因此公司决定对行情系统进行彻底改造。改造完毕后，行情刷新频率提升到每次400毫秒左右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项目整体采用模块化思想设计，并且利用Redis的订阅发布功能实现不同模块间的通信。合理利用Redis实现分布式加锁，同时在使用生产者和消费者模式中，需合理调整生产者和消费者模式的数量：1.防止线程间的竞争过于激烈造成吞吐量下降。2.避免对象积累过多，消费者来不及消费，导致老年代空间越来越少，造成系统崩溃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40" w:hanging="1680" w:hangingChars="8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主要负责行情的接收解析和存储，同时设计部分redis缓存的结构。</w:t>
            </w:r>
          </w:p>
        </w:tc>
      </w:tr>
    </w:tbl>
    <w:tbl>
      <w:tblPr>
        <w:tblStyle w:val="2"/>
        <w:tblpPr w:leftFromText="180" w:rightFromText="180" w:vertAnchor="text" w:horzAnchor="page" w:tblpX="1412" w:tblpY="184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448"/>
        <w:gridCol w:w="1692"/>
        <w:gridCol w:w="3269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gridSpan w:val="4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教育背景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2011.9-2015.7</w:t>
            </w:r>
          </w:p>
        </w:tc>
        <w:tc>
          <w:tcPr>
            <w:tcW w:w="2448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210" w:firstLineChars="100"/>
              <w:textAlignment w:val="center"/>
              <w:rPr>
                <w:rFonts w:hint="default" w:ascii="Arial" w:hAnsi="Arial" w:cs="Arial"/>
                <w:szCs w:val="21"/>
                <w:lang w:val="en-US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安徽工程科技学院</w:t>
            </w:r>
          </w:p>
        </w:tc>
        <w:tc>
          <w:tcPr>
            <w:tcW w:w="1692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420" w:firstLineChars="200"/>
              <w:textAlignment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本科</w:t>
            </w:r>
          </w:p>
        </w:tc>
        <w:tc>
          <w:tcPr>
            <w:tcW w:w="3269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计算机科学与技术</w:t>
            </w:r>
          </w:p>
        </w:tc>
      </w:tr>
    </w:tbl>
    <w:tbl>
      <w:tblPr>
        <w:tblStyle w:val="2"/>
        <w:tblpPr w:leftFromText="180" w:rightFromText="180" w:vertAnchor="text" w:horzAnchor="page" w:tblpX="1400" w:tblpY="29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3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自我评价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0" w:hRule="atLeast"/>
        </w:trPr>
        <w:tc>
          <w:tcPr>
            <w:tcW w:w="9533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996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宋体" w:cs="宋体"/>
                <w:lang w:val="zh-CN"/>
              </w:rPr>
            </w:pPr>
            <w:r>
              <w:rPr>
                <w:rFonts w:hint="eastAsia" w:ascii="宋体" w:cs="宋体"/>
                <w:lang w:val="zh-CN"/>
              </w:rPr>
              <w:t>学习能力强，善于接受新技术。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宋体"/>
                <w:lang w:val="zh-CN"/>
              </w:rPr>
            </w:pPr>
            <w:r>
              <w:rPr>
                <w:rFonts w:hint="eastAsia" w:ascii="宋体" w:cs="宋体"/>
                <w:lang w:val="zh-CN"/>
              </w:rPr>
              <w:t>善于与同事交流沟通，能以较强的团队合作精神，快速的融入开发团队。</w:t>
            </w:r>
          </w:p>
          <w:p>
            <w:pPr>
              <w:keepNext/>
              <w:spacing w:line="380" w:lineRule="exact"/>
              <w:ind w:firstLine="440" w:firstLineChars="200"/>
              <w:textAlignment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b w:val="0"/>
                <w:bCs w:val="0"/>
                <w:sz w:val="22"/>
                <w:szCs w:val="22"/>
              </w:rPr>
              <w:t>为人诚恳,性格开朗,积极进取勤奋好学、脚踏实地，有较强的团队精神,工作积极进取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C9851"/>
    <w:multiLevelType w:val="singleLevel"/>
    <w:tmpl w:val="A22C98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754EA1"/>
    <w:multiLevelType w:val="singleLevel"/>
    <w:tmpl w:val="39754EA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36" w:leftChars="0" w:firstLine="0" w:firstLineChars="0"/>
      </w:pPr>
    </w:lvl>
  </w:abstractNum>
  <w:abstractNum w:abstractNumId="2">
    <w:nsid w:val="4B3503E4"/>
    <w:multiLevelType w:val="singleLevel"/>
    <w:tmpl w:val="4B3503E4"/>
    <w:lvl w:ilvl="0" w:tentative="0">
      <w:start w:val="2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122A7"/>
    <w:rsid w:val="04423A42"/>
    <w:rsid w:val="07977A83"/>
    <w:rsid w:val="07AE0AFC"/>
    <w:rsid w:val="1AEE593E"/>
    <w:rsid w:val="1F49375F"/>
    <w:rsid w:val="237760CB"/>
    <w:rsid w:val="24BE02DF"/>
    <w:rsid w:val="2E112EC4"/>
    <w:rsid w:val="3D982C07"/>
    <w:rsid w:val="3E814B3F"/>
    <w:rsid w:val="45FE0944"/>
    <w:rsid w:val="526B5F48"/>
    <w:rsid w:val="54307538"/>
    <w:rsid w:val="60333D92"/>
    <w:rsid w:val="62C122A7"/>
    <w:rsid w:val="6E445947"/>
    <w:rsid w:val="71E772C8"/>
    <w:rsid w:val="7F68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2019-04-19T07:53:00Z</dcterms:created>
  <dc:creator>mi</dc:creator>
  <cp:lastModifiedBy>mi</cp:lastModifiedBy>
  <dcterms:modified xsi:type="dcterms:W3CDTF">2019-04-24T02:27:13Z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