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4BAE" w14:textId="53602190" w:rsidR="00D97B44" w:rsidRPr="00F4187B" w:rsidRDefault="00B14CD8">
      <w:pPr>
        <w:pStyle w:val="1"/>
        <w:jc w:val="center"/>
      </w:pPr>
      <w:r w:rsidRPr="00F4187B">
        <w:rPr>
          <w:rFonts w:hint="eastAsia"/>
        </w:rPr>
        <w:t>云计算</w:t>
      </w:r>
      <w:r w:rsidRPr="00F4187B">
        <w:rPr>
          <w:rFonts w:hint="eastAsia"/>
        </w:rPr>
        <w:t xml:space="preserve">   1607C   </w:t>
      </w:r>
      <w:r w:rsidR="00A5241E" w:rsidRPr="00F4187B">
        <w:rPr>
          <w:rFonts w:hint="eastAsia"/>
        </w:rPr>
        <w:t>王</w:t>
      </w:r>
      <w:r w:rsidR="00D944B0" w:rsidRPr="00F4187B">
        <w:rPr>
          <w:rFonts w:hint="eastAsia"/>
        </w:rPr>
        <w:t>佳龙</w:t>
      </w:r>
      <w:r w:rsidRPr="00F4187B">
        <w:rPr>
          <w:rFonts w:hint="eastAsia"/>
        </w:rPr>
        <w:t xml:space="preserve"> </w:t>
      </w:r>
    </w:p>
    <w:p w14:paraId="67952DB2" w14:textId="77777777" w:rsidR="00D97B44" w:rsidRPr="00F4187B" w:rsidRDefault="00B14CD8">
      <w:pPr>
        <w:pStyle w:val="1"/>
        <w:jc w:val="center"/>
      </w:pPr>
      <w:r w:rsidRPr="00F4187B">
        <w:rPr>
          <w:rFonts w:hint="eastAsia"/>
        </w:rPr>
        <w:t>JAVA</w:t>
      </w:r>
      <w:r w:rsidRPr="00F4187B">
        <w:rPr>
          <w:rFonts w:hint="eastAsia"/>
        </w:rPr>
        <w:t>工程师</w:t>
      </w:r>
    </w:p>
    <w:p w14:paraId="6106FD8C" w14:textId="77777777" w:rsidR="00D97B44" w:rsidRPr="00F4187B" w:rsidRDefault="00B14CD8">
      <w:pPr>
        <w:numPr>
          <w:ilvl w:val="0"/>
          <w:numId w:val="1"/>
        </w:numPr>
        <w:rPr>
          <w:sz w:val="28"/>
          <w:szCs w:val="28"/>
        </w:rPr>
      </w:pPr>
      <w:r w:rsidRPr="00F4187B">
        <w:rPr>
          <w:rFonts w:hint="eastAsia"/>
          <w:sz w:val="28"/>
          <w:szCs w:val="28"/>
        </w:rPr>
        <w:t>项目介绍</w:t>
      </w:r>
      <w:r w:rsidRPr="00F4187B">
        <w:rPr>
          <w:rFonts w:hint="eastAsia"/>
          <w:sz w:val="28"/>
          <w:szCs w:val="28"/>
        </w:rPr>
        <w:t>(</w:t>
      </w:r>
      <w:r w:rsidRPr="00F4187B">
        <w:rPr>
          <w:rFonts w:hint="eastAsia"/>
          <w:sz w:val="28"/>
          <w:szCs w:val="28"/>
        </w:rPr>
        <w:t>按照实训二做的项目写</w:t>
      </w:r>
      <w:r w:rsidRPr="00F4187B"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97B44" w:rsidRPr="00F4187B" w14:paraId="19C72451" w14:textId="77777777" w:rsidTr="00C77CEF"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9EC" w14:textId="77777777" w:rsidR="00D944B0" w:rsidRPr="00F4187B" w:rsidRDefault="00D944B0" w:rsidP="000D2FB7">
            <w:pPr>
              <w:rPr>
                <w:rFonts w:cstheme="minorHAnsi"/>
                <w:b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创投广告系统</w:t>
            </w:r>
          </w:p>
          <w:p w14:paraId="3DD25A42" w14:textId="77777777" w:rsidR="000B639D" w:rsidRPr="00F4187B" w:rsidRDefault="00D944B0" w:rsidP="00D944B0">
            <w:pPr>
              <w:ind w:firstLineChars="200" w:firstLine="36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面试官你好</w:t>
            </w:r>
            <w:r w:rsidRPr="00F4187B">
              <w:rPr>
                <w:rFonts w:cstheme="minorHAnsi" w:hint="eastAsia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我最近做的一个项目是一个广告系统</w:t>
            </w:r>
            <w:r w:rsidRPr="00F4187B">
              <w:rPr>
                <w:rFonts w:cstheme="minorHAnsi" w:hint="eastAsia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主要用的是</w:t>
            </w:r>
            <w:r w:rsidRPr="00F4187B">
              <w:rPr>
                <w:rFonts w:cstheme="minorHAnsi" w:hint="eastAsia"/>
                <w:sz w:val="18"/>
                <w:szCs w:val="18"/>
              </w:rPr>
              <w:t xml:space="preserve"> Spring</w:t>
            </w:r>
            <w:r w:rsidRPr="00F4187B">
              <w:rPr>
                <w:rFonts w:cstheme="minorHAnsi"/>
                <w:sz w:val="18"/>
                <w:szCs w:val="18"/>
              </w:rPr>
              <w:t xml:space="preserve"> </w:t>
            </w:r>
            <w:r w:rsidRPr="00F4187B">
              <w:rPr>
                <w:rFonts w:cstheme="minorHAnsi" w:hint="eastAsia"/>
                <w:sz w:val="18"/>
                <w:szCs w:val="18"/>
              </w:rPr>
              <w:t>Cloud</w:t>
            </w:r>
            <w:r w:rsidRPr="00F4187B">
              <w:rPr>
                <w:rFonts w:cstheme="minorHAnsi" w:hint="eastAsia"/>
                <w:sz w:val="18"/>
                <w:szCs w:val="18"/>
              </w:rPr>
              <w:t>微服务架构</w:t>
            </w:r>
            <w:r w:rsidRPr="00F4187B">
              <w:rPr>
                <w:rFonts w:cstheme="minorHAnsi" w:hint="eastAsia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使用</w:t>
            </w:r>
            <w:r w:rsidRPr="00F4187B">
              <w:rPr>
                <w:rFonts w:cstheme="minorHAnsi" w:hint="eastAsia"/>
                <w:sz w:val="18"/>
                <w:szCs w:val="18"/>
              </w:rPr>
              <w:t>Spring</w:t>
            </w:r>
            <w:r w:rsidRPr="00F4187B">
              <w:rPr>
                <w:rFonts w:cstheme="minorHAnsi"/>
                <w:sz w:val="18"/>
                <w:szCs w:val="18"/>
              </w:rPr>
              <w:t xml:space="preserve"> D</w:t>
            </w:r>
            <w:r w:rsidRPr="00F4187B">
              <w:rPr>
                <w:rFonts w:cstheme="minorHAnsi" w:hint="eastAsia"/>
                <w:sz w:val="18"/>
                <w:szCs w:val="18"/>
              </w:rPr>
              <w:t>ata</w:t>
            </w:r>
            <w:r w:rsidRPr="00F4187B">
              <w:rPr>
                <w:rFonts w:cstheme="minorHAnsi"/>
                <w:sz w:val="18"/>
                <w:szCs w:val="18"/>
              </w:rPr>
              <w:t xml:space="preserve"> JPA</w:t>
            </w:r>
            <w:r w:rsidRPr="00F4187B">
              <w:rPr>
                <w:rFonts w:cstheme="minorHAnsi" w:hint="eastAsia"/>
                <w:sz w:val="18"/>
                <w:szCs w:val="18"/>
              </w:rPr>
              <w:t>做的数据持久化</w:t>
            </w:r>
            <w:r w:rsidRPr="00F4187B">
              <w:rPr>
                <w:rFonts w:cstheme="minorHAnsi" w:hint="eastAsia"/>
                <w:sz w:val="18"/>
                <w:szCs w:val="18"/>
              </w:rPr>
              <w:t xml:space="preserve">, </w:t>
            </w:r>
            <w:r w:rsidRPr="00F4187B">
              <w:rPr>
                <w:rFonts w:cstheme="minorHAnsi" w:hint="eastAsia"/>
                <w:sz w:val="18"/>
                <w:szCs w:val="18"/>
              </w:rPr>
              <w:t>该系统主要使广告主投放的广告和媒体方对接的平台。全面周到的技术咨询与支持；独特的防作弊技术；建立量身定做的网络广告营销体系。智能化的设计、完善的会员自助化管理功能、广告投放过程的全面监控、广告效果的实时</w:t>
            </w:r>
            <w:r w:rsidRPr="00F4187B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Pr="00F4187B">
              <w:rPr>
                <w:rFonts w:cstheme="minorHAnsi" w:hint="eastAsia"/>
                <w:sz w:val="18"/>
                <w:szCs w:val="18"/>
              </w:rPr>
              <w:t>查验。·全程的客户服务跟踪，丰富的线上广告和营销经验支持，保证效果，省心省力。</w:t>
            </w:r>
            <w:r w:rsidRPr="00F4187B">
              <w:rPr>
                <w:rFonts w:cstheme="minorHAnsi" w:hint="eastAsia"/>
                <w:sz w:val="18"/>
                <w:szCs w:val="18"/>
              </w:rPr>
              <w:br/>
              <w:t xml:space="preserve">     </w:t>
            </w:r>
            <w:r w:rsidRPr="00F4187B">
              <w:rPr>
                <w:rFonts w:cstheme="minorHAnsi" w:hint="eastAsia"/>
                <w:sz w:val="18"/>
                <w:szCs w:val="18"/>
              </w:rPr>
              <w:t>使用大数据</w:t>
            </w:r>
            <w:r w:rsidRPr="00F4187B">
              <w:rPr>
                <w:rFonts w:cstheme="minorHAnsi" w:hint="eastAsia"/>
                <w:sz w:val="18"/>
                <w:szCs w:val="18"/>
              </w:rPr>
              <w:t xml:space="preserve">, </w:t>
            </w:r>
            <w:r w:rsidRPr="00F4187B">
              <w:rPr>
                <w:rFonts w:cstheme="minorHAnsi" w:hint="eastAsia"/>
                <w:sz w:val="18"/>
                <w:szCs w:val="18"/>
              </w:rPr>
              <w:t>人工智能对用户行为特征</w:t>
            </w:r>
            <w:r w:rsidRPr="00F4187B">
              <w:rPr>
                <w:rFonts w:cstheme="minorHAnsi" w:hint="eastAsia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喜好进行分析</w:t>
            </w:r>
            <w:r w:rsidRPr="00F4187B">
              <w:rPr>
                <w:rFonts w:cstheme="minorHAnsi" w:hint="eastAsia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来完成媒体方对用户的广告投放</w:t>
            </w:r>
            <w:r w:rsidRPr="00F4187B">
              <w:rPr>
                <w:rFonts w:cstheme="minorHAnsi" w:hint="eastAsia"/>
                <w:sz w:val="18"/>
                <w:szCs w:val="18"/>
              </w:rPr>
              <w:t>.</w:t>
            </w:r>
            <w:r w:rsidRPr="00F4187B">
              <w:rPr>
                <w:rFonts w:cstheme="minorHAnsi" w:hint="eastAsia"/>
                <w:sz w:val="18"/>
                <w:szCs w:val="18"/>
              </w:rPr>
              <w:t>不断优化系统性能</w:t>
            </w:r>
            <w:r w:rsidRPr="00F4187B">
              <w:rPr>
                <w:rFonts w:cstheme="minorHAnsi" w:hint="eastAsia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提高广告转化率</w:t>
            </w:r>
            <w:r w:rsidRPr="00F4187B">
              <w:rPr>
                <w:rFonts w:cstheme="minorHAnsi" w:hint="eastAsia"/>
                <w:sz w:val="18"/>
                <w:szCs w:val="18"/>
              </w:rPr>
              <w:t xml:space="preserve">, </w:t>
            </w:r>
            <w:r w:rsidRPr="00F4187B">
              <w:rPr>
                <w:rFonts w:cstheme="minorHAnsi" w:hint="eastAsia"/>
                <w:sz w:val="18"/>
                <w:szCs w:val="18"/>
              </w:rPr>
              <w:t>提供覆盖市面主流样式的合作，包括原生、开屏、插</w:t>
            </w:r>
            <w:r w:rsidRPr="00F4187B">
              <w:rPr>
                <w:rFonts w:cstheme="minorHAnsi" w:hint="eastAsia"/>
                <w:sz w:val="18"/>
                <w:szCs w:val="18"/>
              </w:rPr>
              <w:t>Banner</w:t>
            </w:r>
            <w:r w:rsidRPr="00F4187B">
              <w:rPr>
                <w:rFonts w:cstheme="minorHAnsi" w:hint="eastAsia"/>
                <w:sz w:val="18"/>
                <w:szCs w:val="18"/>
              </w:rPr>
              <w:t>等多种广告展现形式。同时，创投广告在样式创新的道路上走在行业最前沿。凭借丰富的信息流广告经验，独创原生广告样式，使广告与播放环境高度融合，即能形成一致的用户体验，同时给广告主带来丰厚的收入。</w:t>
            </w:r>
          </w:p>
          <w:p w14:paraId="6439D5AC" w14:textId="5021DAC3" w:rsidR="00D97B44" w:rsidRPr="00F4187B" w:rsidRDefault="000B639D" w:rsidP="00D944B0">
            <w:pPr>
              <w:ind w:firstLineChars="200" w:firstLine="36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该广告系统由广告物料库、广告投放系统、广告检索系统、广告计费系统、广告结算系统、数据分析系统、报表系统、人工智能系统、管理系统等功能模块组成。此广告系统使用</w:t>
            </w:r>
            <w:r w:rsidRPr="00F4187B">
              <w:rPr>
                <w:rFonts w:cstheme="minorHAnsi"/>
                <w:sz w:val="18"/>
                <w:szCs w:val="18"/>
              </w:rPr>
              <w:t>Maven</w:t>
            </w:r>
            <w:r w:rsidRPr="00F4187B">
              <w:rPr>
                <w:rFonts w:cstheme="minorHAnsi" w:hint="eastAsia"/>
                <w:sz w:val="18"/>
                <w:szCs w:val="18"/>
              </w:rPr>
              <w:t>管理依赖进行整合，使用</w:t>
            </w:r>
            <w:r w:rsidRPr="00F4187B">
              <w:rPr>
                <w:rFonts w:cstheme="minorHAnsi"/>
                <w:sz w:val="18"/>
                <w:szCs w:val="18"/>
              </w:rPr>
              <w:t>Spring Boot</w:t>
            </w:r>
            <w:r w:rsidRPr="00F4187B">
              <w:rPr>
                <w:rFonts w:cstheme="minorHAnsi" w:hint="eastAsia"/>
                <w:sz w:val="18"/>
                <w:szCs w:val="18"/>
              </w:rPr>
              <w:t>框架和</w:t>
            </w:r>
            <w:r w:rsidRPr="00F4187B">
              <w:rPr>
                <w:rFonts w:cstheme="minorHAnsi"/>
                <w:sz w:val="18"/>
                <w:szCs w:val="18"/>
              </w:rPr>
              <w:t>Spring Cloud</w:t>
            </w:r>
            <w:r w:rsidRPr="00F4187B">
              <w:rPr>
                <w:rFonts w:cstheme="minorHAnsi" w:hint="eastAsia"/>
                <w:sz w:val="18"/>
                <w:szCs w:val="18"/>
              </w:rPr>
              <w:t>服务治理进行微服务开发，采用</w:t>
            </w:r>
            <w:r w:rsidRPr="00F4187B">
              <w:rPr>
                <w:rFonts w:cstheme="minorHAnsi"/>
                <w:sz w:val="18"/>
                <w:szCs w:val="18"/>
              </w:rPr>
              <w:t>JPA</w:t>
            </w:r>
            <w:r w:rsidRPr="00F4187B">
              <w:rPr>
                <w:rFonts w:cstheme="minorHAnsi" w:hint="eastAsia"/>
                <w:sz w:val="18"/>
                <w:szCs w:val="18"/>
              </w:rPr>
              <w:t>完成持久层。由</w:t>
            </w:r>
            <w:r w:rsidRPr="00F4187B">
              <w:rPr>
                <w:rFonts w:cstheme="minorHAnsi"/>
                <w:sz w:val="18"/>
                <w:szCs w:val="18"/>
              </w:rPr>
              <w:t>Kafka</w:t>
            </w:r>
            <w:r w:rsidRPr="00F4187B">
              <w:rPr>
                <w:rFonts w:cstheme="minorHAnsi" w:hint="eastAsia"/>
                <w:sz w:val="18"/>
                <w:szCs w:val="18"/>
              </w:rPr>
              <w:t>完成微服务之间消息的传递</w:t>
            </w:r>
            <w:r w:rsidRPr="00F4187B">
              <w:rPr>
                <w:rFonts w:cstheme="minorHAnsi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通过</w:t>
            </w:r>
            <w:r w:rsidRPr="00F4187B">
              <w:rPr>
                <w:rFonts w:cstheme="minorHAnsi"/>
                <w:sz w:val="18"/>
                <w:szCs w:val="18"/>
              </w:rPr>
              <w:t>ElasticSearch</w:t>
            </w:r>
            <w:r w:rsidRPr="00F4187B">
              <w:rPr>
                <w:rFonts w:cstheme="minorHAnsi" w:hint="eastAsia"/>
                <w:sz w:val="18"/>
                <w:szCs w:val="18"/>
              </w:rPr>
              <w:t>搜索引擎进行检索。各微服务系统作为客户端注册到</w:t>
            </w:r>
            <w:r w:rsidRPr="00F4187B">
              <w:rPr>
                <w:rFonts w:cstheme="minorHAnsi" w:hint="eastAsia"/>
                <w:sz w:val="18"/>
                <w:szCs w:val="18"/>
              </w:rPr>
              <w:t>Eureka</w:t>
            </w:r>
            <w:r w:rsidRPr="00F4187B">
              <w:rPr>
                <w:rFonts w:cstheme="minorHAnsi" w:hint="eastAsia"/>
                <w:sz w:val="18"/>
                <w:szCs w:val="18"/>
              </w:rPr>
              <w:t>服务端，各种请求经过</w:t>
            </w:r>
            <w:r w:rsidRPr="00F4187B">
              <w:rPr>
                <w:rFonts w:cstheme="minorHAnsi" w:hint="eastAsia"/>
                <w:sz w:val="18"/>
                <w:szCs w:val="18"/>
              </w:rPr>
              <w:t>Zuul</w:t>
            </w:r>
            <w:r w:rsidRPr="00F4187B">
              <w:rPr>
                <w:rFonts w:cstheme="minorHAnsi" w:hint="eastAsia"/>
                <w:sz w:val="18"/>
                <w:szCs w:val="18"/>
              </w:rPr>
              <w:t>网关跳转到其他微服务系统进行处理。</w:t>
            </w:r>
          </w:p>
        </w:tc>
      </w:tr>
    </w:tbl>
    <w:p w14:paraId="07C9026F" w14:textId="77777777" w:rsidR="00D97B44" w:rsidRPr="00F4187B" w:rsidRDefault="00D97B44">
      <w:pPr>
        <w:ind w:left="420"/>
        <w:rPr>
          <w:sz w:val="28"/>
          <w:szCs w:val="28"/>
        </w:rPr>
      </w:pPr>
    </w:p>
    <w:p w14:paraId="456F08FB" w14:textId="77777777" w:rsidR="00D97B44" w:rsidRPr="00F4187B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4187B">
        <w:rPr>
          <w:rFonts w:cstheme="minorHAnsi" w:hint="eastAsia"/>
          <w:sz w:val="28"/>
          <w:szCs w:val="28"/>
        </w:rPr>
        <w:t>功能模块介绍</w:t>
      </w:r>
      <w:r w:rsidRPr="00F4187B">
        <w:rPr>
          <w:rFonts w:cstheme="minorHAnsi" w:hint="eastAsia"/>
          <w:sz w:val="28"/>
          <w:szCs w:val="28"/>
        </w:rPr>
        <w:t>(</w:t>
      </w:r>
      <w:r w:rsidRPr="00F4187B">
        <w:rPr>
          <w:rFonts w:cstheme="minorHAnsi" w:hint="eastAsia"/>
          <w:sz w:val="28"/>
          <w:szCs w:val="28"/>
        </w:rPr>
        <w:t>按照自己得实际项目写</w:t>
      </w:r>
      <w:r w:rsidRPr="00F4187B"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944B0" w:rsidRPr="00F4187B" w14:paraId="00652466" w14:textId="77777777" w:rsidTr="00D944B0">
        <w:tc>
          <w:tcPr>
            <w:tcW w:w="7580" w:type="dxa"/>
          </w:tcPr>
          <w:p w14:paraId="2171E404" w14:textId="77777777" w:rsidR="000D2FB7" w:rsidRPr="00F4187B" w:rsidRDefault="00D944B0" w:rsidP="000D2FB7">
            <w:pPr>
              <w:spacing w:before="120" w:after="120"/>
              <w:rPr>
                <w:rFonts w:cstheme="minorHAnsi"/>
                <w:b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广告投放模块</w:t>
            </w:r>
            <w:r w:rsidRPr="00F4187B">
              <w:rPr>
                <w:rFonts w:cstheme="minorHAnsi" w:hint="eastAsia"/>
                <w:b/>
                <w:sz w:val="18"/>
                <w:szCs w:val="18"/>
              </w:rPr>
              <w:t>:</w:t>
            </w:r>
          </w:p>
          <w:p w14:paraId="64933DA8" w14:textId="77777777" w:rsidR="000D2FB7" w:rsidRPr="00F4187B" w:rsidRDefault="000D2FB7" w:rsidP="000D2FB7">
            <w:pPr>
              <w:spacing w:before="120" w:after="12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Pr="00F4187B">
              <w:rPr>
                <w:rFonts w:cstheme="minorHAnsi"/>
                <w:sz w:val="18"/>
                <w:szCs w:val="18"/>
              </w:rPr>
              <w:t xml:space="preserve">  </w:t>
            </w:r>
            <w:r w:rsidRPr="00F4187B">
              <w:rPr>
                <w:rFonts w:cstheme="minorHAnsi" w:hint="eastAsia"/>
                <w:sz w:val="18"/>
                <w:szCs w:val="18"/>
              </w:rPr>
              <w:t>广告主可以在该系统进行推广计划、推广单元以及创意的创建与修改。每个推广计划下包含多个推广单元，推广单元与推广创意是多对多的关系。当广告主进行一些计划操作时，接收前台传来的数据进行处理，同时发送到</w:t>
            </w:r>
            <w:r w:rsidRPr="00F4187B">
              <w:rPr>
                <w:rFonts w:cstheme="minorHAnsi" w:hint="eastAsia"/>
                <w:sz w:val="18"/>
                <w:szCs w:val="18"/>
              </w:rPr>
              <w:t>Kafka</w:t>
            </w:r>
            <w:r w:rsidRPr="00F4187B">
              <w:rPr>
                <w:rFonts w:cstheme="minorHAnsi" w:hint="eastAsia"/>
                <w:sz w:val="18"/>
                <w:szCs w:val="18"/>
              </w:rPr>
              <w:t>中，并返回状态码。（使用</w:t>
            </w:r>
            <w:r w:rsidRPr="00F4187B">
              <w:rPr>
                <w:rFonts w:cstheme="minorHAnsi" w:hint="eastAsia"/>
                <w:sz w:val="18"/>
                <w:szCs w:val="18"/>
              </w:rPr>
              <w:t>Postman</w:t>
            </w:r>
            <w:r w:rsidRPr="00F4187B">
              <w:rPr>
                <w:rFonts w:cstheme="minorHAnsi" w:hint="eastAsia"/>
                <w:sz w:val="18"/>
                <w:szCs w:val="18"/>
              </w:rPr>
              <w:t>测试数据）</w:t>
            </w:r>
          </w:p>
          <w:p w14:paraId="6FD922C1" w14:textId="5119C479" w:rsidR="000D2FB7" w:rsidRPr="00F4187B" w:rsidRDefault="00D944B0" w:rsidP="000D2FB7">
            <w:pPr>
              <w:spacing w:before="120" w:after="12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广告检索模块：</w:t>
            </w:r>
          </w:p>
          <w:p w14:paraId="26B81C80" w14:textId="5F26D57E" w:rsidR="000D2FB7" w:rsidRPr="00F4187B" w:rsidRDefault="000D2FB7" w:rsidP="000D2FB7">
            <w:pPr>
              <w:spacing w:before="120" w:after="120"/>
              <w:ind w:firstLineChars="200" w:firstLine="36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广告数据索引的设计，推广计划、推广单元、推广创意通过正向索引的设计根据唯一键找到对应的对象。推广单元的地域限制、关键词限制以及兴趣限制通过倒排索引的设计，即根据内容确定包含关系的对象。当媒体方检索符合条件的创意时，从前台传来媒体方标识、请求的基本信息、请求的匹配信息，后台进行检索过滤得到符合条件的创意返回</w:t>
            </w:r>
            <w:r w:rsidRPr="00F4187B">
              <w:rPr>
                <w:rFonts w:cstheme="minorHAnsi" w:hint="eastAsia"/>
                <w:sz w:val="18"/>
                <w:szCs w:val="18"/>
              </w:rPr>
              <w:t>url</w:t>
            </w:r>
            <w:r w:rsidRPr="00F4187B">
              <w:rPr>
                <w:rFonts w:cstheme="minorHAnsi" w:hint="eastAsia"/>
                <w:sz w:val="18"/>
                <w:szCs w:val="18"/>
              </w:rPr>
              <w:t>链接。</w:t>
            </w:r>
            <w:r w:rsidRPr="00F4187B">
              <w:rPr>
                <w:rFonts w:cstheme="minorHAnsi" w:hint="eastAsia"/>
                <w:sz w:val="18"/>
                <w:szCs w:val="18"/>
              </w:rPr>
              <w:t xml:space="preserve"> </w:t>
            </w:r>
          </w:p>
          <w:p w14:paraId="4596F247" w14:textId="7A93896C" w:rsidR="00D944B0" w:rsidRPr="00F4187B" w:rsidRDefault="000D2FB7" w:rsidP="000D2FB7">
            <w:pPr>
              <w:spacing w:before="120" w:after="12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监听</w:t>
            </w:r>
            <w:r w:rsidRPr="00F4187B">
              <w:rPr>
                <w:rFonts w:cstheme="minorHAnsi" w:hint="eastAsia"/>
                <w:sz w:val="18"/>
                <w:szCs w:val="18"/>
              </w:rPr>
              <w:t>Kafka</w:t>
            </w:r>
            <w:r w:rsidRPr="00F4187B">
              <w:rPr>
                <w:rFonts w:cstheme="minorHAnsi" w:hint="eastAsia"/>
                <w:sz w:val="18"/>
                <w:szCs w:val="18"/>
              </w:rPr>
              <w:t>将增量数据同步到</w:t>
            </w:r>
            <w:r w:rsidRPr="00F4187B">
              <w:rPr>
                <w:rFonts w:cstheme="minorHAnsi" w:hint="eastAsia"/>
                <w:sz w:val="18"/>
                <w:szCs w:val="18"/>
              </w:rPr>
              <w:t>ElasticSearch</w:t>
            </w:r>
            <w:r w:rsidRPr="00F4187B">
              <w:rPr>
                <w:rFonts w:cstheme="minorHAnsi" w:hint="eastAsia"/>
                <w:sz w:val="18"/>
                <w:szCs w:val="18"/>
              </w:rPr>
              <w:t>中，当媒体方检索符合条件的创意时，从前台传来媒体方标识、请求的基本信息、请求的匹配信息，后台从</w:t>
            </w:r>
            <w:r w:rsidRPr="00F4187B">
              <w:rPr>
                <w:rFonts w:cstheme="minorHAnsi" w:hint="eastAsia"/>
                <w:sz w:val="18"/>
                <w:szCs w:val="18"/>
              </w:rPr>
              <w:t>ElasticSearch</w:t>
            </w:r>
            <w:r w:rsidRPr="00F4187B">
              <w:rPr>
                <w:rFonts w:cstheme="minorHAnsi" w:hint="eastAsia"/>
                <w:sz w:val="18"/>
                <w:szCs w:val="18"/>
              </w:rPr>
              <w:t>进行检索过滤得到符合</w:t>
            </w:r>
            <w:r w:rsidRPr="00F4187B">
              <w:rPr>
                <w:rFonts w:cstheme="minorHAnsi" w:hint="eastAsia"/>
                <w:sz w:val="18"/>
                <w:szCs w:val="18"/>
              </w:rPr>
              <w:lastRenderedPageBreak/>
              <w:t>条件的创意返回</w:t>
            </w:r>
            <w:r w:rsidRPr="00F4187B">
              <w:rPr>
                <w:rFonts w:cstheme="minorHAnsi" w:hint="eastAsia"/>
                <w:sz w:val="18"/>
                <w:szCs w:val="18"/>
              </w:rPr>
              <w:t>url</w:t>
            </w:r>
            <w:r w:rsidRPr="00F4187B">
              <w:rPr>
                <w:rFonts w:cstheme="minorHAnsi" w:hint="eastAsia"/>
                <w:sz w:val="18"/>
                <w:szCs w:val="18"/>
              </w:rPr>
              <w:t>链接。</w:t>
            </w:r>
          </w:p>
        </w:tc>
      </w:tr>
    </w:tbl>
    <w:p w14:paraId="43320EA8" w14:textId="77777777" w:rsidR="00D97B44" w:rsidRPr="00F4187B" w:rsidRDefault="00D97B44">
      <w:pPr>
        <w:ind w:left="420"/>
        <w:rPr>
          <w:rFonts w:cstheme="minorHAnsi"/>
          <w:sz w:val="28"/>
          <w:szCs w:val="28"/>
        </w:rPr>
      </w:pPr>
    </w:p>
    <w:p w14:paraId="7269264F" w14:textId="77777777" w:rsidR="00D97B44" w:rsidRPr="00F4187B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4187B"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97B44" w:rsidRPr="00F4187B" w14:paraId="30DC9F4E" w14:textId="77777777">
        <w:tc>
          <w:tcPr>
            <w:tcW w:w="7612" w:type="dxa"/>
          </w:tcPr>
          <w:p w14:paraId="7880D08D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难点1：构建全量索引</w:t>
            </w:r>
          </w:p>
          <w:p w14:paraId="00CDA2BE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解决方法：</w:t>
            </w:r>
          </w:p>
          <w:p w14:paraId="6BE90DB1" w14:textId="2BBCF02B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/>
                <w:sz w:val="18"/>
                <w:szCs w:val="18"/>
              </w:rPr>
              <w:t>我们的检索系统一开始去读取这些文件,我们事先把 这个投放系统中 已经投放数据整理到这些文件中,比如投放计划收集到ad_plan.data,然后检索系统在启动时会 加载全量索引,就是一次性加载文件中的数据,构造索引,有正向索引id-obj和倒排索引,这些文件信息是从数据库中读取构造的,那么我们需要 记录下来,我们是从某一个位置(pom)之前的数据全部导出到文件中,从文件中加载全量索引.</w:t>
            </w:r>
          </w:p>
          <w:p w14:paraId="66BF21C1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难点2:构造增量索引</w:t>
            </w:r>
          </w:p>
          <w:p w14:paraId="4D7EE86A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解决方法:</w:t>
            </w:r>
            <w:r w:rsidRPr="00F4187B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8A71BA7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/>
                <w:sz w:val="18"/>
                <w:szCs w:val="18"/>
              </w:rPr>
              <w:t>广告主对检索系统有不想和投放系统产生关联,</w:t>
            </w:r>
            <w:r w:rsidRPr="00F4187B">
              <w:rPr>
                <w:rFonts w:cstheme="minorHAnsi" w:hint="eastAsia"/>
                <w:sz w:val="18"/>
                <w:szCs w:val="18"/>
              </w:rPr>
              <w:t>所以</w:t>
            </w:r>
            <w:r w:rsidRPr="00F4187B">
              <w:rPr>
                <w:rFonts w:cstheme="minorHAnsi"/>
                <w:sz w:val="18"/>
                <w:szCs w:val="18"/>
              </w:rPr>
              <w:t>主动的去监听mysql的binlog,然后去解析binlog,得到增量数据,实现更新</w:t>
            </w:r>
          </w:p>
          <w:p w14:paraId="5DDC93C8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/>
                <w:sz w:val="18"/>
                <w:szCs w:val="18"/>
              </w:rPr>
              <w:t>由于检索服务里没定义各个数据库,及数据表,所以定义了一份模板文件,通过解析模板文件,来得到我们所需要的数据库和数据表</w:t>
            </w:r>
          </w:p>
          <w:p w14:paraId="721E4FBF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/>
                <w:sz w:val="18"/>
                <w:szCs w:val="18"/>
              </w:rPr>
              <w:t>因为mysql的binlog不关心是哪个数据库和数据表发生的变化,而是对于所有的数据库和熟虑表的变化都会记录到binlog里</w:t>
            </w:r>
          </w:p>
          <w:p w14:paraId="58E87F2C" w14:textId="635DA71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/>
                <w:sz w:val="18"/>
                <w:szCs w:val="18"/>
              </w:rPr>
              <w:t>所以我们要有一份文件去指明,我们要去监听的那部分文件是什么</w:t>
            </w:r>
            <w:r w:rsidRPr="00F4187B">
              <w:rPr>
                <w:rFonts w:cstheme="minorHAnsi" w:hint="eastAsia"/>
                <w:sz w:val="18"/>
                <w:szCs w:val="18"/>
              </w:rPr>
              <w:t>.</w:t>
            </w:r>
          </w:p>
          <w:p w14:paraId="6A639EDD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难点</w:t>
            </w:r>
            <w:r w:rsidRPr="00F4187B">
              <w:rPr>
                <w:rFonts w:cstheme="minorHAnsi"/>
                <w:b/>
                <w:sz w:val="18"/>
                <w:szCs w:val="18"/>
              </w:rPr>
              <w:t>3</w:t>
            </w:r>
            <w:r w:rsidRPr="00F4187B">
              <w:rPr>
                <w:rFonts w:cstheme="minorHAnsi" w:hint="eastAsia"/>
                <w:b/>
                <w:sz w:val="18"/>
                <w:szCs w:val="18"/>
              </w:rPr>
              <w:t>:对增量索引进行监听</w:t>
            </w:r>
          </w:p>
          <w:p w14:paraId="0AD26300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解决办法:</w:t>
            </w:r>
          </w:p>
          <w:p w14:paraId="442C9AE4" w14:textId="3713DA6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mysql-binlog-connector-java是github上的一个开源项目</w:t>
            </w:r>
            <w:r w:rsidR="000D2FB7" w:rsidRPr="00F4187B">
              <w:rPr>
                <w:rFonts w:cstheme="minorHAnsi" w:hint="eastAsia"/>
                <w:sz w:val="18"/>
                <w:szCs w:val="18"/>
              </w:rPr>
              <w:t>,</w:t>
            </w:r>
            <w:r w:rsidRPr="00F4187B">
              <w:rPr>
                <w:rFonts w:cstheme="minorHAnsi" w:hint="eastAsia"/>
                <w:sz w:val="18"/>
                <w:szCs w:val="18"/>
              </w:rPr>
              <w:t>是二进制日志监听器。</w:t>
            </w:r>
          </w:p>
          <w:p w14:paraId="7E3EF6E3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作为mysql的日志同步，有下面的优点：</w:t>
            </w:r>
          </w:p>
          <w:p w14:paraId="50926F67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持解析binlog文件、解析GTID（全局事务id）</w:t>
            </w:r>
          </w:p>
          <w:p w14:paraId="1CC8B5E3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支持重连</w:t>
            </w:r>
          </w:p>
          <w:p w14:paraId="5AF6756B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支持设置故障转移策略</w:t>
            </w:r>
          </w:p>
          <w:p w14:paraId="3C036D4D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TLS协议安全使用</w:t>
            </w:r>
          </w:p>
          <w:p w14:paraId="6A84FE3C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/>
                <w:sz w:val="18"/>
                <w:szCs w:val="18"/>
              </w:rPr>
              <w:t>JMX-friendly</w:t>
            </w:r>
          </w:p>
          <w:p w14:paraId="0B1A26C8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实时监控状态</w:t>
            </w:r>
          </w:p>
          <w:p w14:paraId="054E781D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无第三方依赖</w:t>
            </w:r>
          </w:p>
          <w:p w14:paraId="2E629F84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b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难点</w:t>
            </w:r>
            <w:r w:rsidRPr="00F4187B">
              <w:rPr>
                <w:rFonts w:cstheme="minorHAnsi"/>
                <w:b/>
                <w:sz w:val="18"/>
                <w:szCs w:val="18"/>
              </w:rPr>
              <w:t>4</w:t>
            </w:r>
            <w:r w:rsidRPr="00F4187B">
              <w:rPr>
                <w:rFonts w:cstheme="minorHAnsi" w:hint="eastAsia"/>
                <w:b/>
                <w:sz w:val="18"/>
                <w:szCs w:val="18"/>
              </w:rPr>
              <w:t>:对返回给媒体方的对应的创意数据进行筛选过滤.</w:t>
            </w:r>
          </w:p>
          <w:p w14:paraId="188E6086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解决办法:</w:t>
            </w:r>
          </w:p>
          <w:p w14:paraId="2919B8CB" w14:textId="0FAE7FE8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首先根据流量类型对广告位类型和推广单元进行初始过滤,找到流量类型对应的推广单元,然后,使用地域,兴趣和关键词再次对推广单元进行筛选,同事也要考虑关键词之间的关系是and还是or,然后再次判断推广单元的对应的计划是都存在,如果存在根据单元和创意之间的对应关系找到相应的创意,最后根据广告位的信息对创意进行再次过滤,最后得到相应广告位对应的创意</w:t>
            </w:r>
          </w:p>
          <w:p w14:paraId="5AD2FB7E" w14:textId="77777777" w:rsidR="00D944B0" w:rsidRPr="00F4187B" w:rsidRDefault="00D944B0" w:rsidP="00EF1175">
            <w:pPr>
              <w:rPr>
                <w:rFonts w:cstheme="minorHAnsi"/>
                <w:b/>
                <w:sz w:val="18"/>
                <w:szCs w:val="18"/>
              </w:rPr>
            </w:pPr>
            <w:r w:rsidRPr="00F4187B">
              <w:rPr>
                <w:rFonts w:cstheme="minorHAnsi" w:hint="eastAsia"/>
                <w:b/>
                <w:sz w:val="18"/>
                <w:szCs w:val="18"/>
              </w:rPr>
              <w:t>难点</w:t>
            </w:r>
            <w:r w:rsidRPr="00F4187B">
              <w:rPr>
                <w:rFonts w:cstheme="minorHAnsi"/>
                <w:b/>
                <w:sz w:val="18"/>
                <w:szCs w:val="18"/>
              </w:rPr>
              <w:t>5</w:t>
            </w:r>
            <w:r w:rsidRPr="00F4187B">
              <w:rPr>
                <w:rFonts w:cstheme="minorHAnsi" w:hint="eastAsia"/>
                <w:b/>
                <w:sz w:val="18"/>
                <w:szCs w:val="18"/>
              </w:rPr>
              <w:t>：广告系统监测数据造假问题怎么解决</w:t>
            </w:r>
          </w:p>
          <w:p w14:paraId="6B06F001" w14:textId="77777777" w:rsidR="00D944B0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解决方法：</w:t>
            </w:r>
          </w:p>
          <w:p w14:paraId="536DA841" w14:textId="3B0AD5AB" w:rsidR="00D97B44" w:rsidRPr="00F4187B" w:rsidRDefault="00D944B0" w:rsidP="00D944B0">
            <w:pPr>
              <w:pStyle w:val="a4"/>
              <w:ind w:firstLineChars="0" w:firstLine="0"/>
              <w:rPr>
                <w:rFonts w:cstheme="minorHAnsi"/>
                <w:sz w:val="28"/>
                <w:szCs w:val="2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数据造假、刷量作弊都可能是移动广告效果监测中的问题，使用第三方监测工具就尤为重要，我们使用的是</w:t>
            </w:r>
            <w:hyperlink r:id="rId9" w:tgtFrame="_blank" w:history="1">
              <w:r w:rsidRPr="00F4187B">
                <w:rPr>
                  <w:rFonts w:cstheme="minorHAnsi" w:hint="eastAsia"/>
                  <w:sz w:val="18"/>
                  <w:szCs w:val="18"/>
                </w:rPr>
                <w:t>热云数据TrackingIO广告与行为分析平台</w:t>
              </w:r>
            </w:hyperlink>
            <w:r w:rsidRPr="00F4187B">
              <w:rPr>
                <w:rFonts w:cstheme="minorHAnsi" w:hint="eastAsia"/>
                <w:sz w:val="18"/>
                <w:szCs w:val="18"/>
              </w:rPr>
              <w:t>能够对不同投放渠道进行全方位的监测，甄别作弊假量，优化投放渠道。</w:t>
            </w:r>
          </w:p>
        </w:tc>
      </w:tr>
    </w:tbl>
    <w:p w14:paraId="1AD84E14" w14:textId="67FE42EB" w:rsidR="00D97B44" w:rsidRPr="00F4187B" w:rsidRDefault="00D97B44" w:rsidP="00F4187B">
      <w:pPr>
        <w:rPr>
          <w:rFonts w:cstheme="minorHAnsi"/>
          <w:sz w:val="84"/>
          <w:szCs w:val="84"/>
        </w:rPr>
      </w:pPr>
    </w:p>
    <w:p w14:paraId="77380777" w14:textId="77777777" w:rsidR="00D97B44" w:rsidRPr="00F4187B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4187B"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944B0" w:rsidRPr="00F4187B" w14:paraId="44F0006F" w14:textId="77777777">
        <w:trPr>
          <w:trHeight w:val="1890"/>
        </w:trPr>
        <w:tc>
          <w:tcPr>
            <w:tcW w:w="7622" w:type="dxa"/>
          </w:tcPr>
          <w:p w14:paraId="2D8DDB76" w14:textId="77777777" w:rsidR="00D944B0" w:rsidRPr="00F4187B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项目框架：项目采用得spring boot+springcloud+</w:t>
            </w:r>
            <w:r w:rsidRPr="00F4187B">
              <w:rPr>
                <w:rFonts w:cstheme="minorHAnsi"/>
                <w:sz w:val="18"/>
                <w:szCs w:val="18"/>
              </w:rPr>
              <w:t>M</w:t>
            </w:r>
            <w:r w:rsidRPr="00F4187B">
              <w:rPr>
                <w:rFonts w:cstheme="minorHAnsi" w:hint="eastAsia"/>
                <w:sz w:val="18"/>
                <w:szCs w:val="18"/>
              </w:rPr>
              <w:t>ybaties</w:t>
            </w:r>
            <w:r w:rsidRPr="00F4187B">
              <w:rPr>
                <w:rFonts w:cstheme="minorHAnsi"/>
                <w:sz w:val="18"/>
                <w:szCs w:val="18"/>
              </w:rPr>
              <w:t>+Jpa</w:t>
            </w:r>
            <w:r w:rsidRPr="00F4187B">
              <w:rPr>
                <w:rFonts w:cstheme="minorHAnsi" w:hint="eastAsia"/>
                <w:sz w:val="18"/>
                <w:szCs w:val="18"/>
              </w:rPr>
              <w:t>微服务框架，好处是省去了各种xml文件的配置,整合了多种框架服务</w:t>
            </w:r>
          </w:p>
          <w:p w14:paraId="36291948" w14:textId="77777777" w:rsidR="00D944B0" w:rsidRPr="00F4187B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使用Zuul，API服务网关，功能有路由分发和过滤。</w:t>
            </w:r>
          </w:p>
          <w:p w14:paraId="61BBA9B5" w14:textId="77777777" w:rsidR="00D944B0" w:rsidRPr="00F4187B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项目采用了大量的封装(请求,响应和公共模块,)减少重复的代码量,</w:t>
            </w:r>
            <w:r w:rsidRPr="00F4187B">
              <w:rPr>
                <w:rFonts w:cstheme="minorHAnsi"/>
                <w:sz w:val="18"/>
                <w:szCs w:val="18"/>
              </w:rPr>
              <w:t xml:space="preserve"> 前后端分离,前台请求.后台返回数据的格式千差万别,这个很正常,因为业务处理是不一样的,所以返回数据的格式不一样的概率是非常非常高的,所以需要一中统一响应的包装  json</w:t>
            </w:r>
          </w:p>
          <w:p w14:paraId="776A7AB0" w14:textId="77777777" w:rsidR="00D944B0" w:rsidRPr="00F4187B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 w:hint="eastAsia"/>
                <w:sz w:val="18"/>
                <w:szCs w:val="18"/>
              </w:rPr>
              <w:t>自定义异常类,对异常进行统一处理,避免程序中抛出各种各样的异常,不易管理,</w:t>
            </w:r>
            <w:r w:rsidRPr="00F4187B">
              <w:rPr>
                <w:rFonts w:cstheme="minorHAnsi"/>
                <w:sz w:val="18"/>
                <w:szCs w:val="18"/>
              </w:rPr>
              <w:t>不管 Controller 层执行的代码出现了什么未能考虑到的异常，都返回统一的错误提示给客户端</w:t>
            </w:r>
          </w:p>
          <w:p w14:paraId="4AF1AE65" w14:textId="77777777" w:rsidR="00D944B0" w:rsidRPr="00F4187B" w:rsidRDefault="00D944B0" w:rsidP="00D944B0">
            <w:pPr>
              <w:pStyle w:val="a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cstheme="minorHAnsi"/>
                <w:sz w:val="18"/>
                <w:szCs w:val="18"/>
              </w:rPr>
            </w:pPr>
            <w:r w:rsidRPr="00F4187B">
              <w:rPr>
                <w:rFonts w:cstheme="minorHAnsi"/>
                <w:sz w:val="18"/>
                <w:szCs w:val="18"/>
              </w:rPr>
              <w:t>JPA</w:t>
            </w:r>
            <w:r w:rsidRPr="00F4187B">
              <w:rPr>
                <w:rFonts w:cstheme="minorHAnsi" w:hint="eastAsia"/>
                <w:sz w:val="18"/>
                <w:szCs w:val="18"/>
              </w:rPr>
              <w:t>的作用:</w:t>
            </w:r>
            <w:r w:rsidRPr="00F4187B">
              <w:rPr>
                <w:rFonts w:cstheme="minorHAnsi"/>
                <w:sz w:val="18"/>
                <w:szCs w:val="18"/>
              </w:rPr>
              <w:t>J</w:t>
            </w:r>
            <w:r w:rsidRPr="00F4187B">
              <w:rPr>
                <w:rFonts w:cstheme="minorHAnsi" w:hint="eastAsia"/>
                <w:sz w:val="18"/>
                <w:szCs w:val="18"/>
              </w:rPr>
              <w:t>PA是一种orm规范,hibernate是对JPA的实现,使应用程序以统一的方式访问持久层</w:t>
            </w:r>
          </w:p>
          <w:p w14:paraId="64FC7230" w14:textId="15E40FE8" w:rsidR="00DE018E" w:rsidRPr="00F4187B" w:rsidRDefault="00D944B0" w:rsidP="00DE018E">
            <w:pPr>
              <w:rPr>
                <w:rFonts w:ascii="宋体" w:eastAsia="宋体" w:hAnsi="宋体" w:cstheme="minorHAnsi"/>
                <w:kern w:val="0"/>
                <w:sz w:val="18"/>
                <w:szCs w:val="18"/>
              </w:rPr>
            </w:pPr>
            <w:r w:rsidRPr="00F4187B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(</w:t>
            </w:r>
            <w:r w:rsidRPr="00F4187B">
              <w:rPr>
                <w:rFonts w:ascii="宋体" w:eastAsia="宋体" w:hAnsi="宋体" w:cstheme="minorHAnsi"/>
                <w:kern w:val="0"/>
                <w:sz w:val="18"/>
                <w:szCs w:val="18"/>
              </w:rPr>
              <w:t>6</w:t>
            </w:r>
            <w:r w:rsidRPr="00F4187B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)kafka消息中间件：</w:t>
            </w:r>
            <w:r w:rsidR="00DE018E" w:rsidRPr="00F4187B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项目的消息中间件是使用Kafka，首先kafka是一个高吞吐高</w:t>
            </w:r>
            <w:r w:rsidR="00ED493E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性能</w:t>
            </w:r>
            <w:bookmarkStart w:id="0" w:name="_GoBack"/>
            <w:bookmarkEnd w:id="0"/>
            <w:r w:rsidR="00DE018E" w:rsidRPr="00F4187B">
              <w:rPr>
                <w:rFonts w:ascii="宋体" w:eastAsia="宋体" w:hAnsi="宋体" w:cstheme="minorHAnsi" w:hint="eastAsia"/>
                <w:kern w:val="0"/>
                <w:sz w:val="18"/>
                <w:szCs w:val="18"/>
              </w:rPr>
              <w:t>的消息中间件，比较适合消息量非常大的场景，我们项目中使用到kafka的场景就是在广告主投放广告的时候，会将消息发送到消息队列中，然后又相应的消费者组进行消费，比如mysql组，es组，每个组都会有多个消费者，消费者是以组的形式存在的，我做的检索系统就负责es的操作，所以我的检索系统就部署了三台，是属于同一个消费者组的，同时监听kafka，有消息之后就会拿到消息进行操作es。当曝光系统要取数据的时候，他会调用检索系统的接口，存取数据</w:t>
            </w:r>
          </w:p>
          <w:p w14:paraId="55A563BC" w14:textId="68929272" w:rsidR="00D944B0" w:rsidRPr="00F4187B" w:rsidRDefault="00D944B0" w:rsidP="00D944B0">
            <w:pPr>
              <w:pStyle w:val="3"/>
              <w:shd w:val="clear" w:color="auto" w:fill="FFFFFF"/>
              <w:spacing w:before="0" w:after="0" w:line="390" w:lineRule="atLeast"/>
              <w:outlineLvl w:val="2"/>
              <w:rPr>
                <w:rFonts w:ascii="宋体" w:eastAsia="宋体" w:hAnsi="宋体" w:cstheme="minorHAnsi"/>
                <w:b w:val="0"/>
                <w:bCs w:val="0"/>
                <w:kern w:val="0"/>
                <w:sz w:val="18"/>
                <w:szCs w:val="18"/>
              </w:rPr>
            </w:pPr>
            <w:r w:rsidRPr="00F4187B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(</w:t>
            </w:r>
            <w:r w:rsidRPr="00F4187B">
              <w:rPr>
                <w:rFonts w:ascii="宋体" w:eastAsia="宋体" w:hAnsi="宋体" w:cstheme="minorHAnsi"/>
                <w:b w:val="0"/>
                <w:bCs w:val="0"/>
                <w:kern w:val="0"/>
                <w:sz w:val="18"/>
                <w:szCs w:val="18"/>
              </w:rPr>
              <w:t>7</w:t>
            </w:r>
            <w:r w:rsidRPr="00F4187B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)</w:t>
            </w:r>
            <w:r w:rsidRPr="00F4187B">
              <w:rPr>
                <w:rFonts w:ascii="宋体" w:eastAsia="宋体" w:hAnsi="宋体" w:cstheme="minorHAnsi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  <w:hyperlink r:id="rId10" w:tgtFrame="_blank" w:history="1">
              <w:r w:rsidRPr="00F4187B">
                <w:rPr>
                  <w:rFonts w:ascii="宋体" w:eastAsia="宋体" w:hAnsi="宋体" w:cstheme="minorHAnsi"/>
                  <w:b w:val="0"/>
                  <w:bCs w:val="0"/>
                  <w:kern w:val="0"/>
                  <w:sz w:val="18"/>
                  <w:szCs w:val="18"/>
                </w:rPr>
                <w:t>ElasticSearch</w:t>
              </w:r>
            </w:hyperlink>
            <w:r w:rsidRPr="00F4187B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:和mysql数据库数据保持同步,构建索引,提升查询速度</w:t>
            </w:r>
            <w:r w:rsidR="00DE018E" w:rsidRPr="00F4187B">
              <w:rPr>
                <w:rFonts w:ascii="宋体" w:eastAsia="宋体" w:hAnsi="宋体" w:cstheme="minorHAnsi" w:hint="eastAsia"/>
                <w:b w:val="0"/>
                <w:bCs w:val="0"/>
                <w:kern w:val="0"/>
                <w:sz w:val="18"/>
                <w:szCs w:val="18"/>
              </w:rPr>
              <w:t>,Elasticsearch主要是在我的检索系统中用到，因为我的检索系统主要是对存储和提供数据的作用，当检索系统启动的时候，回去监听到kafka消息队列，每当投放系统往kafka中我所监听的主题发送消息的时候，我都会去将消息取出，并且将数据存到Elasticsearch中，然后当曝光系统要取数据的时候，我就相应的数据取出来返回，让曝光系统处理，Elasticsearch主要就是数据储存和提供的功能，因为Elasticsearch是一个性能高的搜索引擎，他可以自动帮我们创建索引，我们只需要将数据存进去即可</w:t>
            </w:r>
          </w:p>
        </w:tc>
      </w:tr>
    </w:tbl>
    <w:p w14:paraId="05974E36" w14:textId="77777777" w:rsidR="00D97B44" w:rsidRPr="00F4187B" w:rsidRDefault="00D97B44">
      <w:pPr>
        <w:ind w:left="420"/>
        <w:rPr>
          <w:rFonts w:cstheme="minorHAnsi"/>
          <w:sz w:val="28"/>
          <w:szCs w:val="28"/>
        </w:rPr>
      </w:pPr>
    </w:p>
    <w:p w14:paraId="18A01183" w14:textId="77777777" w:rsidR="00D97B44" w:rsidRPr="00F4187B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4187B"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97B44" w:rsidRPr="00F4187B" w14:paraId="308CCC5F" w14:textId="77777777">
        <w:trPr>
          <w:trHeight w:val="1162"/>
        </w:trPr>
        <w:tc>
          <w:tcPr>
            <w:tcW w:w="1306" w:type="dxa"/>
          </w:tcPr>
          <w:p w14:paraId="4FCC824A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14:paraId="73AF3775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14:paraId="23EF76E5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14:paraId="34B0FE8B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14:paraId="0521DBB0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14:paraId="7EF5A375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97B44" w:rsidRPr="00F4187B" w14:paraId="297DEA42" w14:textId="77777777">
        <w:trPr>
          <w:trHeight w:val="1135"/>
        </w:trPr>
        <w:tc>
          <w:tcPr>
            <w:tcW w:w="1306" w:type="dxa"/>
          </w:tcPr>
          <w:p w14:paraId="24891E92" w14:textId="77777777" w:rsidR="00D97B44" w:rsidRPr="00F4187B" w:rsidRDefault="00B14CD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14:paraId="3B669A83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6A425467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0DACD1D5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39FA86C3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14:paraId="5B10AB06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:rsidRPr="00F4187B" w14:paraId="58A460BA" w14:textId="77777777">
        <w:trPr>
          <w:trHeight w:val="658"/>
        </w:trPr>
        <w:tc>
          <w:tcPr>
            <w:tcW w:w="1306" w:type="dxa"/>
          </w:tcPr>
          <w:p w14:paraId="5E90C116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就业处干事（评定）</w:t>
            </w:r>
          </w:p>
        </w:tc>
        <w:tc>
          <w:tcPr>
            <w:tcW w:w="1005" w:type="dxa"/>
          </w:tcPr>
          <w:p w14:paraId="724C6465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77B47D1C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62309647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7D020C6A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14:paraId="52A32A8E" w14:textId="77777777" w:rsidR="00D97B44" w:rsidRPr="00F4187B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:rsidRPr="00F4187B" w14:paraId="100C0C68" w14:textId="77777777">
        <w:trPr>
          <w:trHeight w:val="658"/>
        </w:trPr>
        <w:tc>
          <w:tcPr>
            <w:tcW w:w="4821" w:type="dxa"/>
            <w:gridSpan w:val="4"/>
          </w:tcPr>
          <w:p w14:paraId="351FA2ED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14:paraId="19BA3265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14:paraId="172C0D6F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14:paraId="3944A449" w14:textId="77777777" w:rsidR="00D97B44" w:rsidRPr="00F4187B" w:rsidRDefault="00D97B44">
      <w:pPr>
        <w:ind w:left="420"/>
        <w:rPr>
          <w:rFonts w:cstheme="minorHAnsi"/>
          <w:sz w:val="28"/>
          <w:szCs w:val="28"/>
        </w:rPr>
      </w:pPr>
    </w:p>
    <w:p w14:paraId="195F4855" w14:textId="77777777" w:rsidR="00D97B44" w:rsidRPr="00F4187B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4187B"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97B44" w:rsidRPr="00F4187B" w14:paraId="1A5516A2" w14:textId="77777777">
        <w:trPr>
          <w:trHeight w:val="528"/>
        </w:trPr>
        <w:tc>
          <w:tcPr>
            <w:tcW w:w="913" w:type="dxa"/>
          </w:tcPr>
          <w:p w14:paraId="7766A71D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14:paraId="3825F341" w14:textId="77777777" w:rsidR="00D97B44" w:rsidRPr="00F4187B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14:paraId="22F1D7DC" w14:textId="77777777" w:rsidR="00D97B44" w:rsidRPr="00F4187B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14:paraId="32F2E532" w14:textId="77777777" w:rsidR="00D97B44" w:rsidRPr="00F4187B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14:paraId="2B4F7393" w14:textId="77777777" w:rsidR="00D97B44" w:rsidRPr="00F4187B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14:paraId="2211A206" w14:textId="77777777" w:rsidR="00D97B44" w:rsidRPr="00F4187B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14:paraId="19818EEF" w14:textId="77777777" w:rsidR="00D97B44" w:rsidRPr="00F4187B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97B44" w:rsidRPr="00F4187B" w14:paraId="2056EB2A" w14:textId="77777777">
        <w:trPr>
          <w:trHeight w:val="776"/>
        </w:trPr>
        <w:tc>
          <w:tcPr>
            <w:tcW w:w="913" w:type="dxa"/>
          </w:tcPr>
          <w:p w14:paraId="4D51F3FB" w14:textId="77777777" w:rsidR="00D97B44" w:rsidRPr="00F4187B" w:rsidRDefault="00B14CD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14:paraId="5C09C7B0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14:paraId="7E3E8D2A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40BA897B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4F390C06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14:paraId="5A8F21F0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14:paraId="4015D346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:rsidRPr="00F4187B" w14:paraId="27BEFF73" w14:textId="77777777">
        <w:trPr>
          <w:trHeight w:val="658"/>
        </w:trPr>
        <w:tc>
          <w:tcPr>
            <w:tcW w:w="913" w:type="dxa"/>
          </w:tcPr>
          <w:p w14:paraId="41886FB7" w14:textId="77777777" w:rsidR="00D97B44" w:rsidRPr="00F4187B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14:paraId="2A32A7EF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14:paraId="7461373D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09120EF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6AA961BD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14:paraId="7F178598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14:paraId="446D14AD" w14:textId="77777777" w:rsidR="00D97B44" w:rsidRPr="00F4187B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7CC6E60C" w14:textId="77777777">
        <w:trPr>
          <w:trHeight w:val="708"/>
        </w:trPr>
        <w:tc>
          <w:tcPr>
            <w:tcW w:w="4740" w:type="dxa"/>
            <w:gridSpan w:val="4"/>
          </w:tcPr>
          <w:p w14:paraId="655AA702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14:paraId="61C5D576" w14:textId="77777777" w:rsidR="00D97B44" w:rsidRPr="00F4187B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14:paraId="7D9AF29F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 w:rsidRPr="00F4187B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14:paraId="3C5AA709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14:paraId="6242A7B7" w14:textId="77777777" w:rsidR="00D97B44" w:rsidRDefault="00D97B44" w:rsidP="00B14CD8">
      <w:pPr>
        <w:rPr>
          <w:rFonts w:cstheme="minorHAnsi"/>
          <w:sz w:val="28"/>
          <w:szCs w:val="28"/>
        </w:rPr>
      </w:pPr>
    </w:p>
    <w:sectPr w:rsidR="00D9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5663" w14:textId="77777777" w:rsidR="002624F8" w:rsidRDefault="002624F8" w:rsidP="004D3189">
      <w:r>
        <w:separator/>
      </w:r>
    </w:p>
  </w:endnote>
  <w:endnote w:type="continuationSeparator" w:id="0">
    <w:p w14:paraId="58A7F4E8" w14:textId="77777777" w:rsidR="002624F8" w:rsidRDefault="002624F8" w:rsidP="004D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09492" w14:textId="77777777" w:rsidR="002624F8" w:rsidRDefault="002624F8" w:rsidP="004D3189">
      <w:r>
        <w:separator/>
      </w:r>
    </w:p>
  </w:footnote>
  <w:footnote w:type="continuationSeparator" w:id="0">
    <w:p w14:paraId="5132813D" w14:textId="77777777" w:rsidR="002624F8" w:rsidRDefault="002624F8" w:rsidP="004D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498CF6"/>
    <w:multiLevelType w:val="singleLevel"/>
    <w:tmpl w:val="87498CF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D50C5221"/>
    <w:multiLevelType w:val="singleLevel"/>
    <w:tmpl w:val="D50C5221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30" w:hanging="425"/>
      </w:pPr>
      <w:rPr>
        <w:rFonts w:hint="default"/>
      </w:rPr>
    </w:lvl>
  </w:abstractNum>
  <w:abstractNum w:abstractNumId="3" w15:restartNumberingAfterBreak="0">
    <w:nsid w:val="187577EC"/>
    <w:multiLevelType w:val="hybridMultilevel"/>
    <w:tmpl w:val="F19A3D0E"/>
    <w:lvl w:ilvl="0" w:tplc="C96234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68A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363F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1AF5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56FA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C5E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8ACD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7045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D2E4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44020FC"/>
    <w:multiLevelType w:val="hybridMultilevel"/>
    <w:tmpl w:val="2BDE6B16"/>
    <w:lvl w:ilvl="0" w:tplc="A8FA2A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8880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E31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5E09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0EDA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26E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B8C4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E6CD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20EA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0EA77F7"/>
    <w:multiLevelType w:val="hybridMultilevel"/>
    <w:tmpl w:val="FD902CEE"/>
    <w:lvl w:ilvl="0" w:tplc="F97E19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6C9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321C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7EE3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444E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F8EF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E0AF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9C05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DE08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3676E40"/>
    <w:multiLevelType w:val="singleLevel"/>
    <w:tmpl w:val="EBCE040A"/>
    <w:lvl w:ilvl="0">
      <w:start w:val="1"/>
      <w:numFmt w:val="decimal"/>
      <w:lvlText w:val="(%1)"/>
      <w:lvlJc w:val="left"/>
      <w:pPr>
        <w:ind w:left="430" w:hanging="425"/>
      </w:pPr>
      <w:rPr>
        <w:rFonts w:hint="default"/>
      </w:rPr>
    </w:lvl>
  </w:abstractNum>
  <w:abstractNum w:abstractNumId="7" w15:restartNumberingAfterBreak="0">
    <w:nsid w:val="66FE6CA3"/>
    <w:multiLevelType w:val="hybridMultilevel"/>
    <w:tmpl w:val="A42004A4"/>
    <w:lvl w:ilvl="0" w:tplc="4D7E6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3F6274"/>
    <w:rsid w:val="000438CE"/>
    <w:rsid w:val="0007510C"/>
    <w:rsid w:val="000B2BD2"/>
    <w:rsid w:val="000B639D"/>
    <w:rsid w:val="000D2FB7"/>
    <w:rsid w:val="000D476F"/>
    <w:rsid w:val="000E44E2"/>
    <w:rsid w:val="000F57B7"/>
    <w:rsid w:val="00127038"/>
    <w:rsid w:val="0015059B"/>
    <w:rsid w:val="001512B8"/>
    <w:rsid w:val="00192C40"/>
    <w:rsid w:val="001A4844"/>
    <w:rsid w:val="001B78DD"/>
    <w:rsid w:val="001D176F"/>
    <w:rsid w:val="001D3548"/>
    <w:rsid w:val="00217994"/>
    <w:rsid w:val="00250569"/>
    <w:rsid w:val="00254ECC"/>
    <w:rsid w:val="00255008"/>
    <w:rsid w:val="002624F8"/>
    <w:rsid w:val="00281585"/>
    <w:rsid w:val="002A4EEC"/>
    <w:rsid w:val="002A7728"/>
    <w:rsid w:val="002C2376"/>
    <w:rsid w:val="002D1507"/>
    <w:rsid w:val="00305B67"/>
    <w:rsid w:val="003132F6"/>
    <w:rsid w:val="0035414E"/>
    <w:rsid w:val="00354D2F"/>
    <w:rsid w:val="003567C0"/>
    <w:rsid w:val="00361874"/>
    <w:rsid w:val="00373B49"/>
    <w:rsid w:val="00385E4D"/>
    <w:rsid w:val="0038654E"/>
    <w:rsid w:val="00386E2C"/>
    <w:rsid w:val="003A2D08"/>
    <w:rsid w:val="003B55F0"/>
    <w:rsid w:val="00404F5B"/>
    <w:rsid w:val="00414C71"/>
    <w:rsid w:val="004411DE"/>
    <w:rsid w:val="0044386F"/>
    <w:rsid w:val="004541DA"/>
    <w:rsid w:val="00464F8E"/>
    <w:rsid w:val="00483425"/>
    <w:rsid w:val="00491AE1"/>
    <w:rsid w:val="004A6E6A"/>
    <w:rsid w:val="004B27D8"/>
    <w:rsid w:val="004C1229"/>
    <w:rsid w:val="004C6BEB"/>
    <w:rsid w:val="004C7F20"/>
    <w:rsid w:val="004D3189"/>
    <w:rsid w:val="00514CE1"/>
    <w:rsid w:val="0056122E"/>
    <w:rsid w:val="006024B1"/>
    <w:rsid w:val="006B0D23"/>
    <w:rsid w:val="006B143C"/>
    <w:rsid w:val="006B5D80"/>
    <w:rsid w:val="006C3A1B"/>
    <w:rsid w:val="006E06B7"/>
    <w:rsid w:val="00704D53"/>
    <w:rsid w:val="007162A9"/>
    <w:rsid w:val="007376B0"/>
    <w:rsid w:val="00756C3D"/>
    <w:rsid w:val="007632E0"/>
    <w:rsid w:val="007808EC"/>
    <w:rsid w:val="00790F20"/>
    <w:rsid w:val="007A33CD"/>
    <w:rsid w:val="007B5B5E"/>
    <w:rsid w:val="007C54C7"/>
    <w:rsid w:val="007E0115"/>
    <w:rsid w:val="007E0D56"/>
    <w:rsid w:val="007E3BD2"/>
    <w:rsid w:val="007F498A"/>
    <w:rsid w:val="00811A84"/>
    <w:rsid w:val="00834EB5"/>
    <w:rsid w:val="00837994"/>
    <w:rsid w:val="00847050"/>
    <w:rsid w:val="00850A49"/>
    <w:rsid w:val="00860936"/>
    <w:rsid w:val="008652E6"/>
    <w:rsid w:val="008716C8"/>
    <w:rsid w:val="0089352E"/>
    <w:rsid w:val="008A02B2"/>
    <w:rsid w:val="008B5526"/>
    <w:rsid w:val="008C3F71"/>
    <w:rsid w:val="008E1E51"/>
    <w:rsid w:val="008E5A3D"/>
    <w:rsid w:val="009355A1"/>
    <w:rsid w:val="00935CE2"/>
    <w:rsid w:val="00962353"/>
    <w:rsid w:val="00966F2C"/>
    <w:rsid w:val="009C48E6"/>
    <w:rsid w:val="009E4430"/>
    <w:rsid w:val="009F23BD"/>
    <w:rsid w:val="00A3414D"/>
    <w:rsid w:val="00A5241E"/>
    <w:rsid w:val="00A612E3"/>
    <w:rsid w:val="00A7152F"/>
    <w:rsid w:val="00A873C4"/>
    <w:rsid w:val="00AC7BCC"/>
    <w:rsid w:val="00AF189A"/>
    <w:rsid w:val="00B14CD8"/>
    <w:rsid w:val="00B3127B"/>
    <w:rsid w:val="00B352B0"/>
    <w:rsid w:val="00B622BD"/>
    <w:rsid w:val="00B70E0D"/>
    <w:rsid w:val="00BA0027"/>
    <w:rsid w:val="00BA481A"/>
    <w:rsid w:val="00BB4F36"/>
    <w:rsid w:val="00BB6F2E"/>
    <w:rsid w:val="00BC4C03"/>
    <w:rsid w:val="00BE15B4"/>
    <w:rsid w:val="00BE3E86"/>
    <w:rsid w:val="00C10247"/>
    <w:rsid w:val="00C60A96"/>
    <w:rsid w:val="00C77CEF"/>
    <w:rsid w:val="00CA3E4C"/>
    <w:rsid w:val="00CF7EBA"/>
    <w:rsid w:val="00D140D2"/>
    <w:rsid w:val="00D4234F"/>
    <w:rsid w:val="00D944B0"/>
    <w:rsid w:val="00D97B44"/>
    <w:rsid w:val="00DA7034"/>
    <w:rsid w:val="00DB10C7"/>
    <w:rsid w:val="00DD6338"/>
    <w:rsid w:val="00DE018E"/>
    <w:rsid w:val="00DF14DF"/>
    <w:rsid w:val="00E05225"/>
    <w:rsid w:val="00E224BA"/>
    <w:rsid w:val="00EA042C"/>
    <w:rsid w:val="00EC4B49"/>
    <w:rsid w:val="00ED493E"/>
    <w:rsid w:val="00EE60B3"/>
    <w:rsid w:val="00EF1175"/>
    <w:rsid w:val="00F4187B"/>
    <w:rsid w:val="00F62463"/>
    <w:rsid w:val="00F779A8"/>
    <w:rsid w:val="00FA1EF1"/>
    <w:rsid w:val="00FE6407"/>
    <w:rsid w:val="00FF3BCA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A42E6"/>
  <w15:docId w15:val="{A659A2EE-3196-4FCF-B1DF-9A0D331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35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CF7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E0D5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unhideWhenUsed/>
    <w:rsid w:val="00DF1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B3127B"/>
    <w:rPr>
      <w:color w:val="0000FF"/>
      <w:u w:val="single"/>
    </w:rPr>
  </w:style>
  <w:style w:type="paragraph" w:styleId="a7">
    <w:name w:val="header"/>
    <w:basedOn w:val="a"/>
    <w:link w:val="a8"/>
    <w:rsid w:val="004D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D31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D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D318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F7EBA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76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09112">
                  <w:marLeft w:val="0"/>
                  <w:marRight w:val="135"/>
                  <w:marTop w:val="3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45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2073">
                  <w:marLeft w:val="0"/>
                  <w:marRight w:val="135"/>
                  <w:marTop w:val="3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ogou.com/link?url=DSOYnZeCC_oIySO-Zoh5MMrwxqf2iVLmEWdvOFStCtr3izk8I2un5-P-xyytyf1EreaVHN88tHY." TargetMode="External"/><Relationship Id="rId4" Type="http://schemas.openxmlformats.org/officeDocument/2006/relationships/styles" Target="styles.xml"/><Relationship Id="rId9" Type="http://schemas.openxmlformats.org/officeDocument/2006/relationships/hyperlink" Target="https://link.zhihu.com/?target=http%3A//uri6.com/tkio/ARbYv2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BDA771-5F50-404F-B6B8-3737C9CF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6</cp:revision>
  <dcterms:created xsi:type="dcterms:W3CDTF">2019-04-27T10:40:00Z</dcterms:created>
  <dcterms:modified xsi:type="dcterms:W3CDTF">2019-05-04T10:58:00Z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