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shapexml.xml" ContentType="application/vnd.ms-office.DrsShape+xml"/>
</Types>
</file>

<file path=_rels/.rels><?xml version="1.0" encoding="UTF-8" standalone="yes"?>
<Relationships xmlns="http://schemas.openxmlformats.org/package/2006/relationships"><Relationship Id="rId2" Type="http://schemas.microsoft.com/office/2006/relationships/shapeXml" Target="drs/shapexml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iyX+kK8quSZ6psxiEuboku==&#10;" textCheckSum="" shapeId="35" ver="1"/>
</file>

<file path=drs/shapexml.xml><?xml version="1.0" encoding="UTF-8" standalone="yes"?>

</file>