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26F" w:rsidRDefault="00501B8B">
      <w:pPr>
        <w:pStyle w:val="1"/>
        <w:jc w:val="center"/>
      </w:pPr>
      <w:r>
        <w:rPr>
          <w:rFonts w:hint="eastAsia"/>
        </w:rPr>
        <w:t>云计算</w:t>
      </w:r>
      <w:r>
        <w:rPr>
          <w:rFonts w:hint="eastAsia"/>
        </w:rPr>
        <w:t xml:space="preserve">   1607C   </w:t>
      </w:r>
      <w:r w:rsidR="0063077B">
        <w:rPr>
          <w:rFonts w:hint="eastAsia"/>
        </w:rPr>
        <w:t>白树浩</w:t>
      </w:r>
      <w:bookmarkStart w:id="0" w:name="_GoBack"/>
      <w:bookmarkEnd w:id="0"/>
      <w:r>
        <w:rPr>
          <w:rFonts w:hint="eastAsia"/>
        </w:rPr>
        <w:t xml:space="preserve"> </w:t>
      </w:r>
    </w:p>
    <w:p w:rsidR="00D4026F" w:rsidRDefault="00501B8B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D4026F" w:rsidRDefault="00501B8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D4026F">
        <w:tc>
          <w:tcPr>
            <w:tcW w:w="7547" w:type="dxa"/>
          </w:tcPr>
          <w:p w:rsidR="00AE3FCC" w:rsidRPr="00AE3FCC" w:rsidRDefault="00AE3FCC" w:rsidP="00AE3FCC">
            <w:pPr>
              <w:ind w:left="420" w:firstLineChars="200" w:firstLine="36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第一个项目是一个金融平台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我们这个金融平台是分为用户前台和管理后台两部分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主要功能有个人中心，账户，借贷项目，资产详情，后台管理等模块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</w:p>
          <w:p w:rsidR="00AE3FCC" w:rsidRPr="00AE3FCC" w:rsidRDefault="00AE3FCC" w:rsidP="00AE3FCC">
            <w:pPr>
              <w:ind w:left="42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因为公司的金融业务涉及面比较广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可能涉及到和很多银行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帐户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之间的资金往来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一个公司中也会有不同银行的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帐户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我们项目开发时一共整合了</w:t>
            </w:r>
            <w:r w:rsidRPr="00AE3FCC">
              <w:rPr>
                <w:rFonts w:hint="eastAsia"/>
                <w:sz w:val="18"/>
                <w:szCs w:val="18"/>
              </w:rPr>
              <w:t>32</w:t>
            </w:r>
            <w:r w:rsidRPr="00AE3FCC">
              <w:rPr>
                <w:rFonts w:hint="eastAsia"/>
                <w:sz w:val="18"/>
                <w:szCs w:val="18"/>
              </w:rPr>
              <w:t>家银行的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银企直连接口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.</w:t>
            </w:r>
            <w:r w:rsidRPr="00AE3FCC">
              <w:rPr>
                <w:rFonts w:hint="eastAsia"/>
                <w:sz w:val="18"/>
                <w:szCs w:val="18"/>
              </w:rPr>
              <w:t>我负责的是兴业银行和深圳发展银行的部分</w:t>
            </w:r>
            <w:r w:rsidRPr="00AE3FCC">
              <w:rPr>
                <w:rFonts w:hint="eastAsia"/>
                <w:sz w:val="18"/>
                <w:szCs w:val="18"/>
              </w:rPr>
              <w:t>.</w:t>
            </w:r>
          </w:p>
          <w:p w:rsidR="00AE3FCC" w:rsidRPr="00AE3FCC" w:rsidRDefault="00AE3FCC" w:rsidP="00AE3FCC">
            <w:pPr>
              <w:ind w:left="42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我们在开发的时候有八个人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由人专门负责前台的页面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有人专门写后台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我就是写后台的</w:t>
            </w:r>
            <w:r w:rsidRPr="00AE3FCC">
              <w:rPr>
                <w:rFonts w:hint="eastAsia"/>
                <w:sz w:val="18"/>
                <w:szCs w:val="18"/>
              </w:rPr>
              <w:t>,</w:t>
            </w:r>
            <w:r w:rsidRPr="00AE3FCC">
              <w:rPr>
                <w:rFonts w:hint="eastAsia"/>
                <w:sz w:val="18"/>
                <w:szCs w:val="18"/>
              </w:rPr>
              <w:t>前台用的是</w:t>
            </w:r>
            <w:r w:rsidRPr="00AE3FCC">
              <w:rPr>
                <w:rFonts w:hint="eastAsia"/>
                <w:sz w:val="18"/>
                <w:szCs w:val="18"/>
              </w:rPr>
              <w:t>VUE,</w:t>
            </w:r>
            <w:r w:rsidRPr="00AE3FCC">
              <w:rPr>
                <w:rFonts w:hint="eastAsia"/>
                <w:sz w:val="18"/>
                <w:szCs w:val="18"/>
              </w:rPr>
              <w:t>有时候也会帮着他们解决下问题。我的工作主要就是根据需求文档，将两家银行所涉及到的业务开发出相应的接口，比如像查询余额的接口，支付接口，支付状态查询接口，代付代扣接口等。</w:t>
            </w:r>
          </w:p>
          <w:p w:rsidR="00AE3FCC" w:rsidRPr="00AE3FCC" w:rsidRDefault="00AE3FCC" w:rsidP="00AE3FCC">
            <w:pPr>
              <w:ind w:left="420" w:firstLineChars="200" w:firstLine="360"/>
              <w:rPr>
                <w:sz w:val="18"/>
                <w:szCs w:val="18"/>
              </w:rPr>
            </w:pPr>
            <w:r w:rsidRPr="00AE3FCC">
              <w:rPr>
                <w:rFonts w:hint="eastAsia"/>
                <w:sz w:val="18"/>
                <w:szCs w:val="18"/>
              </w:rPr>
              <w:t>银行的接口大多是采用</w:t>
            </w:r>
            <w:r w:rsidRPr="00AE3FCC">
              <w:rPr>
                <w:rFonts w:hint="eastAsia"/>
                <w:sz w:val="18"/>
                <w:szCs w:val="18"/>
              </w:rPr>
              <w:t>XML</w:t>
            </w:r>
            <w:r w:rsidRPr="00AE3FCC">
              <w:rPr>
                <w:rFonts w:hint="eastAsia"/>
                <w:sz w:val="18"/>
                <w:szCs w:val="18"/>
              </w:rPr>
              <w:t>进行数据交互，根据银行下发的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银企直连接口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文档中的说明，里面有请求和响应的格式，每次请求的数据和响应回来的数据都可以分为两部分。一部分是身份认证。一部分是我调用的接口所需要的数据正文。响应回来的也一样。一部分是身份认证结果，一部分是接口处理结果。拼正文的话很简单，</w:t>
            </w:r>
            <w:r w:rsidRPr="00AE3FCC">
              <w:rPr>
                <w:rFonts w:hint="eastAsia"/>
                <w:sz w:val="18"/>
                <w:szCs w:val="18"/>
              </w:rPr>
              <w:t>new Element</w:t>
            </w:r>
            <w:r w:rsidRPr="00AE3FCC">
              <w:rPr>
                <w:rFonts w:hint="eastAsia"/>
                <w:sz w:val="18"/>
                <w:szCs w:val="18"/>
              </w:rPr>
              <w:t>对象，然后用</w:t>
            </w:r>
            <w:proofErr w:type="spellStart"/>
            <w:r w:rsidRPr="00AE3FCC">
              <w:rPr>
                <w:rFonts w:hint="eastAsia"/>
                <w:sz w:val="18"/>
                <w:szCs w:val="18"/>
              </w:rPr>
              <w:t>addContent</w:t>
            </w:r>
            <w:proofErr w:type="spellEnd"/>
            <w:r w:rsidRPr="00AE3FCC">
              <w:rPr>
                <w:rFonts w:hint="eastAsia"/>
                <w:sz w:val="18"/>
                <w:szCs w:val="18"/>
              </w:rPr>
              <w:t>方法把它们嵌套起来。因为每次调用都要做身份认证，所以我为每家银行分别开发了一个工具类。我只需要把接口的正文拼出来，然后传给工具类。工具类里有身份认证的</w:t>
            </w:r>
            <w:r w:rsidRPr="00AE3FCC">
              <w:rPr>
                <w:rFonts w:hint="eastAsia"/>
                <w:sz w:val="18"/>
                <w:szCs w:val="18"/>
              </w:rPr>
              <w:t>XML</w:t>
            </w:r>
            <w:r w:rsidRPr="00AE3FCC">
              <w:rPr>
                <w:rFonts w:hint="eastAsia"/>
                <w:sz w:val="18"/>
                <w:szCs w:val="18"/>
              </w:rPr>
              <w:t>拼接，工具类会把</w:t>
            </w:r>
            <w:r w:rsidRPr="00AE3FCC">
              <w:rPr>
                <w:rFonts w:hint="eastAsia"/>
                <w:sz w:val="18"/>
                <w:szCs w:val="18"/>
              </w:rPr>
              <w:t>XML</w:t>
            </w:r>
            <w:r w:rsidRPr="00AE3FCC">
              <w:rPr>
                <w:rFonts w:hint="eastAsia"/>
                <w:sz w:val="18"/>
                <w:szCs w:val="18"/>
              </w:rPr>
              <w:t>的声明标签、身份认证、接口需要的数据，这三部分组装到一起做返回。然后通过我们封装的一个工具类将信息发送给银行。我们没有采用</w:t>
            </w:r>
            <w:proofErr w:type="spellStart"/>
            <w:r w:rsidRPr="00AE3FCC">
              <w:rPr>
                <w:rFonts w:hint="eastAsia"/>
                <w:sz w:val="18"/>
                <w:szCs w:val="18"/>
              </w:rPr>
              <w:t>httpClient</w:t>
            </w:r>
            <w:proofErr w:type="spellEnd"/>
            <w:r w:rsidRPr="00AE3FCC">
              <w:rPr>
                <w:rFonts w:hint="eastAsia"/>
                <w:sz w:val="18"/>
                <w:szCs w:val="18"/>
              </w:rPr>
              <w:t>发送请求，因为当时测试过如果用我们封装的发送请求大概是</w:t>
            </w:r>
            <w:r w:rsidRPr="00AE3FCC">
              <w:rPr>
                <w:rFonts w:hint="eastAsia"/>
                <w:sz w:val="18"/>
                <w:szCs w:val="18"/>
              </w:rPr>
              <w:t>2</w:t>
            </w:r>
            <w:r w:rsidRPr="00AE3FCC">
              <w:rPr>
                <w:rFonts w:hint="eastAsia"/>
                <w:sz w:val="18"/>
                <w:szCs w:val="18"/>
              </w:rPr>
              <w:t>秒，</w:t>
            </w:r>
            <w:proofErr w:type="spellStart"/>
            <w:r w:rsidRPr="00AE3FCC">
              <w:rPr>
                <w:rFonts w:hint="eastAsia"/>
                <w:sz w:val="18"/>
                <w:szCs w:val="18"/>
              </w:rPr>
              <w:t>httpClient</w:t>
            </w:r>
            <w:proofErr w:type="spellEnd"/>
            <w:r w:rsidRPr="00AE3FCC">
              <w:rPr>
                <w:rFonts w:hint="eastAsia"/>
                <w:sz w:val="18"/>
                <w:szCs w:val="18"/>
              </w:rPr>
              <w:t>大概是</w:t>
            </w:r>
            <w:r w:rsidRPr="00AE3FCC">
              <w:rPr>
                <w:rFonts w:hint="eastAsia"/>
                <w:sz w:val="18"/>
                <w:szCs w:val="18"/>
              </w:rPr>
              <w:t>5</w:t>
            </w:r>
            <w:r w:rsidRPr="00AE3FCC">
              <w:rPr>
                <w:rFonts w:hint="eastAsia"/>
                <w:sz w:val="18"/>
                <w:szCs w:val="18"/>
              </w:rPr>
              <w:t>秒。我们封装就是通过</w:t>
            </w:r>
            <w:r w:rsidRPr="00AE3FCC">
              <w:rPr>
                <w:rFonts w:hint="eastAsia"/>
                <w:sz w:val="18"/>
                <w:szCs w:val="18"/>
              </w:rPr>
              <w:t>JDK</w:t>
            </w:r>
            <w:r w:rsidRPr="00AE3FCC">
              <w:rPr>
                <w:rFonts w:hint="eastAsia"/>
                <w:sz w:val="18"/>
                <w:szCs w:val="18"/>
              </w:rPr>
              <w:t>原生的封装的，效率高一些，这个我们高级工程师做的，当时看了看。接收响应数据也一样。我也开发一个工具类，将响应回来的数据传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给工具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类，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工具类先取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身份认证结果，里面有个标签时</w:t>
            </w:r>
            <w:r w:rsidRPr="00AE3FCC">
              <w:rPr>
                <w:rFonts w:hint="eastAsia"/>
                <w:sz w:val="18"/>
                <w:szCs w:val="18"/>
              </w:rPr>
              <w:t xml:space="preserve">code </w:t>
            </w:r>
            <w:r w:rsidRPr="00AE3FCC">
              <w:rPr>
                <w:rFonts w:hint="eastAsia"/>
                <w:sz w:val="18"/>
                <w:szCs w:val="18"/>
              </w:rPr>
              <w:t>。如果是</w:t>
            </w:r>
            <w:r w:rsidRPr="00AE3FCC">
              <w:rPr>
                <w:rFonts w:hint="eastAsia"/>
                <w:sz w:val="18"/>
                <w:szCs w:val="18"/>
              </w:rPr>
              <w:t>0</w:t>
            </w:r>
            <w:r w:rsidRPr="00AE3FCC">
              <w:rPr>
                <w:rFonts w:hint="eastAsia"/>
                <w:sz w:val="18"/>
                <w:szCs w:val="18"/>
              </w:rPr>
              <w:t>那么就是身份认证成功，那么就会取出来接口调用结果做返回。如果</w:t>
            </w:r>
            <w:r w:rsidRPr="00AE3FCC">
              <w:rPr>
                <w:rFonts w:hint="eastAsia"/>
                <w:sz w:val="18"/>
                <w:szCs w:val="18"/>
              </w:rPr>
              <w:t>code</w:t>
            </w:r>
            <w:r w:rsidRPr="00AE3FCC">
              <w:rPr>
                <w:rFonts w:hint="eastAsia"/>
                <w:sz w:val="18"/>
                <w:szCs w:val="18"/>
              </w:rPr>
              <w:t>不是</w:t>
            </w:r>
            <w:r w:rsidRPr="00AE3FCC">
              <w:rPr>
                <w:rFonts w:hint="eastAsia"/>
                <w:sz w:val="18"/>
                <w:szCs w:val="18"/>
              </w:rPr>
              <w:t>0</w:t>
            </w:r>
            <w:r w:rsidRPr="00AE3FCC">
              <w:rPr>
                <w:rFonts w:hint="eastAsia"/>
                <w:sz w:val="18"/>
                <w:szCs w:val="18"/>
              </w:rPr>
              <w:t>那么就直接返回错误信息，用</w:t>
            </w:r>
            <w:r w:rsidRPr="00AE3FCC">
              <w:rPr>
                <w:rFonts w:hint="eastAsia"/>
                <w:sz w:val="18"/>
                <w:szCs w:val="18"/>
              </w:rPr>
              <w:t xml:space="preserve">log </w:t>
            </w:r>
            <w:proofErr w:type="gramStart"/>
            <w:r w:rsidRPr="00AE3FCC">
              <w:rPr>
                <w:rFonts w:hint="eastAsia"/>
                <w:sz w:val="18"/>
                <w:szCs w:val="18"/>
              </w:rPr>
              <w:t>记录并抛异常</w:t>
            </w:r>
            <w:proofErr w:type="gramEnd"/>
            <w:r w:rsidRPr="00AE3FCC">
              <w:rPr>
                <w:rFonts w:hint="eastAsia"/>
                <w:sz w:val="18"/>
                <w:szCs w:val="18"/>
              </w:rPr>
              <w:t>。</w:t>
            </w:r>
          </w:p>
          <w:p w:rsidR="00D4026F" w:rsidRPr="00AE3FCC" w:rsidRDefault="00AE3FCC" w:rsidP="00AE3FCC">
            <w:pPr>
              <w:ind w:left="420" w:firstLineChars="100" w:firstLine="180"/>
              <w:rPr>
                <w:sz w:val="28"/>
                <w:szCs w:val="28"/>
              </w:rPr>
            </w:pPr>
            <w:r w:rsidRPr="00AE3FCC">
              <w:rPr>
                <w:rFonts w:hint="eastAsia"/>
                <w:sz w:val="18"/>
                <w:szCs w:val="18"/>
              </w:rPr>
              <w:t>当发送请求时候也会遇到问题，比如接收不到相应数据，有时候又可能是网络原因。当时根据银行提供的解决方法。如果接收不到响应回来的数据的话，我们会重复发送</w:t>
            </w:r>
            <w:r w:rsidRPr="00AE3FCC">
              <w:rPr>
                <w:rFonts w:hint="eastAsia"/>
                <w:sz w:val="18"/>
                <w:szCs w:val="18"/>
              </w:rPr>
              <w:t>3</w:t>
            </w:r>
            <w:r w:rsidRPr="00AE3FCC">
              <w:rPr>
                <w:rFonts w:hint="eastAsia"/>
                <w:sz w:val="18"/>
                <w:szCs w:val="18"/>
              </w:rPr>
              <w:t>次请求，这三次请求的流水号必须一致，这样银行就不会做重复操作了，这个流水号我们是用</w:t>
            </w:r>
            <w:r w:rsidRPr="00AE3FCC">
              <w:rPr>
                <w:rFonts w:hint="eastAsia"/>
                <w:sz w:val="18"/>
                <w:szCs w:val="18"/>
              </w:rPr>
              <w:t>long</w:t>
            </w:r>
            <w:r w:rsidRPr="00AE3FCC">
              <w:rPr>
                <w:rFonts w:hint="eastAsia"/>
                <w:sz w:val="18"/>
                <w:szCs w:val="18"/>
              </w:rPr>
              <w:t>类型的系统当前时间拼接上一个随机数组成的。如果银行第一次请求处理完成，但是我们没有受到数据，那么我们会发送第二次请求。因为两次流水号相同，银行再次受到请求就不会作重复操作，而是返回之前的结果。如果三次都没有接收到响应数据，我们会给订单表示为待确认状态，然后开启一个线程，让其</w:t>
            </w:r>
            <w:r w:rsidRPr="00AE3FCC">
              <w:rPr>
                <w:rFonts w:hint="eastAsia"/>
                <w:sz w:val="18"/>
                <w:szCs w:val="18"/>
              </w:rPr>
              <w:t>15</w:t>
            </w:r>
            <w:r w:rsidRPr="00AE3FCC">
              <w:rPr>
                <w:rFonts w:hint="eastAsia"/>
                <w:sz w:val="18"/>
                <w:szCs w:val="18"/>
              </w:rPr>
              <w:t>分钟之后调用状态查询接口，根据流水号查询。如果还是没有结果。那么我们会把这个请求标记为异常。只能联系工作人员人工处理了。</w:t>
            </w:r>
          </w:p>
        </w:tc>
      </w:tr>
    </w:tbl>
    <w:p w:rsidR="00D4026F" w:rsidRDefault="00D4026F">
      <w:pPr>
        <w:ind w:left="420"/>
        <w:rPr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D4026F">
        <w:tc>
          <w:tcPr>
            <w:tcW w:w="7580" w:type="dxa"/>
          </w:tcPr>
          <w:p w:rsidR="00D4026F" w:rsidRDefault="00D4026F" w:rsidP="005D4467">
            <w:pPr>
              <w:rPr>
                <w:rFonts w:cstheme="minorHAnsi"/>
                <w:sz w:val="18"/>
                <w:szCs w:val="18"/>
              </w:rPr>
            </w:pPr>
          </w:p>
          <w:p w:rsidR="005D4467" w:rsidRDefault="005D4467" w:rsidP="005D4467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开户模块（流程）：新用户通过平台网站发起开户请求，平台系统校验用户身份，同时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向管存系统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发起开户请求，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管存系统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接收开户请求，并开户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管存个人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开户页面，用户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在管存开户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页面输入姓名，身份证号，银行卡号，预留手机号四要素信息，预留手机号接收短信验证，完成交易密码的设置，并完成开户协议的勾选后，进行提交，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管存系统对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用户数据进行处理，返回的开户结果，由平台通知用户成功或者失败。</w:t>
            </w:r>
          </w:p>
          <w:p w:rsidR="005D4467" w:rsidRDefault="005D4467" w:rsidP="005D4467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借款申请模块：平台点击我要借款，首先会判断用户是否登陆，没有登陆的话，跳去登陆。我们假设已经登陆，我们会先判断用户是否满足借款条件，有四条：个人用户填写，实名制认证，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风控资料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分数达到可借款的分数，以及有没有进行视频认证，我们假设这些申请都已经满足，用户就可以进行借款申请，如果当前用户已经有一个借款申请在申请中，则不能再次申请借款，假设不存在借款申请，借款人填写相关信息后将数据传到后台。</w:t>
            </w:r>
          </w:p>
          <w:p w:rsidR="005D4467" w:rsidRDefault="005D4467" w:rsidP="005D4467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 w:hint="eastAsia"/>
                <w:sz w:val="18"/>
                <w:szCs w:val="18"/>
              </w:rPr>
              <w:t>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：对于借款主要包括几个重要的对象：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bidrequest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：借款信息</w:t>
            </w:r>
            <w:r>
              <w:rPr>
                <w:rFonts w:cstheme="minorHAnsi" w:hint="eastAsia"/>
                <w:sz w:val="18"/>
                <w:szCs w:val="18"/>
              </w:rPr>
              <w:t>,bid</w:t>
            </w:r>
            <w:r>
              <w:rPr>
                <w:rFonts w:cstheme="minorHAnsi" w:hint="eastAsia"/>
                <w:sz w:val="18"/>
                <w:szCs w:val="18"/>
              </w:rPr>
              <w:t>：投资人每次的投标记录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Accountflow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：账户流水。比如说您想要在我这里借款，我是投资人，当我投资的金额达到您的借款金额时，就进入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了满标一审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的状态，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在满标一审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审核时，首先后台要对您的信息再次核对，是否存在当前借款信息，是否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处于满标一审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状态，如果不满足条件，前台提示用户不满足条件，进行资质审核如果都没有问题，当管理员点击审核通过按钮时，借款对象</w:t>
            </w:r>
            <w:r>
              <w:rPr>
                <w:rFonts w:cs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bidrequest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)</w:t>
            </w:r>
            <w:r>
              <w:rPr>
                <w:rFonts w:cstheme="minorHAnsi" w:hint="eastAsia"/>
                <w:sz w:val="18"/>
                <w:szCs w:val="18"/>
              </w:rPr>
              <w:t>的</w:t>
            </w:r>
            <w:r>
              <w:rPr>
                <w:rFonts w:cstheme="minorHAnsi" w:hint="eastAsia"/>
                <w:sz w:val="18"/>
                <w:szCs w:val="18"/>
              </w:rPr>
              <w:t>state</w:t>
            </w:r>
            <w:r>
              <w:rPr>
                <w:rFonts w:cstheme="minorHAnsi" w:hint="eastAsia"/>
                <w:sz w:val="18"/>
                <w:szCs w:val="18"/>
              </w:rPr>
              <w:t>状态就变成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了满标二审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状态。同时生成审核历史对象。当管理员点击审核拒绝时，说明该借款进入了</w:t>
            </w:r>
            <w:proofErr w:type="gramStart"/>
            <w:r>
              <w:rPr>
                <w:rFonts w:cstheme="minorHAnsi" w:hint="eastAsia"/>
                <w:sz w:val="18"/>
                <w:szCs w:val="18"/>
              </w:rPr>
              <w:t>满标拒绝</w:t>
            </w:r>
            <w:proofErr w:type="gramEnd"/>
            <w:r>
              <w:rPr>
                <w:rFonts w:cstheme="minorHAnsi" w:hint="eastAsia"/>
                <w:sz w:val="18"/>
                <w:szCs w:val="18"/>
              </w:rPr>
              <w:t>的状态，需要退换投资人的钱，因为涉及到了钱的变动，我们在这里有一个账户的流水对象</w:t>
            </w:r>
            <w:proofErr w:type="spellStart"/>
            <w:r>
              <w:rPr>
                <w:rFonts w:cstheme="minorHAnsi" w:hint="eastAsia"/>
                <w:sz w:val="18"/>
                <w:szCs w:val="18"/>
              </w:rPr>
              <w:t>accountflow</w:t>
            </w:r>
            <w:proofErr w:type="spellEnd"/>
            <w:r>
              <w:rPr>
                <w:rFonts w:cstheme="minorHAnsi" w:hint="eastAsia"/>
                <w:sz w:val="18"/>
                <w:szCs w:val="18"/>
              </w:rPr>
              <w:t>，这个对象包含当前流水金额，当前流水的状态以及流水的备注信息。用于记录退还投资人的投资的流水，同时该借款人的个人信息中的借款状态移除。借款人可以再次发起借款，投资人也可以再次投资。</w:t>
            </w:r>
          </w:p>
          <w:p w:rsidR="00F86398" w:rsidRPr="005D4467" w:rsidRDefault="00F86398" w:rsidP="005D4467">
            <w:pPr>
              <w:rPr>
                <w:rFonts w:cstheme="minorHAnsi"/>
                <w:sz w:val="18"/>
                <w:szCs w:val="18"/>
              </w:rPr>
            </w:pPr>
          </w:p>
          <w:p w:rsidR="00D4026F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D4026F">
        <w:tc>
          <w:tcPr>
            <w:tcW w:w="7612" w:type="dxa"/>
          </w:tcPr>
          <w:p w:rsidR="00D4026F" w:rsidRDefault="00501B8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模块需要对分布式事务进行解决</w:t>
            </w:r>
          </w:p>
          <w:p w:rsidR="00D4026F" w:rsidRDefault="00501B8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********</w:t>
            </w:r>
          </w:p>
          <w:p w:rsidR="00D4026F" w:rsidRDefault="00501B8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项目跨域问题需要解决</w:t>
            </w:r>
          </w:p>
          <w:p w:rsidR="00D4026F" w:rsidRDefault="00501B8B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</w:t>
            </w:r>
          </w:p>
          <w:p w:rsidR="00D4026F" w:rsidRDefault="00501B8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。。。。。。。。。。。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D4026F">
        <w:trPr>
          <w:trHeight w:val="1890"/>
        </w:trPr>
        <w:tc>
          <w:tcPr>
            <w:tcW w:w="7622" w:type="dxa"/>
          </w:tcPr>
          <w:p w:rsidR="00D4026F" w:rsidRDefault="00501B8B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(1)</w:t>
            </w:r>
            <w:r>
              <w:rPr>
                <w:rFonts w:cstheme="minorHAnsi" w:hint="eastAsia"/>
                <w:szCs w:val="21"/>
              </w:rPr>
              <w:t>项目框架：项目采用得</w:t>
            </w:r>
            <w:r>
              <w:rPr>
                <w:rFonts w:cstheme="minorHAnsi" w:hint="eastAsia"/>
                <w:b/>
                <w:bCs/>
                <w:szCs w:val="21"/>
              </w:rPr>
              <w:t xml:space="preserve">spring 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boot+springcloud</w:t>
            </w:r>
            <w:proofErr w:type="spellEnd"/>
            <w:proofErr w:type="gramStart"/>
            <w:r>
              <w:rPr>
                <w:rFonts w:cstheme="minorHAnsi" w:hint="eastAsia"/>
                <w:szCs w:val="21"/>
              </w:rPr>
              <w:t>微服务</w:t>
            </w:r>
            <w:proofErr w:type="gramEnd"/>
            <w:r>
              <w:rPr>
                <w:rFonts w:cstheme="minorHAnsi" w:hint="eastAsia"/>
                <w:szCs w:val="21"/>
              </w:rPr>
              <w:t>框架，好处是</w:t>
            </w:r>
            <w:r>
              <w:rPr>
                <w:rFonts w:cstheme="minorHAnsi" w:hint="eastAsia"/>
                <w:szCs w:val="21"/>
              </w:rPr>
              <w:t>......</w:t>
            </w:r>
          </w:p>
          <w:p w:rsidR="00D4026F" w:rsidRDefault="00501B8B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(2)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b/>
                <w:bCs/>
                <w:szCs w:val="21"/>
              </w:rPr>
              <w:t>技术</w:t>
            </w:r>
            <w:r>
              <w:rPr>
                <w:rFonts w:cstheme="minorHAnsi" w:hint="eastAsia"/>
                <w:szCs w:val="21"/>
              </w:rPr>
              <w:t>：项目中点赞模块使用到</w:t>
            </w:r>
            <w:proofErr w:type="spellStart"/>
            <w:r>
              <w:rPr>
                <w:rFonts w:cstheme="minorHAnsi" w:hint="eastAsia"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szCs w:val="21"/>
              </w:rPr>
              <w:t>了，具体是这样使用的</w:t>
            </w:r>
            <w:r>
              <w:rPr>
                <w:rFonts w:cstheme="minorHAnsi" w:hint="eastAsia"/>
                <w:szCs w:val="21"/>
              </w:rPr>
              <w:t>.......</w:t>
            </w:r>
          </w:p>
          <w:p w:rsidR="00D4026F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4026F">
        <w:tc>
          <w:tcPr>
            <w:tcW w:w="7622" w:type="dxa"/>
          </w:tcPr>
          <w:p w:rsidR="00D4026F" w:rsidRDefault="00D4026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D4026F">
        <w:trPr>
          <w:trHeight w:val="1162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4026F">
        <w:trPr>
          <w:trHeight w:val="1135"/>
        </w:trPr>
        <w:tc>
          <w:tcPr>
            <w:tcW w:w="1306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1306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D4026F" w:rsidRDefault="00D4026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4821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501B8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D4026F">
        <w:trPr>
          <w:trHeight w:val="528"/>
        </w:trPr>
        <w:tc>
          <w:tcPr>
            <w:tcW w:w="913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4026F">
        <w:trPr>
          <w:trHeight w:val="776"/>
        </w:trPr>
        <w:tc>
          <w:tcPr>
            <w:tcW w:w="913" w:type="dxa"/>
          </w:tcPr>
          <w:p w:rsidR="00D4026F" w:rsidRDefault="00501B8B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658"/>
        </w:trPr>
        <w:tc>
          <w:tcPr>
            <w:tcW w:w="913" w:type="dxa"/>
          </w:tcPr>
          <w:p w:rsidR="00D4026F" w:rsidRDefault="00501B8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D4026F" w:rsidRDefault="00D4026F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4026F">
        <w:trPr>
          <w:trHeight w:val="708"/>
        </w:trPr>
        <w:tc>
          <w:tcPr>
            <w:tcW w:w="4740" w:type="dxa"/>
            <w:gridSpan w:val="4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项目答辩是否合格</w:t>
            </w:r>
          </w:p>
        </w:tc>
        <w:tc>
          <w:tcPr>
            <w:tcW w:w="113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D4026F" w:rsidRDefault="00501B8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p w:rsidR="00D4026F" w:rsidRDefault="00D4026F">
      <w:pPr>
        <w:ind w:left="420"/>
        <w:rPr>
          <w:rFonts w:cstheme="minorHAnsi"/>
          <w:sz w:val="28"/>
          <w:szCs w:val="28"/>
        </w:rPr>
      </w:pPr>
    </w:p>
    <w:sectPr w:rsidR="00D4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B44" w:rsidRDefault="00381B44" w:rsidP="00AE3FCC">
      <w:r>
        <w:separator/>
      </w:r>
    </w:p>
  </w:endnote>
  <w:endnote w:type="continuationSeparator" w:id="0">
    <w:p w:rsidR="00381B44" w:rsidRDefault="00381B44" w:rsidP="00AE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B44" w:rsidRDefault="00381B44" w:rsidP="00AE3FCC">
      <w:r>
        <w:separator/>
      </w:r>
    </w:p>
  </w:footnote>
  <w:footnote w:type="continuationSeparator" w:id="0">
    <w:p w:rsidR="00381B44" w:rsidRDefault="00381B44" w:rsidP="00AE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3F6274"/>
    <w:rsid w:val="001806D8"/>
    <w:rsid w:val="00381B44"/>
    <w:rsid w:val="00501B8B"/>
    <w:rsid w:val="005D4467"/>
    <w:rsid w:val="0063077B"/>
    <w:rsid w:val="00760593"/>
    <w:rsid w:val="008C3EFA"/>
    <w:rsid w:val="00AE3FCC"/>
    <w:rsid w:val="00D4026F"/>
    <w:rsid w:val="00F86398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5273FF"/>
  <w15:docId w15:val="{F50B3EF0-B0BC-4B54-81AF-E07F53AF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E3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E3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E3F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AE3F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白 树浩</cp:lastModifiedBy>
  <cp:revision>7</cp:revision>
  <dcterms:created xsi:type="dcterms:W3CDTF">2019-04-19T07:01:00Z</dcterms:created>
  <dcterms:modified xsi:type="dcterms:W3CDTF">2019-04-27T02:04:00Z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