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问题2:spring的aop和ioc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r>
              <w:rPr>
                <w:rFonts w:hint="eastAsia"/>
              </w:rPr>
              <w:t>问题1：对SpringBoot的理解</w:t>
            </w:r>
          </w:p>
          <w:p>
            <w:r>
              <w:rPr>
                <w:rFonts w:hint="eastAsia"/>
              </w:rPr>
              <w:t>回答：</w:t>
            </w:r>
            <w:bookmarkStart w:id="0" w:name="_GoBack"/>
            <w:bookmarkEnd w:id="0"/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.创建线程的三种方式的对比？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1）采用实现Runnable、Callable接口的方式创建多线程。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优势是：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线程类只是实现了Runnable接口或Callable接口，还可以继承其他类。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在这种方式下，多个线程可以共享同一个target对象，所以非常适合多个相同线程来处理同一份资源的情况，从而可以将CPU、代码和数据分开，形成清晰的模型，较好地体现了面向对象的思想。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劣势是：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编程稍微复杂，如果要访问当前线程，则必须使用Thread.currentThread()方法。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2）使用继承Thread类的方式创建多线程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优势是：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编写简单，如果需要访问当前线程，则无需使用Thread.currentThread()方法，直接使用this即可获得当前线程。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劣势是：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线程类已经继承了Thread类，所以不能再继承其他父类。</w:t>
            </w:r>
          </w:p>
          <w:p>
            <w:pPr>
              <w:pStyle w:val="3"/>
              <w:spacing w:beforeAutospacing="0" w:after="225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3）Runnable和Callable的区别</w:t>
            </w:r>
          </w:p>
          <w:p>
            <w:pPr>
              <w:widowControl/>
              <w:numPr>
                <w:ilvl w:val="0"/>
                <w:numId w:val="1"/>
              </w:numPr>
              <w:spacing w:beforeAutospacing="1" w:afterAutospacing="1" w:line="450" w:lineRule="atLeast"/>
              <w:ind w:left="450" w:firstLine="0"/>
              <w:jc w:val="left"/>
            </w:pPr>
            <w:r>
              <w:rPr>
                <w:rFonts w:hint="eastAsia"/>
              </w:rPr>
              <w:t> Callable规定（重写）的方法是call()，Runnable规定（重写）的方法是run()。</w:t>
            </w:r>
          </w:p>
          <w:p>
            <w:pPr>
              <w:widowControl/>
              <w:numPr>
                <w:ilvl w:val="0"/>
                <w:numId w:val="1"/>
              </w:numPr>
              <w:spacing w:beforeAutospacing="1" w:afterAutospacing="1" w:line="450" w:lineRule="atLeast"/>
              <w:ind w:left="450" w:firstLine="0"/>
              <w:jc w:val="left"/>
            </w:pPr>
            <w:r>
              <w:rPr>
                <w:rFonts w:hint="eastAsia"/>
              </w:rPr>
              <w:t> Callable的任务执行后可返回值，而Runnable的任务是不能返回值的。</w:t>
            </w:r>
          </w:p>
          <w:p>
            <w:pPr>
              <w:widowControl/>
              <w:numPr>
                <w:ilvl w:val="0"/>
                <w:numId w:val="1"/>
              </w:numPr>
              <w:spacing w:beforeAutospacing="1" w:afterAutospacing="1" w:line="450" w:lineRule="atLeast"/>
              <w:ind w:left="450" w:firstLine="0"/>
              <w:jc w:val="left"/>
            </w:pPr>
            <w:r>
              <w:rPr>
                <w:rFonts w:hint="eastAsia"/>
              </w:rPr>
              <w:t> Call方法可以抛出异常，run方法不可以。</w:t>
            </w:r>
          </w:p>
          <w:p>
            <w:pPr>
              <w:widowControl/>
              <w:numPr>
                <w:ilvl w:val="0"/>
                <w:numId w:val="1"/>
              </w:numPr>
              <w:spacing w:beforeAutospacing="1" w:afterAutospacing="1" w:line="450" w:lineRule="atLeast"/>
              <w:ind w:left="450" w:firstLine="0"/>
              <w:jc w:val="left"/>
            </w:pPr>
            <w:r>
              <w:rPr>
                <w:rFonts w:hint="eastAsia"/>
              </w:rPr>
              <w:t> 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14C2"/>
    <w:multiLevelType w:val="multilevel"/>
    <w:tmpl w:val="1F0F1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228A32BC"/>
    <w:rsid w:val="28FD65E5"/>
    <w:rsid w:val="359659F7"/>
    <w:rsid w:val="3DBC56BD"/>
    <w:rsid w:val="645F3742"/>
    <w:rsid w:val="678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肉夹馍</cp:lastModifiedBy>
  <dcterms:modified xsi:type="dcterms:W3CDTF">2019-04-22T13:02:18Z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