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翟鸿业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6"/>
        <w:tblW w:w="754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540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背景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是帮助运营方搭建网络借贷信息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中介平台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，其特点是可将社会中非常小的资金聚集起来，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提高资金使用率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。该P2P项目的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分为前台网站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后台管理系统，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主要的模块分为三大模块，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前台交易平台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业务后台支撑系统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用户个人账号中心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前台(FreeMarker)包含首页信息大厅、我要借贷、个人中心，后台包括开户信息管理、资金流水记录、债权管理、投资管理、信息审核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、系统数据字典的录入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等功。项目采用Maven聚合方式构建，大体上分为提供API的RESTful war工程(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SpringMVC+Spring+Mybaits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)，缓存工程(Redis)，消息队列工程(Apache ActiveMQ)，权限工程(Apache Shiro)等。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我主要负责的模块是 业务后台支撑系统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可以细分为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个功能模块，分别是贷款管理，资金管理，资金记录，会员管理，报表分析，奖励与费用和系统维护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6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9"/>
              <w:ind w:firstLine="273" w:firstLineChars="152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借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</w:rPr>
              <w:t>款管理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 ：借贷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管理包括贷款管理、审核管理、满标管理、还款管理等主要功能。主要是针对发布借款标进行的初审，复审，还款，逾期垫付操作等，方便网站管理员更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的管理借款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标。</w:t>
            </w:r>
          </w:p>
          <w:p>
            <w:pPr>
              <w:pStyle w:val="9"/>
              <w:ind w:firstLine="291" w:firstLineChars="152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贷款管理: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认证审核：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安全等级及等级规则从前台获取：共有四种安全验证方式：手机、邮箱、支付密码和实名认证。验证一项为低、两项为中、三项为较高、四项为高。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手机认证，在注册开户的时候，就已经认证成功。</w:t>
            </w:r>
          </w:p>
          <w:p>
            <w:pPr>
              <w:numPr>
                <w:numId w:val="0"/>
              </w:numPr>
              <w:spacing w:before="0" w:after="0" w:line="440" w:lineRule="exact"/>
              <w:ind w:firstLine="360" w:firstLineChars="20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邮箱认证，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点击【安全设置】-【邮箱认证】页面，显示邮箱认证信息。输入需认证的邮箱，点击【发送验证邮件】，激活邮件即发送至客户邮箱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在收入此激活邮件后，点击邮件中超链接，进入认证页面，此时显示“认证成功”。返回至此邮箱认证页面，刷新后，邮箱认证成功。在此页面点击“安全设置”链接返回安全设置首页面，点击“返回账户页”返回“我的账户”首页面。</w:t>
            </w:r>
          </w:p>
          <w:p>
            <w:pPr>
              <w:numPr>
                <w:numId w:val="0"/>
              </w:numPr>
              <w:spacing w:before="0" w:after="0" w:line="440" w:lineRule="exact"/>
              <w:ind w:left="426" w:leftChars="0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实名认证，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登录后，在个人账户页面选择【安全设置】-实名认证子菜单，也可以在【安</w:t>
            </w:r>
          </w:p>
          <w:p>
            <w:pPr>
              <w:numPr>
                <w:numId w:val="0"/>
              </w:numPr>
              <w:spacing w:before="0" w:after="0" w:line="440" w:lineRule="exac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全设置】首页面点击实名认证对应的“认证”超链接，跳转至此认证页面。备注：若客户在注册过程中已通过实名认证，则这里显示实名认证通过用户需输入真实的姓名、身份证号，点击【提交实名认证】按钮，若认证不通过，则提示“姓名与身份证号不符”并阻止提交；若该实名认证客户已认证过，在输入完姓名、身份证号后点击“提交”时，系统判断此人是否已经过实名认证，若认证过，此弹出提示“您已通过实名认证，不允许再次认证”。若认证通过，则跳转至认证成功的提示页面，提示“恭喜您实名认证成功”。点击“确定”按钮返回安全设置首页面。重新点击【安全设置】，进入安全设置首页，此时实名认证通过，标识显示为绿色对勾。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认证模块所用到的第三方的平台 阿里（短信）、（实名认证）、（邮箱）API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资金管理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资金记录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管理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宣传管理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系统管理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统计模块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扩展管理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风控系统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: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  1 贷前风控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对于信贷审批，一般流程是这样的：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借款人提交资料申请借款后，先是在平台风控系统中进行一次反欺诈过滤，对客户信息进行核查和预筛选。根据过滤后的各项数据评估借款人的信用资质。是否给用户授信以及相应的额度和费率。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然后审批人员再次对客户的借款资料、比如身份信息、收入证明、工作信息进行核查。主要资产证明以及其查证方法、信用报告及其他，并且在调查的时候这些资料还会相互交叉验证。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作为风控流程的第一步，必须严格核实所有资料的真伪，同时判断出各种资料及数据之间的关联，交叉验证逻辑一致，才能把好风控的第一道关卡，为后续的风险审核提供准确的评审和决策依据。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贷中管理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贷中管理，平台会安排专人，跟进借款人的贷前、贷中、贷后检查情况及进程。确保出借人的借款资金能按期回款，并及时发现和反馈的项目潜在的风险。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对于项目存在逾期风险的情况，平台在评估分析后，会根据风险分析结果，结合风险发生的原因选择风险应对方案：规避风险、减少风险或分担风险、接受风险。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贷后催收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无论一个P2P平台号称自己的风控多牛，也不可能保证每一位客户都不逾期，也不能保证没有任何坏账。平台把钱借出去，不可避免会有一部分借款人出现逾期，这就需要催收。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具有一定规模的P2P平台一般都会有自己的催收团队，遇到实在催收不回来的单子（比如M3）就会外包第三方。外包费用大概按催收金额的10%-50%不等，价钱因素是由逾期时间，欠款金额决定。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以上三个环节就是一个大致的风控流程，涉及到贷前、贷中、贷后三个阶段。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P2P平台的风险保障模式一般有这么3类：1.大数据构建风控模型；2、第三方担保保障机制、3.保险公司履约险保障。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 大数据构建风控模型：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Ⅰ. 反欺诈模型：适用于个人信贷，因为小额分散，借款人还款能力不是核心问题，主要风险是还款意愿（比如老赖）。因此大多数的P2P平台，大数据风控90%的价值在于反欺诈。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Ⅱ. 评分卡模型：评分卡模型的核心价值是量化定价，包括授信额度、贷款期限、利率等。主要工具就是评分卡，先给客户信用评分定级，然后不同级别不同利率。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第三方担保保障机制：平台跟第三方担保公司进行合作，为平台的借款项目提供担保服务，在平台的项目逾期时，由第三方担保机构为投资人的本息提供全部或者部分赔付。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保险公司履约险保障：所谓履约保证保险，是指保险公司向履约保证保险的受益人(出借人)承诺，如果债务人（借款人）不按照合同约定或法律规定履行还款义务，则由该保险公司按照保单约定赔付出借人本息。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6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2"/>
              </w:numP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难点</w:t>
            </w:r>
          </w:p>
          <w:p>
            <w:pPr>
              <w:numPr>
                <w:numId w:val="0"/>
              </w:numPr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分布式事物的解决,如何保证业务事物的一致性</w:t>
            </w:r>
          </w:p>
          <w:p>
            <w:pPr>
              <w:numPr>
                <w:numId w:val="0"/>
              </w:num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布式系统的核心就是处理各种异常情况，这也是分布式系统复杂的地方，因为分布式的网络环境很复杂，这种“断电”故障要比单机多很多，所以我们在做分布式系统的时候，最先考虑的就是这种情况。这些异常可能有 机器宕机、网络异常、消息丢失、消息乱序、数据错误、不可靠的TCP、存储数据丢失、其他异常等等...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8A8A8"/>
              <w:spacing w:before="180" w:beforeAutospacing="0" w:after="180" w:afterAutospacing="0" w:line="30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A8A8A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解决方法：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A8A8A8"/>
              </w:rPr>
              <w:t>分布式事务解决方案CAP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CAP定理是由加州大学伯克利分校Eric Brewer教授提出来的，他指出WEB服务无法同时满足一下3个属性：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一致性(Consistency) ： 客户端知道一系列的操作都会同时发生(生效)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可用性(Availability) ： 每个操作都必须以可预期的响应结束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分区容错性(Partition tolerance) ： 即使出现单个组件无法可用,操作依然可以完成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CAP 是一个在分布式系统中（SOA，MicroService）实现事件总线及最终一致性（分布式事务）的一个开源的 C# 库，她具有轻量级，高性能，易使用等特点。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6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6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6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12A565"/>
    <w:multiLevelType w:val="singleLevel"/>
    <w:tmpl w:val="C212A56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5E83A75"/>
    <w:rsid w:val="06347ABF"/>
    <w:rsid w:val="0901696C"/>
    <w:rsid w:val="09CE247F"/>
    <w:rsid w:val="0AD343C6"/>
    <w:rsid w:val="10D945DA"/>
    <w:rsid w:val="11160B06"/>
    <w:rsid w:val="14B8412E"/>
    <w:rsid w:val="16B91699"/>
    <w:rsid w:val="1AD43A93"/>
    <w:rsid w:val="21116FCB"/>
    <w:rsid w:val="24EF6A4A"/>
    <w:rsid w:val="27DD2080"/>
    <w:rsid w:val="2AA4795D"/>
    <w:rsid w:val="2AB27F4F"/>
    <w:rsid w:val="2D581994"/>
    <w:rsid w:val="2DE90384"/>
    <w:rsid w:val="2EC263A2"/>
    <w:rsid w:val="3898495A"/>
    <w:rsid w:val="3C525C5F"/>
    <w:rsid w:val="3C9A44D1"/>
    <w:rsid w:val="3DE01E5B"/>
    <w:rsid w:val="40D266C2"/>
    <w:rsid w:val="40F9281A"/>
    <w:rsid w:val="41132B08"/>
    <w:rsid w:val="4645294D"/>
    <w:rsid w:val="465F40D4"/>
    <w:rsid w:val="4B2D129C"/>
    <w:rsid w:val="4FA70554"/>
    <w:rsid w:val="524E3674"/>
    <w:rsid w:val="56DD10EA"/>
    <w:rsid w:val="59AC77D5"/>
    <w:rsid w:val="5A3F6274"/>
    <w:rsid w:val="6256315A"/>
    <w:rsid w:val="6D4C000D"/>
    <w:rsid w:val="6D5138F1"/>
    <w:rsid w:val="6E8710E2"/>
    <w:rsid w:val="732F3789"/>
    <w:rsid w:val="74154F1C"/>
    <w:rsid w:val="79136CD5"/>
    <w:rsid w:val="7D962CA5"/>
    <w:rsid w:val="7EE45C3E"/>
    <w:rsid w:val="7F58176F"/>
    <w:rsid w:val="7F8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cp:lastPrinted>2019-04-24T02:01:00Z</cp:lastPrinted>
  <dcterms:modified xsi:type="dcterms:W3CDTF">2019-04-27T02:56:49Z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