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84" w:rsidRDefault="00B663A1" w:rsidP="00B663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es</w:t>
      </w:r>
      <w:proofErr w:type="spellEnd"/>
      <w:r>
        <w:t>-</w:t>
      </w:r>
      <w:r>
        <w:rPr>
          <w:rFonts w:hint="eastAsia"/>
        </w:rPr>
        <w:t>parent</w:t>
      </w:r>
      <w:r>
        <w:rPr>
          <w:rFonts w:hint="eastAsia"/>
        </w:rPr>
        <w:t>中依赖，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只是用来管理所有的依赖，并不直接引用依赖；</w:t>
      </w:r>
      <w:proofErr w:type="spellStart"/>
      <w:r>
        <w:rPr>
          <w:rFonts w:hint="eastAsia"/>
        </w:rPr>
        <w:t>es</w:t>
      </w:r>
      <w:proofErr w:type="spellEnd"/>
      <w:r>
        <w:t>-</w:t>
      </w:r>
      <w:proofErr w:type="spellStart"/>
      <w:r>
        <w:t>common,es</w:t>
      </w:r>
      <w:proofErr w:type="spellEnd"/>
      <w:r>
        <w:t>-web</w:t>
      </w:r>
      <w:r>
        <w:rPr>
          <w:rFonts w:hint="eastAsia"/>
        </w:rPr>
        <w:t>引用具体依赖；与我们目前项目依赖管理方式一致</w:t>
      </w:r>
    </w:p>
    <w:p w:rsidR="00A34375" w:rsidRDefault="00EE0D63" w:rsidP="00B663A1">
      <w:pPr>
        <w:pStyle w:val="a3"/>
        <w:numPr>
          <w:ilvl w:val="0"/>
          <w:numId w:val="1"/>
        </w:numPr>
        <w:ind w:firstLineChars="0"/>
      </w:pPr>
      <w:proofErr w:type="spellStart"/>
      <w:r>
        <w:t>Es</w:t>
      </w:r>
      <w:proofErr w:type="spellEnd"/>
      <w:r>
        <w:t>-web</w:t>
      </w:r>
      <w:r>
        <w:rPr>
          <w:rFonts w:hint="eastAsia"/>
        </w:rPr>
        <w:t>启动</w:t>
      </w:r>
      <w:r w:rsidR="006F5EEB">
        <w:rPr>
          <w:rFonts w:hint="eastAsia"/>
        </w:rPr>
        <w:t>时，</w:t>
      </w:r>
      <w:r w:rsidR="00A34375">
        <w:rPr>
          <w:rFonts w:hint="eastAsia"/>
        </w:rPr>
        <w:t>运行</w:t>
      </w:r>
      <w:r w:rsidR="006F5EEB">
        <w:rPr>
          <w:rFonts w:hint="eastAsia"/>
        </w:rPr>
        <w:t>一下便卡死问题解决</w:t>
      </w:r>
    </w:p>
    <w:p w:rsidR="00B663A1" w:rsidRDefault="00A34375" w:rsidP="00A34375">
      <w:pPr>
        <w:pStyle w:val="a3"/>
        <w:ind w:left="360" w:firstLineChars="0" w:firstLine="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-1.7</w:t>
      </w:r>
      <w:r>
        <w:rPr>
          <w:rFonts w:hint="eastAsia"/>
        </w:rPr>
        <w:t>；更改</w:t>
      </w:r>
      <w:r>
        <w:rPr>
          <w:rFonts w:hint="eastAsia"/>
        </w:rPr>
        <w:t>spring</w:t>
      </w:r>
      <w:r>
        <w:rPr>
          <w:rFonts w:hint="eastAsia"/>
        </w:rPr>
        <w:t>版本</w:t>
      </w:r>
      <w:r>
        <w:rPr>
          <w:rFonts w:hint="eastAsia"/>
        </w:rPr>
        <w:t>4.1.4</w:t>
      </w:r>
      <w:r>
        <w:t>；</w:t>
      </w:r>
      <w:r>
        <w:rPr>
          <w:rFonts w:hint="eastAsia"/>
        </w:rPr>
        <w:t>与当前项目保持一致</w:t>
      </w:r>
    </w:p>
    <w:p w:rsidR="00A34375" w:rsidRDefault="00EE0D63" w:rsidP="00A34375">
      <w:pPr>
        <w:pStyle w:val="a3"/>
        <w:numPr>
          <w:ilvl w:val="0"/>
          <w:numId w:val="1"/>
        </w:numPr>
        <w:ind w:firstLineChars="0"/>
      </w:pPr>
      <w:proofErr w:type="spellStart"/>
      <w:r>
        <w:t>Es</w:t>
      </w:r>
      <w:proofErr w:type="spellEnd"/>
      <w:r>
        <w:t>-web</w:t>
      </w:r>
      <w:r>
        <w:rPr>
          <w:rFonts w:hint="eastAsia"/>
        </w:rPr>
        <w:t>启动报错：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2016-01-01 15:50:56.176:WARN::Nested in </w:t>
      </w:r>
      <w:proofErr w:type="spellStart"/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org.springframework.beans.factory.BeanCreationException</w:t>
      </w:r>
      <w:proofErr w:type="spell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: Error creating bean with name 'org.springframework.context.annotation.internalAsyncAnnotationProcessor': Initialization of bean failed; nested exception is </w:t>
      </w:r>
      <w:proofErr w:type="spell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java.lang.NoSuchMethodError</w:t>
      </w:r>
      <w:proofErr w:type="spell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: </w:t>
      </w:r>
      <w:proofErr w:type="spell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org.springframework.aop.interceptor.AsyncExecutionInterceptor</w:t>
      </w:r>
      <w:proofErr w:type="spell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: method &lt;init&gt;(Ljava/util/concurrent/Executor;Lorg/springframework/aop/interceptor/AsyncUncaughtExceptionHandler;)V not found: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java.lang.NoSuchMethodError</w:t>
      </w:r>
      <w:proofErr w:type="spell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: </w:t>
      </w:r>
      <w:proofErr w:type="spell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org.springframework.aop.interceptor.AsyncExecutionInterceptor</w:t>
      </w:r>
      <w:proofErr w:type="spell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: method &lt;init</w:t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&gt;(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Ljava/util/concurrent/Executor;Lorg/springframework/aop/interceptor/AsyncUncaughtExceptionHandler;)V not found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org.springframework.scheduling.annotation.AnnotationAsyncExecutionInterceptor.&lt;init&gt;(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AnnotationAsyncExecutionInterceptor.java:60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org.springframework.scheduling.annotation.AsyncAnnotationAdvisor.buildAdvice(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AsyncAnnotationAdvisor.java:150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org.springframework.scheduling.annotation.AsyncAnnotationAdvisor.&lt;init&gt;(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AsyncAnnotationAdvisor.java:99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org.springframework.scheduling.annotation.AsyncAnnotationBeanPostProcessor.setBeanFactory(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AsyncAnnotationBeanPostProcessor.java:105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org.springframework.beans.factory.support.AbstractAutowireCapableBeanFactory.invokeAwareMethods(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AbstractAutowireCapableBeanFactory.java:1585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org.springframework.beans.factory.support.AbstractAutowireCapableBeanFactory.initializeBean(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AbstractAutowireCapableBeanFactory.java:1553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org.springframework.beans.factory.support.AbstractAutowireCapableBeanFactory.doCreateBean(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AbstractAutowireCapableBeanFactory.java:539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org.springframework.beans.factory.support.AbstractAutowireCapableBeanFactory.createBean(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AbstractAutowireCapableBeanFactory.java:476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org.springframework.beans.factory.support.AbstractBeanFactory$1.getObject(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AbstractBeanFactory.java:303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org.springframework.beans.factory.support.DefaultSingletonBeanRegistry.getSingleton(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DefaultSingletonBeanRegistry.java:230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org.springframework.beans.factory.support.AbstractBeanFactory.doGetBean(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AbstractBeanFactory.java:299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lastRenderedPageBreak/>
        <w:t>org.springframework.beans.factory.support.AbstractBeanFactory.getBean(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AbstractBeanFactory.java:199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org.springframework.context.support.PostProcessorRegistrationDelegate.registerBeanPostProcessors(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PostProcessorRegistrationDelegate.java:220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org.springframework.context.support.AbstractApplicationContext.registerBeanPostProcessors(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AbstractApplicationContext.java:615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org.springframework.context.support.AbstractApplicationContext.refresh(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AbstractApplicationContext.java:465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org.springframework.web.context.ContextLoader.configureAndRefreshWebApplicationContext(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ContextLoader.java:403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org.springframework.web.context.ContextLoader.initWebApplicationContext(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ContextLoader.java:306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org.springframework.web.context.ContextLoaderListener.contextInitialized(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ContextLoaderListener.java:106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org.mortbay.jetty.handler.ContextHandler.startContext(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ContextHandler.java:549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</w:t>
      </w:r>
      <w:proofErr w:type="spell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org.mortbay.jetty.servlet.Context.startContext</w:t>
      </w:r>
      <w:proofErr w:type="spell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Context.java:136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org.mortbay.jetty.webapp.WebAppContext.startContext(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WebAppContext.java:1282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org.mortbay.jetty.handler.ContextHandler.doStart(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ContextHandler.java:518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org.mortbay.jetty.webapp.WebAppContext.doStart(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WebAppContext.java:499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org.mortbay.component.AbstractLifeCycle.start(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AbstractLifeCycle.java:50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org.mortbay.jetty.handler.HandlerWrapper.doStart(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HandlerWrapper.java:130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</w:t>
      </w:r>
      <w:proofErr w:type="spell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org.mortbay.jetty.Server.doStart</w:t>
      </w:r>
      <w:proofErr w:type="spell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Server.java:224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org.mortbay.component.AbstractLifeCycle.start(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AbstractLifeCycle.java:50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753490" w:rsidRDefault="00EE0D63" w:rsidP="00753490">
      <w:pPr>
        <w:pStyle w:val="a3"/>
        <w:spacing w:line="240" w:lineRule="atLeast"/>
        <w:ind w:left="360" w:firstLineChars="0" w:firstLine="0"/>
        <w:jc w:val="left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ab/>
      </w:r>
      <w:proofErr w:type="gram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at</w:t>
      </w:r>
      <w:proofErr w:type="gram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</w:t>
      </w:r>
      <w:proofErr w:type="spellStart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runjettyrun.Bootstrap.main</w:t>
      </w:r>
      <w:proofErr w:type="spellEnd"/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(</w:t>
      </w:r>
      <w:r w:rsidRPr="00753490">
        <w:rPr>
          <w:rFonts w:ascii="Courier New" w:hAnsi="Courier New" w:cs="Courier New"/>
          <w:color w:val="0066CC"/>
          <w:kern w:val="0"/>
          <w:sz w:val="13"/>
          <w:szCs w:val="13"/>
          <w:u w:val="single"/>
        </w:rPr>
        <w:t>Bootstrap.java:97</w:t>
      </w:r>
      <w:r w:rsidRPr="00753490">
        <w:rPr>
          <w:rFonts w:ascii="Courier New" w:hAnsi="Courier New" w:cs="Courier New"/>
          <w:color w:val="FF0000"/>
          <w:kern w:val="0"/>
          <w:sz w:val="13"/>
          <w:szCs w:val="13"/>
        </w:rPr>
        <w:t>)</w:t>
      </w:r>
    </w:p>
    <w:p w:rsidR="00EE0D63" w:rsidRPr="00FA0405" w:rsidRDefault="00EE0D63" w:rsidP="00EE0D63">
      <w:pPr>
        <w:rPr>
          <w:rFonts w:ascii="Courier New" w:hAnsi="Courier New" w:cs="Courier New"/>
          <w:color w:val="C45911" w:themeColor="accent2" w:themeShade="BF"/>
          <w:kern w:val="0"/>
          <w:sz w:val="20"/>
          <w:szCs w:val="20"/>
        </w:rPr>
      </w:pPr>
      <w:r>
        <w:rPr>
          <w:rFonts w:hint="eastAsia"/>
        </w:rPr>
        <w:t>由于</w:t>
      </w:r>
      <w:proofErr w:type="spellStart"/>
      <w:r w:rsidR="004E1452">
        <w:rPr>
          <w:rFonts w:hint="eastAsia"/>
        </w:rPr>
        <w:t>es</w:t>
      </w:r>
      <w:proofErr w:type="spellEnd"/>
      <w:r w:rsidR="004E1452">
        <w:rPr>
          <w:rFonts w:hint="eastAsia"/>
        </w:rPr>
        <w:t>中重写了</w:t>
      </w:r>
      <w:proofErr w:type="spellStart"/>
      <w:r w:rsidR="004E145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AsyncExecutionInterceptor</w:t>
      </w:r>
      <w:proofErr w:type="spellEnd"/>
      <w:r w:rsidR="004E145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，</w:t>
      </w:r>
      <w:r w:rsidR="004E145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与</w:t>
      </w:r>
      <w:r w:rsidR="004E145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spring</w:t>
      </w:r>
      <w:r w:rsidR="004E1452"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  <w:r w:rsidR="004E145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中的原生</w:t>
      </w:r>
      <w:proofErr w:type="spellStart"/>
      <w:r w:rsidR="004E145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AsyncExecutionInterceptor</w:t>
      </w:r>
      <w:proofErr w:type="spellEnd"/>
      <w:r w:rsidR="004E145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存在差异，前者只支持一个参数的构造，为低版本中的类，故一直报改错。现先用</w:t>
      </w:r>
      <w:r w:rsidR="004E145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spr</w:t>
      </w:r>
      <w:r w:rsidR="004E1452">
        <w:rPr>
          <w:rFonts w:ascii="Courier New" w:hAnsi="Courier New" w:cs="Courier New"/>
          <w:color w:val="000000"/>
          <w:kern w:val="0"/>
          <w:sz w:val="20"/>
          <w:szCs w:val="20"/>
        </w:rPr>
        <w:t>ing-aop</w:t>
      </w:r>
      <w:r w:rsidR="004E145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-4.1.4</w:t>
      </w:r>
      <w:r w:rsidR="004E145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中的进行替换，保证能正常运行，后续需注意升级后的类是不是会对</w:t>
      </w:r>
      <w:r w:rsidR="004E1452">
        <w:rPr>
          <w:rFonts w:ascii="Courier New" w:hAnsi="Courier New" w:cs="Courier New" w:hint="eastAsia"/>
          <w:color w:val="000000"/>
          <w:kern w:val="0"/>
          <w:sz w:val="20"/>
          <w:szCs w:val="20"/>
        </w:rPr>
        <w:t>ES</w:t>
      </w:r>
      <w:r w:rsidR="004E145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有影响</w:t>
      </w:r>
      <w:r w:rsidR="00F1080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。</w:t>
      </w:r>
      <w:r w:rsidR="000D5B29" w:rsidRPr="00FA0405">
        <w:rPr>
          <w:rFonts w:ascii="Courier New" w:hAnsi="Courier New" w:cs="Courier New" w:hint="eastAsia"/>
          <w:color w:val="C45911" w:themeColor="accent2" w:themeShade="BF"/>
          <w:kern w:val="0"/>
          <w:sz w:val="20"/>
          <w:szCs w:val="20"/>
          <w:highlight w:val="lightGray"/>
        </w:rPr>
        <w:t>保留原有的，更名为</w:t>
      </w:r>
      <w:proofErr w:type="spellStart"/>
      <w:r w:rsidR="000D5B29" w:rsidRPr="00FA0405">
        <w:rPr>
          <w:rFonts w:ascii="Courier New" w:hAnsi="Courier New" w:cs="Courier New"/>
          <w:color w:val="C45911" w:themeColor="accent2" w:themeShade="BF"/>
          <w:kern w:val="0"/>
          <w:sz w:val="20"/>
          <w:szCs w:val="20"/>
        </w:rPr>
        <w:t>AsyncExecutionInterceptorDeprecated</w:t>
      </w:r>
      <w:proofErr w:type="spellEnd"/>
    </w:p>
    <w:p w:rsidR="00753490" w:rsidRDefault="00A0638D" w:rsidP="00EE0D6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87E9480" wp14:editId="1233F00A">
            <wp:extent cx="2406650" cy="1584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959" cy="16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90" w:rsidRDefault="00753490" w:rsidP="00EE0D6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E1452" w:rsidRDefault="00BB3374" w:rsidP="00D95E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如下报错解决</w:t>
      </w:r>
    </w:p>
    <w:p w:rsidR="00BB3374" w:rsidRDefault="00BB3374" w:rsidP="00BB337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008FD4" wp14:editId="108C08D3">
            <wp:extent cx="4610100" cy="9024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549" cy="9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A6" w:rsidRDefault="00B72EB3" w:rsidP="00BB3374">
      <w:pPr>
        <w:pStyle w:val="a3"/>
        <w:ind w:left="360" w:firstLineChars="0" w:firstLine="0"/>
      </w:pPr>
      <w:r>
        <w:t>S:</w:t>
      </w:r>
      <w:r w:rsidR="003A69A6">
        <w:rPr>
          <w:rFonts w:hint="eastAsia"/>
        </w:rPr>
        <w:t>注释</w:t>
      </w:r>
      <w:r w:rsidR="00950CC2">
        <w:rPr>
          <w:rFonts w:hint="eastAsia"/>
        </w:rPr>
        <w:t>如下文件</w:t>
      </w:r>
    </w:p>
    <w:p w:rsidR="00950CC2" w:rsidRDefault="00950CC2" w:rsidP="00BB33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182D81" wp14:editId="722A9A68">
            <wp:extent cx="4324350" cy="176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268" cy="17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1B" w:rsidRDefault="00365075" w:rsidP="004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个人消息</w:t>
      </w:r>
      <w:r w:rsidR="00584CD6">
        <w:rPr>
          <w:rFonts w:hint="eastAsia"/>
        </w:rPr>
        <w:t>推送</w:t>
      </w:r>
      <w:r>
        <w:rPr>
          <w:rFonts w:hint="eastAsia"/>
        </w:rPr>
        <w:t>报错</w:t>
      </w:r>
    </w:p>
    <w:p w:rsidR="00365075" w:rsidRDefault="00365075" w:rsidP="003650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C0FB9F" wp14:editId="5B701A97">
            <wp:extent cx="5274310" cy="1193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75" w:rsidRDefault="00B72EB3" w:rsidP="00365075">
      <w:pPr>
        <w:pStyle w:val="a3"/>
        <w:ind w:left="360" w:firstLineChars="0" w:firstLine="0"/>
        <w:rPr>
          <w:rFonts w:ascii="simsun" w:hAnsi="simsun"/>
          <w:color w:val="323E32"/>
          <w:szCs w:val="21"/>
          <w:shd w:val="clear" w:color="auto" w:fill="EBEBEB"/>
        </w:rPr>
      </w:pPr>
      <w:r>
        <w:t>S</w:t>
      </w:r>
      <w:r>
        <w:rPr>
          <w:rFonts w:hint="eastAsia"/>
        </w:rPr>
        <w:t>:</w:t>
      </w:r>
      <w:r w:rsidR="00FC7B17">
        <w:rPr>
          <w:rFonts w:hint="eastAsia"/>
        </w:rPr>
        <w:t>由于</w:t>
      </w:r>
      <w:proofErr w:type="spellStart"/>
      <w:r w:rsidR="00FC7B17">
        <w:rPr>
          <w:rFonts w:hint="eastAsia"/>
        </w:rPr>
        <w:t>es</w:t>
      </w:r>
      <w:proofErr w:type="spellEnd"/>
      <w:r w:rsidR="00FC7B17">
        <w:rPr>
          <w:rFonts w:hint="eastAsia"/>
        </w:rPr>
        <w:t>-parent</w:t>
      </w:r>
      <w:r w:rsidR="00FC7B17">
        <w:rPr>
          <w:rFonts w:hint="eastAsia"/>
        </w:rPr>
        <w:t>中定义的依赖</w:t>
      </w:r>
      <w:proofErr w:type="spellStart"/>
      <w:r w:rsidR="00FC7B17">
        <w:rPr>
          <w:rFonts w:hint="eastAsia"/>
        </w:rPr>
        <w:t>scop</w:t>
      </w:r>
      <w:proofErr w:type="spellEnd"/>
      <w:r w:rsidR="00FC7B17">
        <w:rPr>
          <w:rFonts w:hint="eastAsia"/>
        </w:rPr>
        <w:t>为</w:t>
      </w:r>
      <w:r w:rsidR="00FC7B17">
        <w:rPr>
          <w:rFonts w:hint="eastAsia"/>
        </w:rPr>
        <w:t>pro</w:t>
      </w:r>
      <w:r w:rsidR="00FC7B17">
        <w:t>vided</w:t>
      </w:r>
      <w:r w:rsidR="00FC7B17">
        <w:t>，</w:t>
      </w:r>
      <w:r w:rsidR="00FC7B17">
        <w:rPr>
          <w:rFonts w:hint="eastAsia"/>
        </w:rPr>
        <w:t>只对编译的时候有用，打包的时候并不会进入到</w:t>
      </w:r>
      <w:r w:rsidR="00FC7B17">
        <w:rPr>
          <w:rFonts w:hint="eastAsia"/>
        </w:rPr>
        <w:t>li</w:t>
      </w:r>
      <w:r w:rsidR="00FC7B17">
        <w:t>b</w:t>
      </w:r>
      <w:r w:rsidR="00FC7B17">
        <w:rPr>
          <w:rFonts w:hint="eastAsia"/>
        </w:rPr>
        <w:t>中。</w:t>
      </w:r>
      <w:r w:rsidR="00FC7B17">
        <w:rPr>
          <w:rFonts w:ascii="simsun" w:hAnsi="simsun"/>
          <w:color w:val="323E32"/>
          <w:szCs w:val="21"/>
          <w:shd w:val="clear" w:color="auto" w:fill="EBEBEB"/>
        </w:rPr>
        <w:t>provided</w:t>
      </w:r>
      <w:r w:rsidR="00FC7B17">
        <w:rPr>
          <w:rStyle w:val="apple-converted-space"/>
          <w:rFonts w:ascii="simsun" w:hAnsi="simsun"/>
          <w:color w:val="323E32"/>
          <w:szCs w:val="21"/>
          <w:shd w:val="clear" w:color="auto" w:fill="EBEBEB"/>
        </w:rPr>
        <w:t> </w:t>
      </w:r>
      <w:r w:rsidR="00FC7B17">
        <w:rPr>
          <w:rFonts w:ascii="simsun" w:hAnsi="simsun"/>
          <w:color w:val="323E32"/>
          <w:szCs w:val="21"/>
          <w:shd w:val="clear" w:color="auto" w:fill="EBEBEB"/>
        </w:rPr>
        <w:t>明了</w:t>
      </w:r>
      <w:r w:rsidR="00FC7B17">
        <w:rPr>
          <w:rFonts w:ascii="simsun" w:hAnsi="simsun"/>
          <w:color w:val="323E32"/>
          <w:szCs w:val="21"/>
          <w:shd w:val="clear" w:color="auto" w:fill="EBEBEB"/>
        </w:rPr>
        <w:t>dependency</w:t>
      </w:r>
      <w:r w:rsidR="00FC7B17">
        <w:rPr>
          <w:rStyle w:val="apple-converted-space"/>
          <w:rFonts w:ascii="simsun" w:hAnsi="simsun"/>
          <w:color w:val="323E32"/>
          <w:szCs w:val="21"/>
          <w:shd w:val="clear" w:color="auto" w:fill="EBEBEB"/>
        </w:rPr>
        <w:t> </w:t>
      </w:r>
      <w:r w:rsidR="00FC7B17">
        <w:rPr>
          <w:rFonts w:ascii="simsun" w:hAnsi="simsun"/>
          <w:color w:val="323E32"/>
          <w:szCs w:val="21"/>
          <w:shd w:val="clear" w:color="auto" w:fill="EBEBEB"/>
        </w:rPr>
        <w:t>由</w:t>
      </w:r>
      <w:r w:rsidR="00FC7B17">
        <w:rPr>
          <w:rFonts w:ascii="simsun" w:hAnsi="simsun"/>
          <w:color w:val="323E32"/>
          <w:szCs w:val="21"/>
          <w:shd w:val="clear" w:color="auto" w:fill="EBEBEB"/>
        </w:rPr>
        <w:t>JDK</w:t>
      </w:r>
      <w:r w:rsidR="00FC7B17">
        <w:rPr>
          <w:rFonts w:ascii="simsun" w:hAnsi="simsun"/>
          <w:color w:val="323E32"/>
          <w:szCs w:val="21"/>
          <w:shd w:val="clear" w:color="auto" w:fill="EBEBEB"/>
        </w:rPr>
        <w:t>或者容器提供</w:t>
      </w:r>
      <w:r w:rsidR="00F31C2C">
        <w:rPr>
          <w:rFonts w:ascii="simsun" w:hAnsi="simsun"/>
          <w:color w:val="323E32"/>
          <w:szCs w:val="21"/>
          <w:shd w:val="clear" w:color="auto" w:fill="EBEBEB"/>
        </w:rPr>
        <w:t>。</w:t>
      </w:r>
    </w:p>
    <w:p w:rsidR="00F31C2C" w:rsidRDefault="00F31C2C" w:rsidP="003650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将部署的容器改为</w:t>
      </w:r>
      <w:r>
        <w:rPr>
          <w:rFonts w:hint="eastAsia"/>
        </w:rPr>
        <w:t>jetty-8</w:t>
      </w:r>
      <w:r>
        <w:rPr>
          <w:rFonts w:hint="eastAsia"/>
        </w:rPr>
        <w:t>即可</w:t>
      </w:r>
    </w:p>
    <w:p w:rsidR="00FC7B17" w:rsidRDefault="00FC7B17" w:rsidP="003650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CA6E4D" wp14:editId="1EF7DA3B">
            <wp:extent cx="5038725" cy="1247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2C" w:rsidRDefault="00F31C2C" w:rsidP="005A0C43"/>
    <w:p w:rsidR="005A0C43" w:rsidRDefault="005A0C43" w:rsidP="005A0C43">
      <w:pPr>
        <w:rPr>
          <w:rFonts w:hint="eastAsia"/>
        </w:rPr>
      </w:pPr>
      <w:bookmarkStart w:id="0" w:name="_GoBack"/>
      <w:bookmarkEnd w:id="0"/>
    </w:p>
    <w:sectPr w:rsidR="005A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722C"/>
    <w:multiLevelType w:val="hybridMultilevel"/>
    <w:tmpl w:val="DE7E162C"/>
    <w:lvl w:ilvl="0" w:tplc="F926D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19"/>
    <w:rsid w:val="000D5B29"/>
    <w:rsid w:val="001F3884"/>
    <w:rsid w:val="00365075"/>
    <w:rsid w:val="003A69A6"/>
    <w:rsid w:val="003A751B"/>
    <w:rsid w:val="004B36ED"/>
    <w:rsid w:val="004E1452"/>
    <w:rsid w:val="00584CD6"/>
    <w:rsid w:val="005A0C43"/>
    <w:rsid w:val="006F5EEB"/>
    <w:rsid w:val="00713089"/>
    <w:rsid w:val="00753490"/>
    <w:rsid w:val="007C3063"/>
    <w:rsid w:val="008B3D9A"/>
    <w:rsid w:val="00950CC2"/>
    <w:rsid w:val="00A0638D"/>
    <w:rsid w:val="00A34375"/>
    <w:rsid w:val="00B663A1"/>
    <w:rsid w:val="00B72EB3"/>
    <w:rsid w:val="00BB3374"/>
    <w:rsid w:val="00D95EEB"/>
    <w:rsid w:val="00EE0D63"/>
    <w:rsid w:val="00EF3C19"/>
    <w:rsid w:val="00F10802"/>
    <w:rsid w:val="00F31C2C"/>
    <w:rsid w:val="00FA0405"/>
    <w:rsid w:val="00FC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42A8C-163D-4CAD-AC84-CCF60C3E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3A1"/>
    <w:pPr>
      <w:ind w:firstLineChars="200" w:firstLine="420"/>
    </w:pPr>
  </w:style>
  <w:style w:type="character" w:customStyle="1" w:styleId="apple-converted-space">
    <w:name w:val="apple-converted-space"/>
    <w:basedOn w:val="a0"/>
    <w:rsid w:val="00FC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gekeo</dc:creator>
  <cp:keywords/>
  <dc:description/>
  <cp:lastModifiedBy>gekeo</cp:lastModifiedBy>
  <cp:revision>27</cp:revision>
  <dcterms:created xsi:type="dcterms:W3CDTF">2016-01-01T07:44:00Z</dcterms:created>
  <dcterms:modified xsi:type="dcterms:W3CDTF">2016-01-04T01:07:00Z</dcterms:modified>
</cp:coreProperties>
</file>