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22" w:type="dxa"/>
        <w:tblLayout w:type="fixed"/>
        <w:tblLook w:val="0000"/>
      </w:tblPr>
      <w:tblGrid>
        <w:gridCol w:w="8000"/>
        <w:gridCol w:w="892"/>
      </w:tblGrid>
      <w:tr w:rsidR="006C6C99" w:rsidTr="001D2DB6">
        <w:trPr>
          <w:cantSplit/>
          <w:trHeight w:hRule="exact" w:val="4571"/>
        </w:trPr>
        <w:tc>
          <w:tcPr>
            <w:tcW w:w="8000" w:type="dxa"/>
            <w:tcBorders>
              <w:top w:val="single" w:sz="4" w:space="0" w:color="000000"/>
              <w:left w:val="single" w:sz="8" w:space="0" w:color="000000"/>
            </w:tcBorders>
            <w:vAlign w:val="center"/>
          </w:tcPr>
          <w:p w:rsidR="006C6C99" w:rsidRDefault="006C6C99" w:rsidP="001D2DB6">
            <w:pPr>
              <w:snapToGrid w:val="0"/>
              <w:spacing w:line="480" w:lineRule="auto"/>
              <w:jc w:val="center"/>
              <w:rPr>
                <w:caps/>
                <w:sz w:val="48"/>
              </w:rPr>
            </w:pPr>
            <w:r>
              <w:rPr>
                <w:caps/>
                <w:noProof/>
                <w:sz w:val="48"/>
                <w:lang w:eastAsia="ru-RU"/>
              </w:rPr>
              <w:drawing>
                <wp:inline distT="0" distB="0" distL="0" distR="0">
                  <wp:extent cx="3226435" cy="2372360"/>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3226435" cy="2372360"/>
                          </a:xfrm>
                          <a:prstGeom prst="rect">
                            <a:avLst/>
                          </a:prstGeom>
                          <a:solidFill>
                            <a:srgbClr val="FFFFFF"/>
                          </a:solidFill>
                          <a:ln w="9525">
                            <a:noFill/>
                            <a:miter lim="800000"/>
                            <a:headEnd/>
                            <a:tailEnd/>
                          </a:ln>
                        </pic:spPr>
                      </pic:pic>
                    </a:graphicData>
                  </a:graphic>
                </wp:inline>
              </w:drawing>
            </w:r>
            <w:r>
              <w:rPr>
                <w:caps/>
                <w:sz w:val="48"/>
              </w:rPr>
              <w:t xml:space="preserve"> </w:t>
            </w:r>
          </w:p>
        </w:tc>
        <w:tc>
          <w:tcPr>
            <w:tcW w:w="892" w:type="dxa"/>
            <w:vMerge w:val="restart"/>
            <w:tcBorders>
              <w:left w:val="single" w:sz="8" w:space="0" w:color="000000"/>
            </w:tcBorders>
            <w:textDirection w:val="tbRlV"/>
          </w:tcPr>
          <w:p w:rsidR="006C6C99" w:rsidRDefault="006C6C99" w:rsidP="001D2DB6">
            <w:pPr>
              <w:snapToGrid w:val="0"/>
              <w:spacing w:line="480" w:lineRule="auto"/>
              <w:ind w:left="113" w:right="113"/>
              <w:jc w:val="center"/>
              <w:rPr>
                <w:b/>
                <w:bCs/>
                <w:color w:val="C0C0C0"/>
                <w:sz w:val="48"/>
              </w:rPr>
            </w:pPr>
          </w:p>
        </w:tc>
      </w:tr>
      <w:tr w:rsidR="006C6C99" w:rsidTr="001D2DB6">
        <w:trPr>
          <w:cantSplit/>
          <w:trHeight w:hRule="exact" w:val="3258"/>
        </w:trPr>
        <w:tc>
          <w:tcPr>
            <w:tcW w:w="8000" w:type="dxa"/>
            <w:tcBorders>
              <w:left w:val="single" w:sz="8" w:space="0" w:color="000000"/>
            </w:tcBorders>
          </w:tcPr>
          <w:p w:rsidR="006C6C99" w:rsidRPr="006C6C99" w:rsidRDefault="006C6C99" w:rsidP="00EA0937">
            <w:pPr>
              <w:snapToGrid w:val="0"/>
              <w:jc w:val="center"/>
              <w:rPr>
                <w:caps/>
                <w:sz w:val="48"/>
                <w:lang w:val="en-US"/>
              </w:rPr>
            </w:pPr>
            <w:r>
              <w:rPr>
                <w:caps/>
                <w:sz w:val="48"/>
              </w:rPr>
              <w:t xml:space="preserve">Exadel </w:t>
            </w:r>
            <w:r w:rsidR="00EA0937">
              <w:rPr>
                <w:caps/>
                <w:sz w:val="48"/>
                <w:lang w:val="en-US"/>
              </w:rPr>
              <w:t>JSF4BIRT</w:t>
            </w:r>
          </w:p>
        </w:tc>
        <w:tc>
          <w:tcPr>
            <w:tcW w:w="892" w:type="dxa"/>
            <w:vMerge/>
            <w:tcBorders>
              <w:left w:val="single" w:sz="8" w:space="0" w:color="000000"/>
            </w:tcBorders>
            <w:textDirection w:val="tbRlV"/>
          </w:tcPr>
          <w:p w:rsidR="006C6C99" w:rsidRDefault="006C6C99" w:rsidP="001D2DB6">
            <w:pPr>
              <w:snapToGrid w:val="0"/>
            </w:pPr>
          </w:p>
        </w:tc>
      </w:tr>
      <w:tr w:rsidR="006C6C99" w:rsidRPr="006C6C99" w:rsidTr="001D2DB6">
        <w:trPr>
          <w:cantSplit/>
          <w:trHeight w:hRule="exact" w:val="3258"/>
        </w:trPr>
        <w:tc>
          <w:tcPr>
            <w:tcW w:w="8000" w:type="dxa"/>
            <w:tcBorders>
              <w:left w:val="single" w:sz="8" w:space="0" w:color="000000"/>
            </w:tcBorders>
            <w:vAlign w:val="bottom"/>
          </w:tcPr>
          <w:p w:rsidR="006C6C99" w:rsidRPr="006C6C99" w:rsidRDefault="006C6C99" w:rsidP="001D2DB6">
            <w:pPr>
              <w:snapToGrid w:val="0"/>
              <w:jc w:val="center"/>
              <w:rPr>
                <w:caps/>
                <w:sz w:val="48"/>
                <w:lang w:val="en-US"/>
              </w:rPr>
            </w:pPr>
          </w:p>
          <w:p w:rsidR="006C6C99" w:rsidRPr="006C6C99" w:rsidRDefault="006C6C99" w:rsidP="001D2DB6">
            <w:pPr>
              <w:spacing w:line="480" w:lineRule="auto"/>
              <w:jc w:val="center"/>
              <w:rPr>
                <w:lang w:val="en-US"/>
              </w:rPr>
            </w:pPr>
            <w:r w:rsidRPr="006C6C99">
              <w:rPr>
                <w:sz w:val="20"/>
                <w:lang w:val="en-US"/>
              </w:rPr>
              <w:t xml:space="preserve">Copyright </w:t>
            </w:r>
            <w:r>
              <w:rPr>
                <w:rFonts w:ascii="Symbol" w:hAnsi="Symbol"/>
                <w:sz w:val="20"/>
              </w:rPr>
              <w:t></w:t>
            </w:r>
            <w:r w:rsidRPr="006C6C99">
              <w:rPr>
                <w:sz w:val="20"/>
                <w:lang w:val="en-US"/>
              </w:rPr>
              <w:t xml:space="preserve"> Exadel Inc., </w:t>
            </w:r>
            <w:r>
              <w:rPr>
                <w:sz w:val="20"/>
              </w:rPr>
              <w:fldChar w:fldCharType="begin"/>
            </w:r>
            <w:r>
              <w:rPr>
                <w:sz w:val="20"/>
              </w:rPr>
              <w:instrText xml:space="preserve"> DATE \@"YYYY" </w:instrText>
            </w:r>
            <w:r>
              <w:rPr>
                <w:sz w:val="20"/>
              </w:rPr>
              <w:fldChar w:fldCharType="separate"/>
            </w:r>
            <w:r w:rsidR="008E5FDB">
              <w:rPr>
                <w:noProof/>
                <w:sz w:val="20"/>
              </w:rPr>
              <w:t>2010</w:t>
            </w:r>
            <w:r>
              <w:rPr>
                <w:sz w:val="20"/>
              </w:rPr>
              <w:fldChar w:fldCharType="end"/>
            </w:r>
          </w:p>
        </w:tc>
        <w:tc>
          <w:tcPr>
            <w:tcW w:w="892" w:type="dxa"/>
            <w:vMerge/>
            <w:tcBorders>
              <w:left w:val="single" w:sz="8" w:space="0" w:color="000000"/>
            </w:tcBorders>
            <w:textDirection w:val="tbRlV"/>
          </w:tcPr>
          <w:p w:rsidR="006C6C99" w:rsidRPr="006C6C99" w:rsidRDefault="006C6C99" w:rsidP="001D2DB6">
            <w:pPr>
              <w:snapToGrid w:val="0"/>
              <w:rPr>
                <w:lang w:val="en-US"/>
              </w:rPr>
            </w:pPr>
          </w:p>
        </w:tc>
      </w:tr>
      <w:tr w:rsidR="006C6C99" w:rsidRPr="006C6C99" w:rsidTr="001D2DB6">
        <w:trPr>
          <w:cantSplit/>
          <w:trHeight w:val="406"/>
        </w:trPr>
        <w:tc>
          <w:tcPr>
            <w:tcW w:w="8000" w:type="dxa"/>
            <w:tcBorders>
              <w:left w:val="single" w:sz="8" w:space="0" w:color="000000"/>
            </w:tcBorders>
          </w:tcPr>
          <w:p w:rsidR="006C6C99" w:rsidRPr="006C6C99" w:rsidRDefault="006C6C99" w:rsidP="001D2DB6">
            <w:pPr>
              <w:snapToGrid w:val="0"/>
              <w:ind w:left="2304" w:right="774" w:firstLine="1206"/>
              <w:rPr>
                <w:sz w:val="20"/>
                <w:lang w:val="en-US"/>
              </w:rPr>
            </w:pPr>
          </w:p>
        </w:tc>
        <w:tc>
          <w:tcPr>
            <w:tcW w:w="892" w:type="dxa"/>
            <w:tcBorders>
              <w:left w:val="single" w:sz="8" w:space="0" w:color="000000"/>
            </w:tcBorders>
          </w:tcPr>
          <w:p w:rsidR="006C6C99" w:rsidRPr="006C6C99" w:rsidRDefault="006C6C99" w:rsidP="001D2DB6">
            <w:pPr>
              <w:snapToGrid w:val="0"/>
              <w:spacing w:line="480" w:lineRule="auto"/>
              <w:rPr>
                <w:lang w:val="en-US"/>
              </w:rPr>
            </w:pPr>
          </w:p>
        </w:tc>
      </w:tr>
      <w:tr w:rsidR="006C6C99" w:rsidTr="001D2DB6">
        <w:trPr>
          <w:cantSplit/>
          <w:trHeight w:val="537"/>
        </w:trPr>
        <w:tc>
          <w:tcPr>
            <w:tcW w:w="8000" w:type="dxa"/>
            <w:tcBorders>
              <w:top w:val="single" w:sz="4" w:space="0" w:color="000000"/>
              <w:left w:val="single" w:sz="8" w:space="0" w:color="000000"/>
              <w:bottom w:val="single" w:sz="4" w:space="0" w:color="000000"/>
            </w:tcBorders>
          </w:tcPr>
          <w:p w:rsidR="006C6C99" w:rsidRPr="006C6C99" w:rsidRDefault="006C6C99" w:rsidP="001D2DB6">
            <w:pPr>
              <w:snapToGrid w:val="0"/>
              <w:spacing w:before="40" w:after="0"/>
              <w:jc w:val="center"/>
              <w:rPr>
                <w:caps/>
                <w:sz w:val="48"/>
                <w:lang w:val="en-US"/>
              </w:rPr>
            </w:pPr>
            <w:r>
              <w:rPr>
                <w:caps/>
                <w:sz w:val="48"/>
                <w:lang w:val="en-US"/>
              </w:rPr>
              <w:t>USER GUIDE</w:t>
            </w:r>
          </w:p>
        </w:tc>
        <w:tc>
          <w:tcPr>
            <w:tcW w:w="892" w:type="dxa"/>
            <w:tcBorders>
              <w:left w:val="single" w:sz="8" w:space="0" w:color="000000"/>
            </w:tcBorders>
          </w:tcPr>
          <w:p w:rsidR="006C6C99" w:rsidRDefault="006C6C99" w:rsidP="001D2DB6">
            <w:pPr>
              <w:snapToGrid w:val="0"/>
              <w:spacing w:line="480" w:lineRule="auto"/>
            </w:pPr>
          </w:p>
        </w:tc>
      </w:tr>
    </w:tbl>
    <w:p w:rsidR="007F7452" w:rsidRDefault="007F7452" w:rsidP="007F7452">
      <w:pPr>
        <w:pageBreakBefore/>
        <w:rPr>
          <w:b/>
          <w:bCs/>
        </w:rPr>
      </w:pPr>
      <w:r>
        <w:rPr>
          <w:b/>
          <w:bCs/>
        </w:rPr>
        <w:lastRenderedPageBreak/>
        <w:t>Document Control</w:t>
      </w:r>
    </w:p>
    <w:p w:rsidR="007F7452" w:rsidRDefault="007F7452" w:rsidP="007F7452"/>
    <w:tbl>
      <w:tblPr>
        <w:tblW w:w="9371" w:type="dxa"/>
        <w:tblInd w:w="299" w:type="dxa"/>
        <w:tblLayout w:type="fixed"/>
        <w:tblLook w:val="0000"/>
      </w:tblPr>
      <w:tblGrid>
        <w:gridCol w:w="1605"/>
        <w:gridCol w:w="1830"/>
        <w:gridCol w:w="1860"/>
        <w:gridCol w:w="4076"/>
      </w:tblGrid>
      <w:tr w:rsidR="007F7452" w:rsidTr="007F7452">
        <w:trPr>
          <w:trHeight w:val="295"/>
        </w:trPr>
        <w:tc>
          <w:tcPr>
            <w:tcW w:w="1605" w:type="dxa"/>
            <w:tcBorders>
              <w:top w:val="single" w:sz="20" w:space="0" w:color="000000"/>
              <w:left w:val="single" w:sz="20" w:space="0" w:color="000000"/>
              <w:bottom w:val="single" w:sz="20" w:space="0" w:color="000000"/>
            </w:tcBorders>
          </w:tcPr>
          <w:p w:rsidR="007F7452" w:rsidRDefault="007F7452" w:rsidP="001D2DB6">
            <w:pPr>
              <w:snapToGrid w:val="0"/>
              <w:rPr>
                <w:b/>
              </w:rPr>
            </w:pPr>
            <w:r>
              <w:rPr>
                <w:b/>
              </w:rPr>
              <w:t>Version</w:t>
            </w:r>
          </w:p>
        </w:tc>
        <w:tc>
          <w:tcPr>
            <w:tcW w:w="1830" w:type="dxa"/>
            <w:tcBorders>
              <w:top w:val="single" w:sz="20" w:space="0" w:color="000000"/>
              <w:left w:val="single" w:sz="8" w:space="0" w:color="000000"/>
              <w:bottom w:val="single" w:sz="20" w:space="0" w:color="000000"/>
            </w:tcBorders>
          </w:tcPr>
          <w:p w:rsidR="007F7452" w:rsidRDefault="007F7452" w:rsidP="001D2DB6">
            <w:pPr>
              <w:snapToGrid w:val="0"/>
              <w:rPr>
                <w:b/>
              </w:rPr>
            </w:pPr>
            <w:r>
              <w:rPr>
                <w:b/>
              </w:rPr>
              <w:t>Date</w:t>
            </w:r>
          </w:p>
        </w:tc>
        <w:tc>
          <w:tcPr>
            <w:tcW w:w="1860" w:type="dxa"/>
            <w:tcBorders>
              <w:top w:val="single" w:sz="20" w:space="0" w:color="000000"/>
              <w:left w:val="single" w:sz="8" w:space="0" w:color="000000"/>
              <w:bottom w:val="single" w:sz="20" w:space="0" w:color="000000"/>
            </w:tcBorders>
          </w:tcPr>
          <w:p w:rsidR="007F7452" w:rsidRDefault="007F7452" w:rsidP="001D2DB6">
            <w:pPr>
              <w:snapToGrid w:val="0"/>
              <w:rPr>
                <w:b/>
              </w:rPr>
            </w:pPr>
            <w:r>
              <w:rPr>
                <w:b/>
              </w:rPr>
              <w:t>Author</w:t>
            </w:r>
          </w:p>
        </w:tc>
        <w:tc>
          <w:tcPr>
            <w:tcW w:w="4076" w:type="dxa"/>
            <w:tcBorders>
              <w:top w:val="single" w:sz="20" w:space="0" w:color="000000"/>
              <w:left w:val="single" w:sz="8" w:space="0" w:color="000000"/>
              <w:bottom w:val="single" w:sz="20" w:space="0" w:color="000000"/>
              <w:right w:val="single" w:sz="20" w:space="0" w:color="000000"/>
            </w:tcBorders>
          </w:tcPr>
          <w:p w:rsidR="007F7452" w:rsidRDefault="007F7452" w:rsidP="001D2DB6">
            <w:pPr>
              <w:snapToGrid w:val="0"/>
              <w:rPr>
                <w:b/>
              </w:rPr>
            </w:pPr>
            <w:r>
              <w:rPr>
                <w:b/>
              </w:rPr>
              <w:t>Description</w:t>
            </w:r>
          </w:p>
        </w:tc>
      </w:tr>
      <w:tr w:rsidR="007F7452" w:rsidTr="007F7452">
        <w:trPr>
          <w:cantSplit/>
          <w:trHeight w:val="754"/>
        </w:trPr>
        <w:tc>
          <w:tcPr>
            <w:tcW w:w="1605" w:type="dxa"/>
            <w:tcBorders>
              <w:left w:val="single" w:sz="20" w:space="0" w:color="000000"/>
              <w:bottom w:val="single" w:sz="8" w:space="0" w:color="000000"/>
            </w:tcBorders>
          </w:tcPr>
          <w:p w:rsidR="007F7452" w:rsidRDefault="007F7452" w:rsidP="001D2DB6">
            <w:pPr>
              <w:snapToGrid w:val="0"/>
            </w:pPr>
            <w:r>
              <w:t>1.0</w:t>
            </w:r>
          </w:p>
        </w:tc>
        <w:tc>
          <w:tcPr>
            <w:tcW w:w="1830" w:type="dxa"/>
            <w:tcBorders>
              <w:left w:val="single" w:sz="8" w:space="0" w:color="000000"/>
              <w:bottom w:val="single" w:sz="8" w:space="0" w:color="000000"/>
            </w:tcBorders>
          </w:tcPr>
          <w:p w:rsidR="007F7452" w:rsidRDefault="007F7452" w:rsidP="007F7452">
            <w:pPr>
              <w:snapToGrid w:val="0"/>
            </w:pPr>
            <w:r>
              <w:t>0</w:t>
            </w:r>
            <w:r>
              <w:rPr>
                <w:lang w:val="en-US"/>
              </w:rPr>
              <w:t>2</w:t>
            </w:r>
            <w:r>
              <w:t>/04/10</w:t>
            </w:r>
          </w:p>
        </w:tc>
        <w:tc>
          <w:tcPr>
            <w:tcW w:w="1860" w:type="dxa"/>
            <w:tcBorders>
              <w:left w:val="single" w:sz="8" w:space="0" w:color="000000"/>
              <w:bottom w:val="single" w:sz="8" w:space="0" w:color="000000"/>
            </w:tcBorders>
          </w:tcPr>
          <w:p w:rsidR="007F7452" w:rsidRPr="007F7452" w:rsidRDefault="007F7452" w:rsidP="001D2DB6">
            <w:pPr>
              <w:snapToGrid w:val="0"/>
              <w:rPr>
                <w:lang w:val="en-US"/>
              </w:rPr>
            </w:pPr>
            <w:r>
              <w:rPr>
                <w:lang w:val="en-US"/>
              </w:rPr>
              <w:t>Andrey Markavtsov</w:t>
            </w:r>
          </w:p>
        </w:tc>
        <w:tc>
          <w:tcPr>
            <w:tcW w:w="4076" w:type="dxa"/>
            <w:tcBorders>
              <w:left w:val="single" w:sz="8" w:space="0" w:color="000000"/>
              <w:bottom w:val="single" w:sz="8" w:space="0" w:color="000000"/>
              <w:right w:val="single" w:sz="20" w:space="0" w:color="000000"/>
            </w:tcBorders>
          </w:tcPr>
          <w:p w:rsidR="007F7452" w:rsidRDefault="007F7452" w:rsidP="001D2DB6">
            <w:pPr>
              <w:snapToGrid w:val="0"/>
            </w:pPr>
            <w:r>
              <w:t>Initial draft</w:t>
            </w:r>
          </w:p>
        </w:tc>
      </w:tr>
      <w:tr w:rsidR="007F7452" w:rsidTr="007F7452">
        <w:trPr>
          <w:cantSplit/>
          <w:trHeight w:val="754"/>
        </w:trPr>
        <w:tc>
          <w:tcPr>
            <w:tcW w:w="1605" w:type="dxa"/>
            <w:tcBorders>
              <w:left w:val="single" w:sz="20" w:space="0" w:color="000000"/>
              <w:bottom w:val="single" w:sz="8" w:space="0" w:color="000000"/>
            </w:tcBorders>
          </w:tcPr>
          <w:p w:rsidR="007F7452" w:rsidRDefault="007F7452" w:rsidP="001D2DB6">
            <w:pPr>
              <w:snapToGrid w:val="0"/>
            </w:pPr>
          </w:p>
        </w:tc>
        <w:tc>
          <w:tcPr>
            <w:tcW w:w="1830" w:type="dxa"/>
            <w:tcBorders>
              <w:left w:val="single" w:sz="8" w:space="0" w:color="000000"/>
              <w:bottom w:val="single" w:sz="8" w:space="0" w:color="000000"/>
            </w:tcBorders>
          </w:tcPr>
          <w:p w:rsidR="007F7452" w:rsidRDefault="007F7452" w:rsidP="001D2DB6">
            <w:pPr>
              <w:snapToGrid w:val="0"/>
            </w:pPr>
          </w:p>
        </w:tc>
        <w:tc>
          <w:tcPr>
            <w:tcW w:w="1860" w:type="dxa"/>
            <w:tcBorders>
              <w:left w:val="single" w:sz="8" w:space="0" w:color="000000"/>
              <w:bottom w:val="single" w:sz="8" w:space="0" w:color="000000"/>
            </w:tcBorders>
          </w:tcPr>
          <w:p w:rsidR="007F7452" w:rsidRDefault="007F7452" w:rsidP="001D2DB6">
            <w:pPr>
              <w:snapToGrid w:val="0"/>
            </w:pPr>
          </w:p>
        </w:tc>
        <w:tc>
          <w:tcPr>
            <w:tcW w:w="4076" w:type="dxa"/>
            <w:tcBorders>
              <w:left w:val="single" w:sz="8" w:space="0" w:color="000000"/>
              <w:bottom w:val="single" w:sz="8" w:space="0" w:color="000000"/>
              <w:right w:val="single" w:sz="20" w:space="0" w:color="000000"/>
            </w:tcBorders>
          </w:tcPr>
          <w:p w:rsidR="007F7452" w:rsidRDefault="007F7452" w:rsidP="001D2DB6">
            <w:pPr>
              <w:snapToGrid w:val="0"/>
            </w:pPr>
          </w:p>
        </w:tc>
      </w:tr>
      <w:tr w:rsidR="007F7452" w:rsidTr="007F7452">
        <w:trPr>
          <w:cantSplit/>
          <w:trHeight w:val="754"/>
        </w:trPr>
        <w:tc>
          <w:tcPr>
            <w:tcW w:w="1605" w:type="dxa"/>
            <w:tcBorders>
              <w:left w:val="single" w:sz="20" w:space="0" w:color="000000"/>
              <w:bottom w:val="single" w:sz="8" w:space="0" w:color="000000"/>
            </w:tcBorders>
          </w:tcPr>
          <w:p w:rsidR="007F7452" w:rsidRDefault="007F7452" w:rsidP="001D2DB6">
            <w:pPr>
              <w:snapToGrid w:val="0"/>
            </w:pPr>
          </w:p>
        </w:tc>
        <w:tc>
          <w:tcPr>
            <w:tcW w:w="1830" w:type="dxa"/>
            <w:tcBorders>
              <w:left w:val="single" w:sz="8" w:space="0" w:color="000000"/>
              <w:bottom w:val="single" w:sz="8" w:space="0" w:color="000000"/>
            </w:tcBorders>
          </w:tcPr>
          <w:p w:rsidR="007F7452" w:rsidRDefault="007F7452" w:rsidP="001D2DB6">
            <w:pPr>
              <w:snapToGrid w:val="0"/>
            </w:pPr>
          </w:p>
        </w:tc>
        <w:tc>
          <w:tcPr>
            <w:tcW w:w="1860" w:type="dxa"/>
            <w:tcBorders>
              <w:left w:val="single" w:sz="8" w:space="0" w:color="000000"/>
              <w:bottom w:val="single" w:sz="8" w:space="0" w:color="000000"/>
            </w:tcBorders>
          </w:tcPr>
          <w:p w:rsidR="007F7452" w:rsidRDefault="007F7452" w:rsidP="001D2DB6">
            <w:pPr>
              <w:snapToGrid w:val="0"/>
            </w:pPr>
          </w:p>
        </w:tc>
        <w:tc>
          <w:tcPr>
            <w:tcW w:w="4076" w:type="dxa"/>
            <w:tcBorders>
              <w:left w:val="single" w:sz="8" w:space="0" w:color="000000"/>
              <w:bottom w:val="single" w:sz="8" w:space="0" w:color="000000"/>
              <w:right w:val="single" w:sz="20" w:space="0" w:color="000000"/>
            </w:tcBorders>
          </w:tcPr>
          <w:p w:rsidR="007F7452" w:rsidRDefault="007F7452" w:rsidP="001D2DB6">
            <w:pPr>
              <w:snapToGrid w:val="0"/>
            </w:pPr>
          </w:p>
        </w:tc>
      </w:tr>
      <w:tr w:rsidR="007F7452" w:rsidTr="007F7452">
        <w:trPr>
          <w:cantSplit/>
          <w:trHeight w:val="754"/>
        </w:trPr>
        <w:tc>
          <w:tcPr>
            <w:tcW w:w="1605" w:type="dxa"/>
            <w:tcBorders>
              <w:left w:val="single" w:sz="20" w:space="0" w:color="000000"/>
              <w:bottom w:val="single" w:sz="8" w:space="0" w:color="000000"/>
            </w:tcBorders>
          </w:tcPr>
          <w:p w:rsidR="007F7452" w:rsidRDefault="007F7452" w:rsidP="001D2DB6">
            <w:pPr>
              <w:snapToGrid w:val="0"/>
            </w:pPr>
          </w:p>
        </w:tc>
        <w:tc>
          <w:tcPr>
            <w:tcW w:w="1830" w:type="dxa"/>
            <w:tcBorders>
              <w:left w:val="single" w:sz="8" w:space="0" w:color="000000"/>
              <w:bottom w:val="single" w:sz="8" w:space="0" w:color="000000"/>
            </w:tcBorders>
          </w:tcPr>
          <w:p w:rsidR="007F7452" w:rsidRDefault="007F7452" w:rsidP="001D2DB6">
            <w:pPr>
              <w:snapToGrid w:val="0"/>
            </w:pPr>
          </w:p>
        </w:tc>
        <w:tc>
          <w:tcPr>
            <w:tcW w:w="1860" w:type="dxa"/>
            <w:tcBorders>
              <w:left w:val="single" w:sz="8" w:space="0" w:color="000000"/>
              <w:bottom w:val="single" w:sz="8" w:space="0" w:color="000000"/>
            </w:tcBorders>
          </w:tcPr>
          <w:p w:rsidR="007F7452" w:rsidRDefault="007F7452" w:rsidP="001D2DB6">
            <w:pPr>
              <w:snapToGrid w:val="0"/>
            </w:pPr>
          </w:p>
        </w:tc>
        <w:tc>
          <w:tcPr>
            <w:tcW w:w="4076" w:type="dxa"/>
            <w:tcBorders>
              <w:left w:val="single" w:sz="8" w:space="0" w:color="000000"/>
              <w:bottom w:val="single" w:sz="8" w:space="0" w:color="000000"/>
              <w:right w:val="single" w:sz="20" w:space="0" w:color="000000"/>
            </w:tcBorders>
          </w:tcPr>
          <w:p w:rsidR="007F7452" w:rsidRDefault="007F7452" w:rsidP="001D2DB6">
            <w:pPr>
              <w:snapToGrid w:val="0"/>
            </w:pPr>
          </w:p>
        </w:tc>
      </w:tr>
      <w:tr w:rsidR="007F7452" w:rsidTr="007F7452">
        <w:trPr>
          <w:cantSplit/>
          <w:trHeight w:val="754"/>
        </w:trPr>
        <w:tc>
          <w:tcPr>
            <w:tcW w:w="1605" w:type="dxa"/>
            <w:tcBorders>
              <w:left w:val="single" w:sz="20" w:space="0" w:color="000000"/>
              <w:bottom w:val="single" w:sz="20" w:space="0" w:color="000000"/>
            </w:tcBorders>
          </w:tcPr>
          <w:p w:rsidR="007F7452" w:rsidRDefault="007F7452" w:rsidP="001D2DB6">
            <w:pPr>
              <w:snapToGrid w:val="0"/>
            </w:pPr>
          </w:p>
        </w:tc>
        <w:tc>
          <w:tcPr>
            <w:tcW w:w="1830" w:type="dxa"/>
            <w:tcBorders>
              <w:left w:val="single" w:sz="8" w:space="0" w:color="000000"/>
              <w:bottom w:val="single" w:sz="20" w:space="0" w:color="000000"/>
            </w:tcBorders>
          </w:tcPr>
          <w:p w:rsidR="007F7452" w:rsidRDefault="007F7452" w:rsidP="001D2DB6">
            <w:pPr>
              <w:snapToGrid w:val="0"/>
            </w:pPr>
          </w:p>
        </w:tc>
        <w:tc>
          <w:tcPr>
            <w:tcW w:w="1860" w:type="dxa"/>
            <w:tcBorders>
              <w:left w:val="single" w:sz="8" w:space="0" w:color="000000"/>
              <w:bottom w:val="single" w:sz="20" w:space="0" w:color="000000"/>
            </w:tcBorders>
          </w:tcPr>
          <w:p w:rsidR="007F7452" w:rsidRDefault="007F7452" w:rsidP="001D2DB6">
            <w:pPr>
              <w:snapToGrid w:val="0"/>
            </w:pPr>
          </w:p>
        </w:tc>
        <w:tc>
          <w:tcPr>
            <w:tcW w:w="4076" w:type="dxa"/>
            <w:tcBorders>
              <w:left w:val="single" w:sz="8" w:space="0" w:color="000000"/>
              <w:bottom w:val="single" w:sz="20" w:space="0" w:color="000000"/>
              <w:right w:val="single" w:sz="20" w:space="0" w:color="000000"/>
            </w:tcBorders>
          </w:tcPr>
          <w:p w:rsidR="007F7452" w:rsidRDefault="007F7452" w:rsidP="001D2DB6">
            <w:pPr>
              <w:snapToGrid w:val="0"/>
            </w:pPr>
          </w:p>
        </w:tc>
      </w:tr>
    </w:tbl>
    <w:p w:rsidR="006C6C99" w:rsidRDefault="006C6C99" w:rsidP="007F7452">
      <w:pPr>
        <w:ind w:left="-567"/>
        <w:jc w:val="center"/>
        <w:rPr>
          <w:b/>
          <w:sz w:val="32"/>
          <w:szCs w:val="32"/>
          <w:lang w:val="en-US"/>
        </w:rPr>
      </w:pPr>
    </w:p>
    <w:p w:rsidR="006C6C99" w:rsidRDefault="006C6C99" w:rsidP="000E2AD7">
      <w:pPr>
        <w:jc w:val="center"/>
        <w:rPr>
          <w:b/>
          <w:sz w:val="32"/>
          <w:szCs w:val="32"/>
          <w:lang w:val="en-US"/>
        </w:rPr>
      </w:pPr>
    </w:p>
    <w:p w:rsidR="006C6C99" w:rsidRDefault="006C6C99" w:rsidP="000E2AD7">
      <w:pPr>
        <w:jc w:val="center"/>
        <w:rPr>
          <w:b/>
          <w:sz w:val="32"/>
          <w:szCs w:val="32"/>
          <w:lang w:val="en-US"/>
        </w:rPr>
      </w:pPr>
    </w:p>
    <w:p w:rsidR="006C6C99" w:rsidRDefault="006C6C99" w:rsidP="000E2AD7">
      <w:pPr>
        <w:jc w:val="center"/>
        <w:rPr>
          <w:b/>
          <w:sz w:val="32"/>
          <w:szCs w:val="32"/>
          <w:lang w:val="en-US"/>
        </w:rPr>
      </w:pPr>
    </w:p>
    <w:p w:rsidR="006C6C99" w:rsidRDefault="006C6C99" w:rsidP="000E2AD7">
      <w:pPr>
        <w:jc w:val="center"/>
        <w:rPr>
          <w:b/>
          <w:sz w:val="32"/>
          <w:szCs w:val="32"/>
          <w:lang w:val="en-US"/>
        </w:rPr>
      </w:pPr>
    </w:p>
    <w:p w:rsidR="006C6C99" w:rsidRDefault="006C6C99" w:rsidP="000E2AD7">
      <w:pPr>
        <w:jc w:val="center"/>
        <w:rPr>
          <w:b/>
          <w:sz w:val="32"/>
          <w:szCs w:val="32"/>
          <w:lang w:val="en-US"/>
        </w:rPr>
      </w:pPr>
    </w:p>
    <w:p w:rsidR="006C6C99" w:rsidRDefault="006C6C99" w:rsidP="000E2AD7">
      <w:pPr>
        <w:jc w:val="center"/>
        <w:rPr>
          <w:b/>
          <w:sz w:val="32"/>
          <w:szCs w:val="32"/>
          <w:lang w:val="en-US"/>
        </w:rPr>
      </w:pPr>
    </w:p>
    <w:p w:rsidR="006C6C99" w:rsidRDefault="006C6C99" w:rsidP="000E2AD7">
      <w:pPr>
        <w:jc w:val="center"/>
        <w:rPr>
          <w:b/>
          <w:sz w:val="32"/>
          <w:szCs w:val="32"/>
          <w:lang w:val="en-US"/>
        </w:rPr>
      </w:pPr>
    </w:p>
    <w:p w:rsidR="006C6C99" w:rsidRDefault="006C6C99" w:rsidP="000E2AD7">
      <w:pPr>
        <w:jc w:val="center"/>
        <w:rPr>
          <w:b/>
          <w:sz w:val="32"/>
          <w:szCs w:val="32"/>
          <w:lang w:val="en-US"/>
        </w:rPr>
      </w:pPr>
    </w:p>
    <w:p w:rsidR="006C6C99" w:rsidRDefault="006C6C99" w:rsidP="000E2AD7">
      <w:pPr>
        <w:jc w:val="center"/>
        <w:rPr>
          <w:b/>
          <w:sz w:val="32"/>
          <w:szCs w:val="32"/>
          <w:lang w:val="en-US"/>
        </w:rPr>
      </w:pPr>
    </w:p>
    <w:p w:rsidR="007F7452" w:rsidRDefault="007F7452" w:rsidP="000E2AD7">
      <w:pPr>
        <w:jc w:val="center"/>
        <w:rPr>
          <w:b/>
          <w:sz w:val="32"/>
          <w:szCs w:val="32"/>
          <w:lang w:val="en-US"/>
        </w:rPr>
      </w:pPr>
    </w:p>
    <w:p w:rsidR="007F7452" w:rsidRDefault="007F7452" w:rsidP="007F7452">
      <w:pPr>
        <w:pStyle w:val="1"/>
        <w:pageBreakBefore/>
        <w:numPr>
          <w:ilvl w:val="0"/>
          <w:numId w:val="5"/>
        </w:numPr>
        <w:tabs>
          <w:tab w:val="left" w:pos="0"/>
        </w:tabs>
      </w:pPr>
      <w:bookmarkStart w:id="0" w:name="_Ref253057462"/>
      <w:r>
        <w:lastRenderedPageBreak/>
        <w:t>Table of Content</w:t>
      </w:r>
      <w:bookmarkEnd w:id="0"/>
    </w:p>
    <w:p w:rsidR="00F95955" w:rsidRPr="00F95955" w:rsidRDefault="00F95955" w:rsidP="00F95955">
      <w:pPr>
        <w:rPr>
          <w:lang w:val="en-US" w:eastAsia="ar-SA"/>
        </w:rPr>
      </w:pPr>
    </w:p>
    <w:p w:rsidR="002124BD" w:rsidRDefault="000E2AD7" w:rsidP="002124BD">
      <w:pPr>
        <w:pStyle w:val="1"/>
      </w:pPr>
      <w:bookmarkStart w:id="1" w:name="_Ref253057531"/>
      <w:r w:rsidRPr="00FE1C6C">
        <w:t>Overview</w:t>
      </w:r>
      <w:bookmarkEnd w:id="1"/>
    </w:p>
    <w:p w:rsidR="000E2AD7" w:rsidRPr="00FE1C6C" w:rsidRDefault="002124BD" w:rsidP="002124BD">
      <w:pPr>
        <w:pStyle w:val="1"/>
        <w:numPr>
          <w:ilvl w:val="0"/>
          <w:numId w:val="0"/>
        </w:numPr>
        <w:ind w:left="720"/>
        <w:jc w:val="left"/>
      </w:pPr>
      <w:r>
        <w:fldChar w:fldCharType="begin"/>
      </w:r>
      <w:r>
        <w:instrText xml:space="preserve"> XE "</w:instrText>
      </w:r>
      <w:r w:rsidRPr="000720C4">
        <w:instrText>Overview</w:instrText>
      </w:r>
      <w:r>
        <w:instrText xml:space="preserve">" </w:instrText>
      </w:r>
      <w:r>
        <w:fldChar w:fldCharType="end"/>
      </w:r>
    </w:p>
    <w:p w:rsidR="00FC0E11" w:rsidRPr="00FC0E11" w:rsidRDefault="00FC0E11" w:rsidP="00FC0E11">
      <w:pPr>
        <w:ind w:firstLine="708"/>
        <w:jc w:val="both"/>
        <w:rPr>
          <w:sz w:val="24"/>
          <w:szCs w:val="24"/>
          <w:lang w:val="en-US"/>
        </w:rPr>
      </w:pPr>
      <w:r w:rsidRPr="00FC0E11">
        <w:rPr>
          <w:sz w:val="24"/>
          <w:szCs w:val="24"/>
          <w:lang w:val="en-US"/>
        </w:rPr>
        <w:t>JSF4</w:t>
      </w:r>
      <w:r>
        <w:rPr>
          <w:sz w:val="24"/>
          <w:szCs w:val="24"/>
          <w:lang w:val="en-US"/>
        </w:rPr>
        <w:t xml:space="preserve">Birt components library provides possibility to render BIRT-based reports on the page within applications using JSF framework. Report viewers </w:t>
      </w:r>
      <w:r w:rsidR="009C1FC6">
        <w:rPr>
          <w:sz w:val="24"/>
          <w:szCs w:val="24"/>
          <w:lang w:val="en-US"/>
        </w:rPr>
        <w:t xml:space="preserve">designed and implemented </w:t>
      </w:r>
      <w:r>
        <w:rPr>
          <w:sz w:val="24"/>
          <w:szCs w:val="24"/>
          <w:lang w:val="en-US"/>
        </w:rPr>
        <w:t xml:space="preserve">as JSF components and allow easy and clear </w:t>
      </w:r>
      <w:r w:rsidR="009C1FC6">
        <w:rPr>
          <w:sz w:val="24"/>
          <w:szCs w:val="24"/>
          <w:lang w:val="en-US"/>
        </w:rPr>
        <w:t>compatibility with JSF through defined list of tags and attributes. Library provides common used best practice for assigning report data (report parameters, UI options) to BIRT wrapper components.</w:t>
      </w:r>
    </w:p>
    <w:p w:rsidR="002D266B" w:rsidRDefault="000E2AD7" w:rsidP="002D266B">
      <w:pPr>
        <w:pStyle w:val="2"/>
        <w:numPr>
          <w:ilvl w:val="1"/>
          <w:numId w:val="6"/>
        </w:numPr>
      </w:pPr>
      <w:r w:rsidRPr="002124BD">
        <w:t>Birt wrapper component</w:t>
      </w:r>
      <w:r w:rsidR="00090096">
        <w:fldChar w:fldCharType="begin"/>
      </w:r>
      <w:r w:rsidR="00090096">
        <w:instrText xml:space="preserve"> TA \s "Birt wrapper component" </w:instrText>
      </w:r>
      <w:r w:rsidR="00090096">
        <w:fldChar w:fldCharType="end"/>
      </w:r>
    </w:p>
    <w:p w:rsidR="00F95955" w:rsidRPr="00F95955" w:rsidRDefault="00F95955" w:rsidP="00F95955">
      <w:pPr>
        <w:pStyle w:val="10"/>
      </w:pPr>
    </w:p>
    <w:p w:rsidR="003C3F42" w:rsidRDefault="000E2AD7" w:rsidP="000E2AD7">
      <w:pPr>
        <w:ind w:firstLine="708"/>
        <w:jc w:val="both"/>
        <w:rPr>
          <w:sz w:val="24"/>
          <w:szCs w:val="24"/>
          <w:lang w:val="en-US"/>
        </w:rPr>
      </w:pPr>
      <w:r>
        <w:rPr>
          <w:sz w:val="24"/>
          <w:szCs w:val="24"/>
          <w:lang w:val="en-US"/>
        </w:rPr>
        <w:t>Birt wrapper designed to display BIRT reports created in BIRT eclipse designer. This component uses BIRT runtime</w:t>
      </w:r>
      <w:r w:rsidR="00EA7E21">
        <w:rPr>
          <w:sz w:val="24"/>
          <w:szCs w:val="24"/>
          <w:lang w:val="en-US"/>
        </w:rPr>
        <w:t xml:space="preserve"> API</w:t>
      </w:r>
      <w:r>
        <w:rPr>
          <w:sz w:val="24"/>
          <w:szCs w:val="24"/>
          <w:lang w:val="en-US"/>
        </w:rPr>
        <w:t>. Birt wrapper component</w:t>
      </w:r>
      <w:r w:rsidR="00090096">
        <w:rPr>
          <w:sz w:val="24"/>
          <w:szCs w:val="24"/>
          <w:lang w:val="en-US"/>
        </w:rPr>
        <w:fldChar w:fldCharType="begin"/>
      </w:r>
      <w:r w:rsidR="00090096">
        <w:rPr>
          <w:sz w:val="24"/>
          <w:szCs w:val="24"/>
          <w:lang w:val="en-US"/>
        </w:rPr>
        <w:instrText xml:space="preserve"> TA \s "Birt wrapper component" </w:instrText>
      </w:r>
      <w:r w:rsidR="00090096">
        <w:rPr>
          <w:sz w:val="24"/>
          <w:szCs w:val="24"/>
          <w:lang w:val="en-US"/>
        </w:rPr>
        <w:fldChar w:fldCharType="end"/>
      </w:r>
      <w:r>
        <w:rPr>
          <w:sz w:val="24"/>
          <w:szCs w:val="24"/>
          <w:lang w:val="en-US"/>
        </w:rPr>
        <w:t xml:space="preserve"> calls appropriate API from BIRT runtime and gets generated HTML code and puts it on the page.</w:t>
      </w:r>
      <w:r w:rsidR="003C3F42">
        <w:rPr>
          <w:sz w:val="24"/>
          <w:szCs w:val="24"/>
          <w:lang w:val="en-US"/>
        </w:rPr>
        <w:t xml:space="preserve"> Everything is done on server side during usual JSF lifecycle processing.</w:t>
      </w:r>
    </w:p>
    <w:p w:rsidR="003C3F42" w:rsidRDefault="003C3F42" w:rsidP="002D266B">
      <w:pPr>
        <w:pStyle w:val="2"/>
        <w:numPr>
          <w:ilvl w:val="1"/>
          <w:numId w:val="6"/>
        </w:numPr>
      </w:pPr>
      <w:r w:rsidRPr="002124BD">
        <w:t>Actuate wrapper component</w:t>
      </w:r>
      <w:r w:rsidR="00397669">
        <w:fldChar w:fldCharType="begin"/>
      </w:r>
      <w:r w:rsidR="00397669">
        <w:instrText xml:space="preserve"> TA \s "Actuate wrapper component" </w:instrText>
      </w:r>
      <w:r w:rsidR="00397669">
        <w:fldChar w:fldCharType="end"/>
      </w:r>
    </w:p>
    <w:p w:rsidR="002D266B" w:rsidRPr="002D266B" w:rsidRDefault="002D266B" w:rsidP="002D266B">
      <w:pPr>
        <w:pStyle w:val="10"/>
      </w:pPr>
    </w:p>
    <w:p w:rsidR="003C3F42" w:rsidRDefault="003C3F42" w:rsidP="003C3F42">
      <w:pPr>
        <w:ind w:firstLine="708"/>
        <w:jc w:val="both"/>
        <w:rPr>
          <w:sz w:val="24"/>
          <w:szCs w:val="24"/>
          <w:lang w:val="en-US"/>
        </w:rPr>
      </w:pPr>
      <w:r>
        <w:rPr>
          <w:sz w:val="24"/>
          <w:szCs w:val="24"/>
          <w:lang w:val="en-US"/>
        </w:rPr>
        <w:t>Actuate wrapper designed for loading reports from Actuate server installed. Component uses Actuate JS API to load and run reports</w:t>
      </w:r>
      <w:r w:rsidR="00EA7E21">
        <w:rPr>
          <w:sz w:val="24"/>
          <w:szCs w:val="24"/>
          <w:lang w:val="en-US"/>
        </w:rPr>
        <w:t xml:space="preserve"> on the page from client side</w:t>
      </w:r>
      <w:r>
        <w:rPr>
          <w:sz w:val="24"/>
          <w:szCs w:val="24"/>
          <w:lang w:val="en-US"/>
        </w:rPr>
        <w:t xml:space="preserve">. </w:t>
      </w:r>
    </w:p>
    <w:p w:rsidR="002D266B" w:rsidRDefault="002D266B" w:rsidP="003C3F42">
      <w:pPr>
        <w:ind w:firstLine="708"/>
        <w:jc w:val="both"/>
        <w:rPr>
          <w:sz w:val="24"/>
          <w:szCs w:val="24"/>
          <w:lang w:val="en-US"/>
        </w:rPr>
      </w:pPr>
    </w:p>
    <w:p w:rsidR="002D266B" w:rsidRDefault="002D266B" w:rsidP="003C3F42">
      <w:pPr>
        <w:ind w:firstLine="708"/>
        <w:jc w:val="both"/>
        <w:rPr>
          <w:sz w:val="24"/>
          <w:szCs w:val="24"/>
          <w:lang w:val="en-US"/>
        </w:rPr>
      </w:pPr>
    </w:p>
    <w:p w:rsidR="002D266B" w:rsidRDefault="002D266B" w:rsidP="003C3F42">
      <w:pPr>
        <w:ind w:firstLine="708"/>
        <w:jc w:val="both"/>
        <w:rPr>
          <w:sz w:val="24"/>
          <w:szCs w:val="24"/>
          <w:lang w:val="en-US"/>
        </w:rPr>
      </w:pPr>
    </w:p>
    <w:p w:rsidR="002D266B" w:rsidRDefault="002D266B" w:rsidP="003C3F42">
      <w:pPr>
        <w:ind w:firstLine="708"/>
        <w:jc w:val="both"/>
        <w:rPr>
          <w:sz w:val="24"/>
          <w:szCs w:val="24"/>
          <w:lang w:val="en-US"/>
        </w:rPr>
      </w:pPr>
    </w:p>
    <w:p w:rsidR="002D266B" w:rsidRDefault="002D266B" w:rsidP="003C3F42">
      <w:pPr>
        <w:ind w:firstLine="708"/>
        <w:jc w:val="both"/>
        <w:rPr>
          <w:sz w:val="24"/>
          <w:szCs w:val="24"/>
          <w:lang w:val="en-US"/>
        </w:rPr>
      </w:pPr>
    </w:p>
    <w:p w:rsidR="002D266B" w:rsidRDefault="002D266B" w:rsidP="003C3F42">
      <w:pPr>
        <w:ind w:firstLine="708"/>
        <w:jc w:val="both"/>
        <w:rPr>
          <w:sz w:val="24"/>
          <w:szCs w:val="24"/>
          <w:lang w:val="en-US"/>
        </w:rPr>
      </w:pPr>
    </w:p>
    <w:p w:rsidR="00F95955" w:rsidRDefault="00F95955" w:rsidP="003C3F42">
      <w:pPr>
        <w:ind w:firstLine="708"/>
        <w:jc w:val="both"/>
        <w:rPr>
          <w:sz w:val="24"/>
          <w:szCs w:val="24"/>
          <w:lang w:val="en-US"/>
        </w:rPr>
      </w:pPr>
    </w:p>
    <w:p w:rsidR="00F95955" w:rsidRDefault="00F95955" w:rsidP="003C3F42">
      <w:pPr>
        <w:ind w:firstLine="708"/>
        <w:jc w:val="both"/>
        <w:rPr>
          <w:sz w:val="24"/>
          <w:szCs w:val="24"/>
          <w:lang w:val="en-US"/>
        </w:rPr>
      </w:pPr>
    </w:p>
    <w:p w:rsidR="00F95955" w:rsidRDefault="00F95955" w:rsidP="003C3F42">
      <w:pPr>
        <w:ind w:firstLine="708"/>
        <w:jc w:val="both"/>
        <w:rPr>
          <w:sz w:val="24"/>
          <w:szCs w:val="24"/>
          <w:lang w:val="en-US"/>
        </w:rPr>
      </w:pPr>
    </w:p>
    <w:p w:rsidR="00F95955" w:rsidRDefault="00F95955" w:rsidP="003C3F42">
      <w:pPr>
        <w:ind w:firstLine="708"/>
        <w:jc w:val="both"/>
        <w:rPr>
          <w:sz w:val="24"/>
          <w:szCs w:val="24"/>
          <w:lang w:val="en-US"/>
        </w:rPr>
      </w:pPr>
    </w:p>
    <w:p w:rsidR="00F95955" w:rsidRDefault="00F95955" w:rsidP="003C3F42">
      <w:pPr>
        <w:ind w:firstLine="708"/>
        <w:jc w:val="both"/>
        <w:rPr>
          <w:sz w:val="24"/>
          <w:szCs w:val="24"/>
          <w:lang w:val="en-US"/>
        </w:rPr>
      </w:pPr>
    </w:p>
    <w:p w:rsidR="00F95955" w:rsidRDefault="00F95955" w:rsidP="003C3F42">
      <w:pPr>
        <w:ind w:firstLine="708"/>
        <w:jc w:val="both"/>
        <w:rPr>
          <w:sz w:val="24"/>
          <w:szCs w:val="24"/>
          <w:lang w:val="en-US"/>
        </w:rPr>
      </w:pPr>
    </w:p>
    <w:p w:rsidR="00F95955" w:rsidRDefault="00F95955" w:rsidP="003C3F42">
      <w:pPr>
        <w:ind w:firstLine="708"/>
        <w:jc w:val="both"/>
        <w:rPr>
          <w:sz w:val="24"/>
          <w:szCs w:val="24"/>
          <w:lang w:val="en-US"/>
        </w:rPr>
      </w:pPr>
    </w:p>
    <w:p w:rsidR="002D266B" w:rsidRDefault="002D266B" w:rsidP="003C3F42">
      <w:pPr>
        <w:ind w:firstLine="708"/>
        <w:jc w:val="both"/>
        <w:rPr>
          <w:sz w:val="24"/>
          <w:szCs w:val="24"/>
          <w:lang w:val="en-US"/>
        </w:rPr>
      </w:pPr>
    </w:p>
    <w:p w:rsidR="000E2AD7" w:rsidRPr="00FE1C6C" w:rsidRDefault="003C3F42" w:rsidP="002124BD">
      <w:pPr>
        <w:pStyle w:val="1"/>
      </w:pPr>
      <w:bookmarkStart w:id="2" w:name="_Ref253057534"/>
      <w:r w:rsidRPr="00FE1C6C">
        <w:lastRenderedPageBreak/>
        <w:t>Requirements</w:t>
      </w:r>
      <w:bookmarkEnd w:id="2"/>
    </w:p>
    <w:p w:rsidR="00EA7E21" w:rsidRDefault="00EA7E21" w:rsidP="00EA7E21">
      <w:pPr>
        <w:jc w:val="both"/>
        <w:rPr>
          <w:sz w:val="24"/>
          <w:szCs w:val="24"/>
          <w:lang w:val="en-US"/>
        </w:rPr>
      </w:pPr>
      <w:r w:rsidRPr="00EA7E21">
        <w:rPr>
          <w:b/>
          <w:sz w:val="24"/>
          <w:szCs w:val="24"/>
          <w:lang w:val="en-US"/>
        </w:rPr>
        <w:t>JDK 1.5</w:t>
      </w:r>
      <w:r>
        <w:rPr>
          <w:sz w:val="24"/>
          <w:szCs w:val="24"/>
          <w:lang w:val="en-US"/>
        </w:rPr>
        <w:t xml:space="preserve"> or higher is required.</w:t>
      </w:r>
    </w:p>
    <w:p w:rsidR="003C3F42" w:rsidRDefault="003C3F42" w:rsidP="00EA7E21">
      <w:pPr>
        <w:jc w:val="both"/>
        <w:rPr>
          <w:sz w:val="24"/>
          <w:szCs w:val="24"/>
          <w:lang w:val="en-US"/>
        </w:rPr>
      </w:pPr>
      <w:r>
        <w:rPr>
          <w:sz w:val="24"/>
          <w:szCs w:val="24"/>
          <w:lang w:val="en-US"/>
        </w:rPr>
        <w:t xml:space="preserve">Supported version of </w:t>
      </w:r>
      <w:r w:rsidRPr="00EA7E21">
        <w:rPr>
          <w:b/>
          <w:sz w:val="24"/>
          <w:szCs w:val="24"/>
          <w:lang w:val="en-US"/>
        </w:rPr>
        <w:t>JSF is 1.2</w:t>
      </w:r>
      <w:r>
        <w:rPr>
          <w:sz w:val="24"/>
          <w:szCs w:val="24"/>
          <w:lang w:val="en-US"/>
        </w:rPr>
        <w:t xml:space="preserve">.*. But we have assumption that component works fine also within newest </w:t>
      </w:r>
      <w:r w:rsidRPr="00EA7E21">
        <w:rPr>
          <w:i/>
          <w:sz w:val="24"/>
          <w:szCs w:val="24"/>
          <w:lang w:val="en-US"/>
        </w:rPr>
        <w:t>JSF version 2</w:t>
      </w:r>
      <w:r>
        <w:rPr>
          <w:sz w:val="24"/>
          <w:szCs w:val="24"/>
          <w:lang w:val="en-US"/>
        </w:rPr>
        <w:t>.</w:t>
      </w:r>
      <w:r w:rsidRPr="00EA7E21">
        <w:rPr>
          <w:i/>
          <w:sz w:val="24"/>
          <w:szCs w:val="24"/>
          <w:lang w:val="en-US"/>
        </w:rPr>
        <w:t>*</w:t>
      </w:r>
      <w:r>
        <w:rPr>
          <w:sz w:val="24"/>
          <w:szCs w:val="24"/>
          <w:lang w:val="en-US"/>
        </w:rPr>
        <w:t xml:space="preserve"> (Not tested yet).</w:t>
      </w:r>
    </w:p>
    <w:p w:rsidR="00EA7E21" w:rsidRDefault="00EA7E21" w:rsidP="00EA7E21">
      <w:pPr>
        <w:jc w:val="both"/>
        <w:rPr>
          <w:sz w:val="24"/>
          <w:szCs w:val="24"/>
          <w:lang w:val="en-US"/>
        </w:rPr>
      </w:pPr>
      <w:r>
        <w:rPr>
          <w:sz w:val="24"/>
          <w:szCs w:val="24"/>
          <w:lang w:val="en-US"/>
        </w:rPr>
        <w:t xml:space="preserve">Supported version of </w:t>
      </w:r>
      <w:r w:rsidRPr="00EA7E21">
        <w:rPr>
          <w:b/>
          <w:sz w:val="24"/>
          <w:szCs w:val="24"/>
          <w:lang w:val="en-US"/>
        </w:rPr>
        <w:t>BIRT runtime is 2.3 or 2.5</w:t>
      </w:r>
      <w:r>
        <w:rPr>
          <w:sz w:val="24"/>
          <w:szCs w:val="24"/>
          <w:lang w:val="en-US"/>
        </w:rPr>
        <w:t>.</w:t>
      </w:r>
    </w:p>
    <w:p w:rsidR="00EA7E21" w:rsidRDefault="00EA7E21" w:rsidP="00EA7E21">
      <w:pPr>
        <w:jc w:val="both"/>
        <w:rPr>
          <w:sz w:val="24"/>
          <w:szCs w:val="24"/>
          <w:lang w:val="en-US"/>
        </w:rPr>
      </w:pPr>
      <w:r>
        <w:rPr>
          <w:sz w:val="24"/>
          <w:szCs w:val="24"/>
          <w:lang w:val="en-US"/>
        </w:rPr>
        <w:t xml:space="preserve">Supported version of </w:t>
      </w:r>
      <w:r w:rsidRPr="00EA7E21">
        <w:rPr>
          <w:b/>
          <w:sz w:val="24"/>
          <w:szCs w:val="24"/>
          <w:lang w:val="en-US"/>
        </w:rPr>
        <w:t>Actuate JS API is 2.0</w:t>
      </w:r>
      <w:r w:rsidRPr="00EA7E21">
        <w:rPr>
          <w:sz w:val="24"/>
          <w:szCs w:val="24"/>
          <w:lang w:val="en-US"/>
        </w:rPr>
        <w:t>.</w:t>
      </w:r>
      <w:r>
        <w:rPr>
          <w:sz w:val="24"/>
          <w:szCs w:val="24"/>
          <w:lang w:val="en-US"/>
        </w:rPr>
        <w:t xml:space="preserve"> </w:t>
      </w:r>
    </w:p>
    <w:p w:rsidR="002D266B" w:rsidRDefault="002D266B" w:rsidP="00EA7E21">
      <w:pPr>
        <w:jc w:val="both"/>
        <w:rPr>
          <w:sz w:val="24"/>
          <w:szCs w:val="24"/>
          <w:lang w:val="en-US"/>
        </w:rPr>
      </w:pPr>
    </w:p>
    <w:p w:rsidR="00EA7E21" w:rsidRDefault="00EA7E21" w:rsidP="002124BD">
      <w:pPr>
        <w:pStyle w:val="1"/>
      </w:pPr>
      <w:r w:rsidRPr="00FE1C6C">
        <w:t>Component library setup</w:t>
      </w:r>
    </w:p>
    <w:p w:rsidR="002D266B" w:rsidRPr="002D266B" w:rsidRDefault="002D266B" w:rsidP="002D266B">
      <w:pPr>
        <w:rPr>
          <w:lang w:val="en-US" w:eastAsia="ar-SA"/>
        </w:rPr>
      </w:pPr>
    </w:p>
    <w:p w:rsidR="00EA7E21" w:rsidRDefault="00EA7E21" w:rsidP="00EA7E21">
      <w:pPr>
        <w:ind w:firstLine="708"/>
        <w:jc w:val="both"/>
        <w:rPr>
          <w:sz w:val="24"/>
          <w:szCs w:val="24"/>
          <w:lang w:val="en-US"/>
        </w:rPr>
      </w:pPr>
      <w:r>
        <w:rPr>
          <w:sz w:val="24"/>
          <w:szCs w:val="24"/>
          <w:lang w:val="en-US"/>
        </w:rPr>
        <w:t>Components library (jsf4birt) outgoes as one JAR file containing JSF components itself, tag lib definition, faces configuration file and JavaScript. It should be added to classpath of ap</w:t>
      </w:r>
      <w:r w:rsidR="00FC0E11">
        <w:rPr>
          <w:sz w:val="24"/>
          <w:szCs w:val="24"/>
          <w:lang w:val="en-US"/>
        </w:rPr>
        <w:t>plication server to allow JSF framework to recognize components in runtime. IDE should automatically define scope of available tags and list of attributes to be used for application page development.</w:t>
      </w:r>
    </w:p>
    <w:p w:rsidR="008E5FDB" w:rsidRPr="00DB7763" w:rsidRDefault="009C1FC6" w:rsidP="002D266B">
      <w:pPr>
        <w:pStyle w:val="2"/>
        <w:numPr>
          <w:ilvl w:val="1"/>
          <w:numId w:val="1"/>
        </w:numPr>
        <w:rPr>
          <w:szCs w:val="22"/>
        </w:rPr>
      </w:pPr>
      <w:r w:rsidRPr="00DB7763">
        <w:rPr>
          <w:szCs w:val="22"/>
        </w:rPr>
        <w:t>Installation instruction for Birt wrapper usage</w:t>
      </w:r>
    </w:p>
    <w:p w:rsidR="009C1FC6" w:rsidRPr="00FE1C6C" w:rsidRDefault="008D2410" w:rsidP="008E5FDB">
      <w:pPr>
        <w:pStyle w:val="2"/>
        <w:numPr>
          <w:ilvl w:val="0"/>
          <w:numId w:val="0"/>
        </w:numPr>
        <w:ind w:left="1428"/>
        <w:jc w:val="left"/>
        <w:rPr>
          <w:sz w:val="24"/>
          <w:szCs w:val="24"/>
        </w:rPr>
      </w:pPr>
      <w:r>
        <w:rPr>
          <w:sz w:val="24"/>
          <w:szCs w:val="24"/>
        </w:rPr>
        <w:fldChar w:fldCharType="begin"/>
      </w:r>
      <w:r w:rsidRPr="008D2410">
        <w:instrText xml:space="preserve"> TA \l "</w:instrText>
      </w:r>
      <w:r w:rsidRPr="005D3106">
        <w:rPr>
          <w:sz w:val="24"/>
          <w:szCs w:val="24"/>
        </w:rPr>
        <w:instrText>Installation instruction for Birt wrapper usage</w:instrText>
      </w:r>
      <w:r w:rsidRPr="008D2410">
        <w:instrText xml:space="preserve">" \s "Installation instruction for Birt wrapper usage" \c 1 </w:instrText>
      </w:r>
      <w:r>
        <w:rPr>
          <w:sz w:val="24"/>
          <w:szCs w:val="24"/>
        </w:rPr>
        <w:fldChar w:fldCharType="end"/>
      </w:r>
      <w:r>
        <w:rPr>
          <w:sz w:val="24"/>
          <w:szCs w:val="24"/>
        </w:rPr>
        <w:fldChar w:fldCharType="begin"/>
      </w:r>
      <w:r w:rsidRPr="008D2410">
        <w:instrText xml:space="preserve"> TA \s "Installation instruction for Birt wrapper usage" </w:instrText>
      </w:r>
      <w:r>
        <w:rPr>
          <w:sz w:val="24"/>
          <w:szCs w:val="24"/>
        </w:rPr>
        <w:fldChar w:fldCharType="end"/>
      </w:r>
    </w:p>
    <w:p w:rsidR="009C1FC6" w:rsidRDefault="005E4D1E" w:rsidP="009C1FC6">
      <w:pPr>
        <w:ind w:firstLine="708"/>
        <w:jc w:val="both"/>
        <w:rPr>
          <w:sz w:val="24"/>
          <w:szCs w:val="24"/>
          <w:lang w:val="en-US"/>
        </w:rPr>
      </w:pPr>
      <w:r>
        <w:rPr>
          <w:sz w:val="24"/>
          <w:szCs w:val="24"/>
          <w:lang w:val="en-US"/>
        </w:rPr>
        <w:t xml:space="preserve">As was mentioned above Birt wrapper uses BIRT runtime API which is required to be installed under J2EE (or Tomcat) server before component usage. </w:t>
      </w:r>
      <w:r w:rsidR="005D401B">
        <w:rPr>
          <w:sz w:val="24"/>
          <w:szCs w:val="24"/>
          <w:lang w:val="en-US"/>
        </w:rPr>
        <w:t>See the following instruction how to install BIRT runtime for server:</w:t>
      </w:r>
    </w:p>
    <w:p w:rsidR="005D401B" w:rsidRPr="00C21B2B" w:rsidRDefault="005D401B" w:rsidP="005D401B">
      <w:pPr>
        <w:jc w:val="both"/>
        <w:rPr>
          <w:sz w:val="24"/>
          <w:szCs w:val="24"/>
          <w:lang w:val="en-US"/>
        </w:rPr>
      </w:pPr>
      <w:r w:rsidRPr="009B35DD">
        <w:rPr>
          <w:sz w:val="24"/>
          <w:szCs w:val="24"/>
          <w:lang w:val="en-US"/>
        </w:rPr>
        <w:t>1.</w:t>
      </w:r>
      <w:r>
        <w:rPr>
          <w:sz w:val="24"/>
          <w:szCs w:val="24"/>
          <w:lang w:val="en-US"/>
        </w:rPr>
        <w:t xml:space="preserve">  Download birt runtime library here: </w:t>
      </w:r>
      <w:hyperlink r:id="rId9" w:history="1">
        <w:r w:rsidRPr="00D20BA3">
          <w:rPr>
            <w:rStyle w:val="a9"/>
            <w:sz w:val="24"/>
            <w:szCs w:val="24"/>
            <w:lang w:val="en-US"/>
          </w:rPr>
          <w:t>http://www.eclipse.org/downloads/download.php?file=/birt/downloads/drops/R-R1-2_5_1-200909220630/birt-runtime-2_5_1.zip</w:t>
        </w:r>
      </w:hyperlink>
      <w:r>
        <w:rPr>
          <w:lang w:val="en-US"/>
        </w:rPr>
        <w:t xml:space="preserve">  to use Birt Engine v2.5 or </w:t>
      </w:r>
      <w:hyperlink r:id="rId10" w:history="1">
        <w:r w:rsidRPr="00D20BA3">
          <w:rPr>
            <w:rStyle w:val="a9"/>
            <w:lang w:val="en-US"/>
          </w:rPr>
          <w:t>http://www.eclipse.org/downloads/download.php?file=/birt/downloads/drops/R-R1-2_3_2_2-200906011507/birt-runtime-2_3_2_2.zip</w:t>
        </w:r>
      </w:hyperlink>
      <w:r>
        <w:rPr>
          <w:lang w:val="en-US"/>
        </w:rPr>
        <w:t xml:space="preserve">  to use v2.3</w:t>
      </w:r>
    </w:p>
    <w:p w:rsidR="005D401B" w:rsidRPr="009B35DD" w:rsidRDefault="005D401B" w:rsidP="005D401B">
      <w:pPr>
        <w:pStyle w:val="aa"/>
        <w:rPr>
          <w:lang w:val="en-US"/>
        </w:rPr>
      </w:pPr>
      <w:r>
        <w:rPr>
          <w:lang w:val="en-US"/>
        </w:rPr>
        <w:t xml:space="preserve">2. </w:t>
      </w:r>
      <w:r w:rsidRPr="009B35DD">
        <w:rPr>
          <w:lang w:val="en-US"/>
        </w:rPr>
        <w:t xml:space="preserve">Create a </w:t>
      </w:r>
      <w:r w:rsidRPr="009B35DD">
        <w:rPr>
          <w:i/>
          <w:iCs/>
          <w:lang w:val="en-US"/>
        </w:rPr>
        <w:t>/WEB-INF/lib</w:t>
      </w:r>
      <w:r w:rsidRPr="009B35DD">
        <w:rPr>
          <w:lang w:val="en-US"/>
        </w:rPr>
        <w:t xml:space="preserve"> directory underneath the Tomcat </w:t>
      </w:r>
      <w:r w:rsidRPr="009B35DD">
        <w:rPr>
          <w:i/>
          <w:iCs/>
          <w:lang w:val="en-US"/>
        </w:rPr>
        <w:t>webapps</w:t>
      </w:r>
      <w:r w:rsidRPr="009B35DD">
        <w:rPr>
          <w:lang w:val="en-US"/>
        </w:rPr>
        <w:t xml:space="preserve"> directory. </w:t>
      </w:r>
    </w:p>
    <w:p w:rsidR="005D401B" w:rsidRPr="009B35DD" w:rsidRDefault="005D401B" w:rsidP="005D401B">
      <w:pPr>
        <w:pStyle w:val="aa"/>
        <w:rPr>
          <w:lang w:val="en-US"/>
        </w:rPr>
      </w:pPr>
      <w:r>
        <w:rPr>
          <w:lang w:val="en-US"/>
        </w:rPr>
        <w:t xml:space="preserve">3. </w:t>
      </w:r>
      <w:r w:rsidRPr="009B35DD">
        <w:rPr>
          <w:lang w:val="en-US"/>
        </w:rPr>
        <w:t xml:space="preserve"> Copy all the jars in the </w:t>
      </w:r>
      <w:r w:rsidRPr="009B35DD">
        <w:rPr>
          <w:i/>
          <w:iCs/>
          <w:lang w:val="en-US"/>
        </w:rPr>
        <w:t>birt-runtime-</w:t>
      </w:r>
      <w:r>
        <w:rPr>
          <w:i/>
          <w:iCs/>
          <w:lang w:val="en-US"/>
        </w:rPr>
        <w:t>[version]</w:t>
      </w:r>
      <w:r w:rsidRPr="009B35DD">
        <w:rPr>
          <w:i/>
          <w:iCs/>
          <w:lang w:val="en-US"/>
        </w:rPr>
        <w:t>/ReportEngine/lib</w:t>
      </w:r>
      <w:r w:rsidRPr="009B35DD">
        <w:rPr>
          <w:lang w:val="en-US"/>
        </w:rPr>
        <w:t xml:space="preserve"> directory from the Report Engine download into your </w:t>
      </w:r>
      <w:r w:rsidRPr="009B35DD">
        <w:rPr>
          <w:i/>
          <w:iCs/>
          <w:lang w:val="en-US"/>
        </w:rPr>
        <w:t>WebReport/WEB-INF/lib</w:t>
      </w:r>
      <w:r w:rsidRPr="009B35DD">
        <w:rPr>
          <w:lang w:val="en-US"/>
        </w:rPr>
        <w:t xml:space="preserve"> directory. </w:t>
      </w:r>
    </w:p>
    <w:p w:rsidR="005D401B" w:rsidRPr="009B35DD" w:rsidRDefault="005D401B" w:rsidP="005D401B">
      <w:pPr>
        <w:pStyle w:val="aa"/>
        <w:rPr>
          <w:lang w:val="en-US"/>
        </w:rPr>
      </w:pPr>
      <w:r>
        <w:rPr>
          <w:lang w:val="en-US"/>
        </w:rPr>
        <w:t>4</w:t>
      </w:r>
      <w:r w:rsidRPr="009B35DD">
        <w:rPr>
          <w:lang w:val="en-US"/>
        </w:rPr>
        <w:t xml:space="preserve">. Create a directory named </w:t>
      </w:r>
      <w:r w:rsidRPr="009B35DD">
        <w:rPr>
          <w:i/>
          <w:iCs/>
          <w:lang w:val="en-US"/>
        </w:rPr>
        <w:t>platform</w:t>
      </w:r>
      <w:r w:rsidRPr="009B35DD">
        <w:rPr>
          <w:lang w:val="en-US"/>
        </w:rPr>
        <w:t xml:space="preserve"> in your </w:t>
      </w:r>
      <w:r w:rsidRPr="009B35DD">
        <w:rPr>
          <w:i/>
          <w:iCs/>
          <w:lang w:val="en-US"/>
        </w:rPr>
        <w:t>WEB-INF</w:t>
      </w:r>
      <w:r w:rsidRPr="009B35DD">
        <w:rPr>
          <w:lang w:val="en-US"/>
        </w:rPr>
        <w:t xml:space="preserve"> folder. </w:t>
      </w:r>
    </w:p>
    <w:p w:rsidR="005D401B" w:rsidRDefault="005D401B" w:rsidP="005D401B">
      <w:pPr>
        <w:pStyle w:val="aa"/>
        <w:rPr>
          <w:lang w:val="en-US"/>
        </w:rPr>
      </w:pPr>
      <w:r>
        <w:rPr>
          <w:lang w:val="en-US"/>
        </w:rPr>
        <w:t>5</w:t>
      </w:r>
      <w:r w:rsidRPr="009B35DD">
        <w:rPr>
          <w:lang w:val="en-US"/>
        </w:rPr>
        <w:t xml:space="preserve">. Copy the </w:t>
      </w:r>
      <w:r w:rsidRPr="009B35DD">
        <w:rPr>
          <w:i/>
          <w:iCs/>
          <w:lang w:val="en-US"/>
        </w:rPr>
        <w:t>birt-runtime-</w:t>
      </w:r>
      <w:r>
        <w:rPr>
          <w:i/>
          <w:iCs/>
          <w:lang w:val="en-US"/>
        </w:rPr>
        <w:t>[version]</w:t>
      </w:r>
      <w:r w:rsidRPr="009B35DD">
        <w:rPr>
          <w:i/>
          <w:iCs/>
          <w:lang w:val="en-US"/>
        </w:rPr>
        <w:t>/Report Engine/plugins</w:t>
      </w:r>
      <w:r w:rsidRPr="009B35DD">
        <w:rPr>
          <w:lang w:val="en-US"/>
        </w:rPr>
        <w:t xml:space="preserve"> and </w:t>
      </w:r>
      <w:r w:rsidRPr="009B35DD">
        <w:rPr>
          <w:i/>
          <w:iCs/>
          <w:lang w:val="en-US"/>
        </w:rPr>
        <w:t>birt-runtime-</w:t>
      </w:r>
      <w:r>
        <w:rPr>
          <w:i/>
          <w:iCs/>
          <w:lang w:val="en-US"/>
        </w:rPr>
        <w:t>[version]</w:t>
      </w:r>
      <w:r w:rsidRPr="009B35DD">
        <w:rPr>
          <w:i/>
          <w:iCs/>
          <w:lang w:val="en-US"/>
        </w:rPr>
        <w:t>/ReportEngine/configuration</w:t>
      </w:r>
      <w:r w:rsidRPr="009B35DD">
        <w:rPr>
          <w:lang w:val="en-US"/>
        </w:rPr>
        <w:t xml:space="preserve"> directories to the </w:t>
      </w:r>
      <w:r w:rsidRPr="009B35DD">
        <w:rPr>
          <w:i/>
          <w:iCs/>
          <w:lang w:val="en-US"/>
        </w:rPr>
        <w:t>platform</w:t>
      </w:r>
      <w:r w:rsidRPr="009B35DD">
        <w:rPr>
          <w:lang w:val="en-US"/>
        </w:rPr>
        <w:t xml:space="preserve"> directory you just created. </w:t>
      </w:r>
    </w:p>
    <w:p w:rsidR="005D401B" w:rsidRDefault="005D401B" w:rsidP="005D401B">
      <w:pPr>
        <w:pStyle w:val="aa"/>
        <w:rPr>
          <w:lang w:val="en-US"/>
        </w:rPr>
      </w:pPr>
      <w:r>
        <w:rPr>
          <w:lang w:val="en-US"/>
        </w:rPr>
        <w:t>6. Add ‘jsf4birt’ library to classpath.</w:t>
      </w:r>
    </w:p>
    <w:p w:rsidR="003318D8" w:rsidRDefault="003318D8" w:rsidP="005D401B">
      <w:pPr>
        <w:pStyle w:val="aa"/>
        <w:rPr>
          <w:lang w:val="en-US"/>
        </w:rPr>
      </w:pPr>
    </w:p>
    <w:p w:rsidR="003318D8" w:rsidRPr="00DB7763" w:rsidRDefault="003318D8" w:rsidP="002D266B">
      <w:pPr>
        <w:pStyle w:val="2"/>
        <w:numPr>
          <w:ilvl w:val="1"/>
          <w:numId w:val="1"/>
        </w:numPr>
        <w:rPr>
          <w:szCs w:val="22"/>
        </w:rPr>
      </w:pPr>
      <w:r w:rsidRPr="00DB7763">
        <w:rPr>
          <w:szCs w:val="22"/>
        </w:rPr>
        <w:lastRenderedPageBreak/>
        <w:t>Installation instruction for Actuate wrapper usage</w:t>
      </w:r>
      <w:r w:rsidR="008D2410" w:rsidRPr="00DB7763">
        <w:rPr>
          <w:szCs w:val="22"/>
        </w:rPr>
        <w:fldChar w:fldCharType="begin"/>
      </w:r>
      <w:r w:rsidR="008D2410" w:rsidRPr="00DB7763">
        <w:rPr>
          <w:szCs w:val="22"/>
        </w:rPr>
        <w:instrText xml:space="preserve"> TA \l "Installation instruction for Actuate wrapper usage" \s "Installation instruction for Actuate wrapper usage" \c 1 </w:instrText>
      </w:r>
      <w:r w:rsidR="008D2410" w:rsidRPr="00DB7763">
        <w:rPr>
          <w:szCs w:val="22"/>
        </w:rPr>
        <w:fldChar w:fldCharType="end"/>
      </w:r>
    </w:p>
    <w:p w:rsidR="003318D8" w:rsidRDefault="003318D8" w:rsidP="003318D8">
      <w:pPr>
        <w:pStyle w:val="aa"/>
        <w:jc w:val="center"/>
        <w:rPr>
          <w:b/>
          <w:u w:val="single"/>
          <w:lang w:val="en-US"/>
        </w:rPr>
      </w:pPr>
    </w:p>
    <w:p w:rsidR="003318D8" w:rsidRPr="008E5FDB" w:rsidRDefault="003318D8" w:rsidP="008E5FDB">
      <w:pPr>
        <w:pStyle w:val="ab"/>
        <w:numPr>
          <w:ilvl w:val="0"/>
          <w:numId w:val="9"/>
        </w:numPr>
        <w:jc w:val="both"/>
        <w:rPr>
          <w:sz w:val="24"/>
          <w:szCs w:val="24"/>
          <w:lang w:val="en-US"/>
        </w:rPr>
      </w:pPr>
      <w:r w:rsidRPr="008E5FDB">
        <w:rPr>
          <w:sz w:val="24"/>
          <w:szCs w:val="24"/>
          <w:lang w:val="en-US"/>
        </w:rPr>
        <w:t>Add ‘jsf4birt’ library to classpath</w:t>
      </w:r>
    </w:p>
    <w:p w:rsidR="00B80BD9" w:rsidRDefault="00B80BD9" w:rsidP="008E5FDB">
      <w:pPr>
        <w:pStyle w:val="ab"/>
        <w:numPr>
          <w:ilvl w:val="0"/>
          <w:numId w:val="9"/>
        </w:numPr>
        <w:jc w:val="both"/>
        <w:rPr>
          <w:sz w:val="24"/>
          <w:szCs w:val="24"/>
          <w:lang w:val="en-US"/>
        </w:rPr>
      </w:pPr>
      <w:bookmarkStart w:id="3" w:name="_Ref253057537"/>
      <w:r>
        <w:rPr>
          <w:sz w:val="24"/>
          <w:szCs w:val="24"/>
          <w:lang w:val="en-US"/>
        </w:rPr>
        <w:t>Install &amp; configure Actuate server</w:t>
      </w:r>
      <w:bookmarkEnd w:id="3"/>
      <w:r>
        <w:rPr>
          <w:sz w:val="24"/>
          <w:szCs w:val="24"/>
          <w:lang w:val="en-US"/>
        </w:rPr>
        <w:t xml:space="preserve"> </w:t>
      </w:r>
    </w:p>
    <w:p w:rsidR="00B80BD9" w:rsidRDefault="00B80BD9" w:rsidP="008E5FDB">
      <w:pPr>
        <w:pStyle w:val="ab"/>
        <w:numPr>
          <w:ilvl w:val="0"/>
          <w:numId w:val="9"/>
        </w:numPr>
        <w:jc w:val="both"/>
        <w:rPr>
          <w:sz w:val="24"/>
          <w:szCs w:val="24"/>
          <w:lang w:val="en-US"/>
        </w:rPr>
      </w:pPr>
      <w:r>
        <w:rPr>
          <w:sz w:val="24"/>
          <w:szCs w:val="24"/>
          <w:lang w:val="en-US"/>
        </w:rPr>
        <w:t>Configure actuate server parameters in web.xml</w:t>
      </w:r>
      <w:r w:rsidR="008B0E60">
        <w:rPr>
          <w:sz w:val="24"/>
          <w:szCs w:val="24"/>
          <w:lang w:val="en-US"/>
        </w:rPr>
        <w:t>: URL</w:t>
      </w:r>
      <w:r>
        <w:rPr>
          <w:sz w:val="24"/>
          <w:szCs w:val="24"/>
          <w:lang w:val="en-US"/>
        </w:rPr>
        <w:t xml:space="preserve"> to actuate server, login/password</w:t>
      </w:r>
      <w:r w:rsidR="008B0E60">
        <w:rPr>
          <w:sz w:val="24"/>
          <w:szCs w:val="24"/>
          <w:lang w:val="en-US"/>
        </w:rPr>
        <w:t>.</w:t>
      </w:r>
    </w:p>
    <w:p w:rsidR="008B0E60" w:rsidRPr="008B0E60" w:rsidRDefault="008B0E60" w:rsidP="008B0E60">
      <w:pPr>
        <w:ind w:left="720"/>
        <w:jc w:val="both"/>
        <w:rPr>
          <w:lang w:val="en-US"/>
        </w:rPr>
      </w:pPr>
      <w:r w:rsidRPr="008B0E60">
        <w:rPr>
          <w:lang w:val="en-US"/>
        </w:rPr>
        <w:t>(Optional – these parameters can defined directly on the page through component attributes)</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context-param</w:t>
      </w:r>
      <w:r w:rsidRPr="00495155">
        <w:rPr>
          <w:rFonts w:ascii="Courier New" w:hAnsi="Courier New" w:cs="Courier New"/>
          <w:color w:val="008080"/>
          <w:sz w:val="20"/>
          <w:szCs w:val="20"/>
          <w:lang w:val="en-US"/>
        </w:rPr>
        <w:t>&gt;</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param-name</w:t>
      </w:r>
      <w:r w:rsidRPr="00495155">
        <w:rPr>
          <w:rFonts w:ascii="Courier New" w:hAnsi="Courier New" w:cs="Courier New"/>
          <w:color w:val="008080"/>
          <w:sz w:val="20"/>
          <w:szCs w:val="20"/>
          <w:lang w:val="en-US"/>
        </w:rPr>
        <w:t>&gt;</w:t>
      </w:r>
      <w:r w:rsidRPr="00495155">
        <w:rPr>
          <w:rFonts w:ascii="Courier New" w:hAnsi="Courier New" w:cs="Courier New"/>
          <w:color w:val="000000"/>
          <w:sz w:val="20"/>
          <w:szCs w:val="20"/>
          <w:lang w:val="en-US"/>
        </w:rPr>
        <w:t>actuate.serverUrl</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param-name</w:t>
      </w:r>
      <w:r w:rsidRPr="00495155">
        <w:rPr>
          <w:rFonts w:ascii="Courier New" w:hAnsi="Courier New" w:cs="Courier New"/>
          <w:color w:val="008080"/>
          <w:sz w:val="20"/>
          <w:szCs w:val="20"/>
          <w:lang w:val="en-US"/>
        </w:rPr>
        <w:t>&gt;</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param-value</w:t>
      </w:r>
      <w:r w:rsidRPr="00495155">
        <w:rPr>
          <w:rFonts w:ascii="Courier New" w:hAnsi="Courier New" w:cs="Courier New"/>
          <w:color w:val="008080"/>
          <w:sz w:val="20"/>
          <w:szCs w:val="20"/>
          <w:lang w:val="en-US"/>
        </w:rPr>
        <w:t>&gt;</w:t>
      </w:r>
      <w:r w:rsidRPr="00495155">
        <w:rPr>
          <w:rFonts w:ascii="Courier New" w:hAnsi="Courier New" w:cs="Courier New"/>
          <w:color w:val="000000"/>
          <w:sz w:val="20"/>
          <w:szCs w:val="20"/>
          <w:lang w:val="en-US"/>
        </w:rPr>
        <w:t>http://localhost:8900/iportal</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param-value</w:t>
      </w:r>
      <w:r w:rsidRPr="00495155">
        <w:rPr>
          <w:rFonts w:ascii="Courier New" w:hAnsi="Courier New" w:cs="Courier New"/>
          <w:color w:val="008080"/>
          <w:sz w:val="20"/>
          <w:szCs w:val="20"/>
          <w:lang w:val="en-US"/>
        </w:rPr>
        <w:t>&gt;</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context-param</w:t>
      </w:r>
      <w:r w:rsidRPr="00495155">
        <w:rPr>
          <w:rFonts w:ascii="Courier New" w:hAnsi="Courier New" w:cs="Courier New"/>
          <w:color w:val="008080"/>
          <w:sz w:val="20"/>
          <w:szCs w:val="20"/>
          <w:lang w:val="en-US"/>
        </w:rPr>
        <w:t>&gt;</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context-param</w:t>
      </w:r>
      <w:r w:rsidRPr="00495155">
        <w:rPr>
          <w:rFonts w:ascii="Courier New" w:hAnsi="Courier New" w:cs="Courier New"/>
          <w:color w:val="008080"/>
          <w:sz w:val="20"/>
          <w:szCs w:val="20"/>
          <w:lang w:val="en-US"/>
        </w:rPr>
        <w:t>&gt;</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param-name</w:t>
      </w:r>
      <w:r w:rsidRPr="00495155">
        <w:rPr>
          <w:rFonts w:ascii="Courier New" w:hAnsi="Courier New" w:cs="Courier New"/>
          <w:color w:val="008080"/>
          <w:sz w:val="20"/>
          <w:szCs w:val="20"/>
          <w:lang w:val="en-US"/>
        </w:rPr>
        <w:t>&gt;</w:t>
      </w:r>
      <w:r w:rsidRPr="00495155">
        <w:rPr>
          <w:rFonts w:ascii="Courier New" w:hAnsi="Courier New" w:cs="Courier New"/>
          <w:color w:val="000000"/>
          <w:sz w:val="20"/>
          <w:szCs w:val="20"/>
          <w:lang w:val="en-US"/>
        </w:rPr>
        <w:t>actuate.serverLogin</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param-name</w:t>
      </w:r>
      <w:r w:rsidRPr="00495155">
        <w:rPr>
          <w:rFonts w:ascii="Courier New" w:hAnsi="Courier New" w:cs="Courier New"/>
          <w:color w:val="008080"/>
          <w:sz w:val="20"/>
          <w:szCs w:val="20"/>
          <w:lang w:val="en-US"/>
        </w:rPr>
        <w:t>&gt;</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param-value</w:t>
      </w:r>
      <w:r w:rsidRPr="00495155">
        <w:rPr>
          <w:rFonts w:ascii="Courier New" w:hAnsi="Courier New" w:cs="Courier New"/>
          <w:color w:val="008080"/>
          <w:sz w:val="20"/>
          <w:szCs w:val="20"/>
          <w:lang w:val="en-US"/>
        </w:rPr>
        <w:t>&gt;</w:t>
      </w:r>
      <w:r w:rsidRPr="00495155">
        <w:rPr>
          <w:rFonts w:ascii="Courier New" w:hAnsi="Courier New" w:cs="Courier New"/>
          <w:color w:val="000000"/>
          <w:sz w:val="20"/>
          <w:szCs w:val="20"/>
          <w:lang w:val="en-US"/>
        </w:rPr>
        <w:t>administrator</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param-value</w:t>
      </w:r>
      <w:r w:rsidRPr="00495155">
        <w:rPr>
          <w:rFonts w:ascii="Courier New" w:hAnsi="Courier New" w:cs="Courier New"/>
          <w:color w:val="008080"/>
          <w:sz w:val="20"/>
          <w:szCs w:val="20"/>
          <w:lang w:val="en-US"/>
        </w:rPr>
        <w:t>&gt;</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context-param</w:t>
      </w:r>
      <w:r w:rsidRPr="00495155">
        <w:rPr>
          <w:rFonts w:ascii="Courier New" w:hAnsi="Courier New" w:cs="Courier New"/>
          <w:color w:val="008080"/>
          <w:sz w:val="20"/>
          <w:szCs w:val="20"/>
          <w:lang w:val="en-US"/>
        </w:rPr>
        <w:t>&gt;</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context-param</w:t>
      </w:r>
      <w:r w:rsidRPr="00495155">
        <w:rPr>
          <w:rFonts w:ascii="Courier New" w:hAnsi="Courier New" w:cs="Courier New"/>
          <w:color w:val="008080"/>
          <w:sz w:val="20"/>
          <w:szCs w:val="20"/>
          <w:lang w:val="en-US"/>
        </w:rPr>
        <w:t>&gt;</w:t>
      </w:r>
    </w:p>
    <w:p w:rsidR="003318D8" w:rsidRPr="00495155"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param-name</w:t>
      </w:r>
      <w:r w:rsidRPr="00495155">
        <w:rPr>
          <w:rFonts w:ascii="Courier New" w:hAnsi="Courier New" w:cs="Courier New"/>
          <w:color w:val="008080"/>
          <w:sz w:val="20"/>
          <w:szCs w:val="20"/>
          <w:lang w:val="en-US"/>
        </w:rPr>
        <w:t>&gt;</w:t>
      </w:r>
      <w:r w:rsidRPr="00495155">
        <w:rPr>
          <w:rFonts w:ascii="Courier New" w:hAnsi="Courier New" w:cs="Courier New"/>
          <w:color w:val="000000"/>
          <w:sz w:val="20"/>
          <w:szCs w:val="20"/>
          <w:lang w:val="en-US"/>
        </w:rPr>
        <w:t>actuate.serverPassword</w:t>
      </w:r>
      <w:r w:rsidRPr="00495155">
        <w:rPr>
          <w:rFonts w:ascii="Courier New" w:hAnsi="Courier New" w:cs="Courier New"/>
          <w:color w:val="008080"/>
          <w:sz w:val="20"/>
          <w:szCs w:val="20"/>
          <w:lang w:val="en-US"/>
        </w:rPr>
        <w:t>&lt;/</w:t>
      </w:r>
      <w:r w:rsidRPr="00495155">
        <w:rPr>
          <w:rFonts w:ascii="Courier New" w:hAnsi="Courier New" w:cs="Courier New"/>
          <w:color w:val="3F7F7F"/>
          <w:sz w:val="20"/>
          <w:szCs w:val="20"/>
          <w:lang w:val="en-US"/>
        </w:rPr>
        <w:t>param-name</w:t>
      </w:r>
      <w:r w:rsidRPr="00495155">
        <w:rPr>
          <w:rFonts w:ascii="Courier New" w:hAnsi="Courier New" w:cs="Courier New"/>
          <w:color w:val="008080"/>
          <w:sz w:val="20"/>
          <w:szCs w:val="20"/>
          <w:lang w:val="en-US"/>
        </w:rPr>
        <w:t>&gt;</w:t>
      </w:r>
    </w:p>
    <w:p w:rsidR="003318D8" w:rsidRPr="000942E8" w:rsidRDefault="003318D8" w:rsidP="003318D8">
      <w:pPr>
        <w:autoSpaceDE w:val="0"/>
        <w:autoSpaceDN w:val="0"/>
        <w:adjustRightInd w:val="0"/>
        <w:spacing w:after="0" w:line="240" w:lineRule="auto"/>
        <w:rPr>
          <w:rFonts w:ascii="Courier New" w:hAnsi="Courier New" w:cs="Courier New"/>
          <w:sz w:val="20"/>
          <w:szCs w:val="20"/>
          <w:lang w:val="en-US"/>
        </w:rPr>
      </w:pPr>
      <w:r w:rsidRPr="00495155">
        <w:rPr>
          <w:rFonts w:ascii="Courier New" w:hAnsi="Courier New" w:cs="Courier New"/>
          <w:color w:val="000000"/>
          <w:sz w:val="20"/>
          <w:szCs w:val="20"/>
          <w:lang w:val="en-US"/>
        </w:rPr>
        <w:t xml:space="preserve">  </w:t>
      </w:r>
      <w:r w:rsidRPr="000942E8">
        <w:rPr>
          <w:rFonts w:ascii="Courier New" w:hAnsi="Courier New" w:cs="Courier New"/>
          <w:color w:val="008080"/>
          <w:sz w:val="20"/>
          <w:szCs w:val="20"/>
          <w:lang w:val="en-US"/>
        </w:rPr>
        <w:t>&lt;</w:t>
      </w:r>
      <w:r w:rsidRPr="000942E8">
        <w:rPr>
          <w:rFonts w:ascii="Courier New" w:hAnsi="Courier New" w:cs="Courier New"/>
          <w:color w:val="3F7F7F"/>
          <w:sz w:val="20"/>
          <w:szCs w:val="20"/>
          <w:lang w:val="en-US"/>
        </w:rPr>
        <w:t>param-value</w:t>
      </w:r>
      <w:r w:rsidRPr="000942E8">
        <w:rPr>
          <w:rFonts w:ascii="Courier New" w:hAnsi="Courier New" w:cs="Courier New"/>
          <w:color w:val="008080"/>
          <w:sz w:val="20"/>
          <w:szCs w:val="20"/>
          <w:lang w:val="en-US"/>
        </w:rPr>
        <w:t>&gt;&lt;/</w:t>
      </w:r>
      <w:r w:rsidRPr="000942E8">
        <w:rPr>
          <w:rFonts w:ascii="Courier New" w:hAnsi="Courier New" w:cs="Courier New"/>
          <w:color w:val="3F7F7F"/>
          <w:sz w:val="20"/>
          <w:szCs w:val="20"/>
          <w:lang w:val="en-US"/>
        </w:rPr>
        <w:t>param-value</w:t>
      </w:r>
      <w:r w:rsidRPr="000942E8">
        <w:rPr>
          <w:rFonts w:ascii="Courier New" w:hAnsi="Courier New" w:cs="Courier New"/>
          <w:color w:val="008080"/>
          <w:sz w:val="20"/>
          <w:szCs w:val="20"/>
          <w:lang w:val="en-US"/>
        </w:rPr>
        <w:t>&gt;</w:t>
      </w:r>
    </w:p>
    <w:p w:rsidR="003318D8" w:rsidRDefault="003318D8" w:rsidP="003318D8">
      <w:pPr>
        <w:jc w:val="both"/>
        <w:rPr>
          <w:rFonts w:ascii="Courier New" w:hAnsi="Courier New" w:cs="Courier New"/>
          <w:color w:val="008080"/>
          <w:sz w:val="20"/>
          <w:szCs w:val="20"/>
          <w:lang w:val="en-US"/>
        </w:rPr>
      </w:pPr>
      <w:r w:rsidRPr="000942E8">
        <w:rPr>
          <w:rFonts w:ascii="Courier New" w:hAnsi="Courier New" w:cs="Courier New"/>
          <w:color w:val="000000"/>
          <w:sz w:val="20"/>
          <w:szCs w:val="20"/>
          <w:lang w:val="en-US"/>
        </w:rPr>
        <w:t xml:space="preserve"> </w:t>
      </w:r>
      <w:r w:rsidRPr="000942E8">
        <w:rPr>
          <w:rFonts w:ascii="Courier New" w:hAnsi="Courier New" w:cs="Courier New"/>
          <w:color w:val="008080"/>
          <w:sz w:val="20"/>
          <w:szCs w:val="20"/>
          <w:lang w:val="en-US"/>
        </w:rPr>
        <w:t>&lt;/</w:t>
      </w:r>
      <w:r w:rsidRPr="000942E8">
        <w:rPr>
          <w:rFonts w:ascii="Courier New" w:hAnsi="Courier New" w:cs="Courier New"/>
          <w:color w:val="3F7F7F"/>
          <w:sz w:val="20"/>
          <w:szCs w:val="20"/>
          <w:lang w:val="en-US"/>
        </w:rPr>
        <w:t>context-param</w:t>
      </w:r>
      <w:r w:rsidRPr="000942E8">
        <w:rPr>
          <w:rFonts w:ascii="Courier New" w:hAnsi="Courier New" w:cs="Courier New"/>
          <w:color w:val="008080"/>
          <w:sz w:val="20"/>
          <w:szCs w:val="20"/>
          <w:lang w:val="en-US"/>
        </w:rPr>
        <w:t>&gt;</w:t>
      </w:r>
    </w:p>
    <w:p w:rsidR="003318D8" w:rsidRPr="003318D8" w:rsidRDefault="003318D8" w:rsidP="003318D8">
      <w:pPr>
        <w:pStyle w:val="aa"/>
        <w:jc w:val="both"/>
        <w:rPr>
          <w:lang w:val="en-US"/>
        </w:rPr>
      </w:pPr>
    </w:p>
    <w:p w:rsidR="005D401B" w:rsidRDefault="005D401B" w:rsidP="009C1FC6">
      <w:pPr>
        <w:ind w:firstLine="708"/>
        <w:jc w:val="both"/>
        <w:rPr>
          <w:sz w:val="24"/>
          <w:szCs w:val="24"/>
          <w:lang w:val="en-US"/>
        </w:rPr>
      </w:pPr>
    </w:p>
    <w:p w:rsidR="008E5FDB" w:rsidRDefault="00B80BD9" w:rsidP="008E5FDB">
      <w:pPr>
        <w:pStyle w:val="1"/>
        <w:numPr>
          <w:ilvl w:val="0"/>
          <w:numId w:val="9"/>
        </w:numPr>
        <w:rPr>
          <w:szCs w:val="28"/>
        </w:rPr>
      </w:pPr>
      <w:r w:rsidRPr="00FE1C6C">
        <w:rPr>
          <w:szCs w:val="28"/>
        </w:rPr>
        <w:t>Usage examples</w:t>
      </w:r>
    </w:p>
    <w:p w:rsidR="00B80BD9" w:rsidRPr="00FE1C6C" w:rsidRDefault="00090096" w:rsidP="008E5FDB">
      <w:pPr>
        <w:pStyle w:val="1"/>
        <w:numPr>
          <w:ilvl w:val="0"/>
          <w:numId w:val="0"/>
        </w:numPr>
        <w:ind w:left="720"/>
        <w:jc w:val="left"/>
        <w:rPr>
          <w:szCs w:val="28"/>
        </w:rPr>
      </w:pPr>
      <w:r>
        <w:rPr>
          <w:szCs w:val="28"/>
        </w:rPr>
        <w:fldChar w:fldCharType="begin"/>
      </w:r>
      <w:r>
        <w:instrText xml:space="preserve"> TA \s "Birt wrapper component" </w:instrText>
      </w:r>
      <w:r>
        <w:rPr>
          <w:szCs w:val="28"/>
        </w:rPr>
        <w:fldChar w:fldCharType="end"/>
      </w:r>
    </w:p>
    <w:p w:rsidR="008E5FDB" w:rsidRPr="00DB7763" w:rsidRDefault="00B30F02" w:rsidP="008E5FDB">
      <w:pPr>
        <w:pStyle w:val="2"/>
        <w:numPr>
          <w:ilvl w:val="1"/>
          <w:numId w:val="11"/>
        </w:numPr>
        <w:rPr>
          <w:szCs w:val="22"/>
        </w:rPr>
      </w:pPr>
      <w:r w:rsidRPr="00DB7763">
        <w:rPr>
          <w:szCs w:val="22"/>
        </w:rPr>
        <w:t>Birt wrapper component</w:t>
      </w:r>
    </w:p>
    <w:p w:rsidR="00B30F02" w:rsidRPr="008E5FDB" w:rsidRDefault="008D2410" w:rsidP="008E5FDB">
      <w:pPr>
        <w:pStyle w:val="2"/>
        <w:numPr>
          <w:ilvl w:val="0"/>
          <w:numId w:val="0"/>
        </w:numPr>
        <w:ind w:left="2160"/>
        <w:jc w:val="left"/>
        <w:rPr>
          <w:sz w:val="24"/>
          <w:szCs w:val="24"/>
        </w:rPr>
      </w:pPr>
      <w:r w:rsidRPr="008E5FDB">
        <w:rPr>
          <w:sz w:val="24"/>
          <w:szCs w:val="24"/>
        </w:rPr>
        <w:fldChar w:fldCharType="begin"/>
      </w:r>
      <w:r w:rsidRPr="008E5FDB">
        <w:rPr>
          <w:sz w:val="24"/>
          <w:szCs w:val="24"/>
        </w:rPr>
        <w:instrText xml:space="preserve"> TA \l "Birt wrapper component" \s "Birt wrapper component" \c 1 </w:instrText>
      </w:r>
      <w:r w:rsidRPr="008E5FDB">
        <w:rPr>
          <w:sz w:val="24"/>
          <w:szCs w:val="24"/>
        </w:rPr>
        <w:fldChar w:fldCharType="end"/>
      </w:r>
    </w:p>
    <w:p w:rsidR="00B30F02" w:rsidRDefault="00B30F02" w:rsidP="00B30F02">
      <w:pPr>
        <w:ind w:firstLine="708"/>
        <w:jc w:val="both"/>
        <w:rPr>
          <w:sz w:val="24"/>
          <w:szCs w:val="24"/>
          <w:lang w:val="en-US"/>
        </w:rPr>
      </w:pPr>
      <w:r>
        <w:rPr>
          <w:sz w:val="24"/>
          <w:szCs w:val="24"/>
          <w:lang w:val="en-US"/>
        </w:rPr>
        <w:t>BIRT</w:t>
      </w:r>
      <w:r w:rsidRPr="00366159">
        <w:rPr>
          <w:sz w:val="24"/>
          <w:szCs w:val="24"/>
          <w:lang w:val="en-US"/>
        </w:rPr>
        <w:t xml:space="preserve"> runtime </w:t>
      </w:r>
      <w:r>
        <w:rPr>
          <w:sz w:val="24"/>
          <w:szCs w:val="24"/>
          <w:lang w:val="en-US"/>
        </w:rPr>
        <w:t>contains DB sample which contains some classic schemas. Let’s take a look at CUSTOMER table. It includes customer name (first/last), city, credit limit &amp; etc. Imagine that we would like to create BAR chart displaying credit limit for all customers from city defined from application user interface. So, firstly we should create report in eclipse designer:</w:t>
      </w:r>
    </w:p>
    <w:p w:rsidR="00B30F02" w:rsidRDefault="00B30F02" w:rsidP="00B30F02">
      <w:pPr>
        <w:pStyle w:val="ab"/>
        <w:numPr>
          <w:ilvl w:val="0"/>
          <w:numId w:val="2"/>
        </w:numPr>
        <w:jc w:val="both"/>
        <w:rPr>
          <w:sz w:val="24"/>
          <w:szCs w:val="24"/>
          <w:lang w:val="en-US"/>
        </w:rPr>
      </w:pPr>
      <w:r>
        <w:rPr>
          <w:sz w:val="24"/>
          <w:szCs w:val="24"/>
          <w:lang w:val="en-US"/>
        </w:rPr>
        <w:t>Define data set</w:t>
      </w:r>
    </w:p>
    <w:p w:rsidR="00B30F02" w:rsidRDefault="00B30F02" w:rsidP="00B30F02">
      <w:pPr>
        <w:pStyle w:val="ab"/>
        <w:ind w:left="1068"/>
        <w:jc w:val="both"/>
        <w:rPr>
          <w:sz w:val="24"/>
          <w:szCs w:val="24"/>
          <w:lang w:val="en-US"/>
        </w:rPr>
      </w:pPr>
      <w:r>
        <w:rPr>
          <w:noProof/>
          <w:sz w:val="24"/>
          <w:szCs w:val="24"/>
          <w:lang w:eastAsia="ru-RU"/>
        </w:rPr>
        <w:drawing>
          <wp:inline distT="0" distB="0" distL="0" distR="0">
            <wp:extent cx="5934710" cy="2277110"/>
            <wp:effectExtent l="19050" t="0" r="889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srcRect/>
                    <a:stretch>
                      <a:fillRect/>
                    </a:stretch>
                  </pic:blipFill>
                  <pic:spPr bwMode="auto">
                    <a:xfrm>
                      <a:off x="0" y="0"/>
                      <a:ext cx="5934710" cy="2277110"/>
                    </a:xfrm>
                    <a:prstGeom prst="rect">
                      <a:avLst/>
                    </a:prstGeom>
                    <a:noFill/>
                    <a:ln w="9525">
                      <a:noFill/>
                      <a:miter lim="800000"/>
                      <a:headEnd/>
                      <a:tailEnd/>
                    </a:ln>
                  </pic:spPr>
                </pic:pic>
              </a:graphicData>
            </a:graphic>
          </wp:inline>
        </w:drawing>
      </w:r>
    </w:p>
    <w:p w:rsidR="00B30F02" w:rsidRDefault="00B30F02" w:rsidP="00B30F02">
      <w:pPr>
        <w:pStyle w:val="ab"/>
        <w:ind w:left="1068"/>
        <w:jc w:val="both"/>
        <w:rPr>
          <w:sz w:val="24"/>
          <w:szCs w:val="24"/>
          <w:lang w:val="en-US"/>
        </w:rPr>
      </w:pPr>
      <w:r>
        <w:rPr>
          <w:sz w:val="24"/>
          <w:szCs w:val="24"/>
          <w:lang w:val="en-US"/>
        </w:rPr>
        <w:lastRenderedPageBreak/>
        <w:t>DB query contains one ‘city’ parameter. We should bind it to report parameter</w:t>
      </w:r>
    </w:p>
    <w:p w:rsidR="00B30F02" w:rsidRDefault="00B30F02" w:rsidP="00B30F02">
      <w:pPr>
        <w:pStyle w:val="ab"/>
        <w:ind w:left="1068"/>
        <w:jc w:val="both"/>
        <w:rPr>
          <w:sz w:val="24"/>
          <w:szCs w:val="24"/>
          <w:lang w:val="en-US"/>
        </w:rPr>
      </w:pPr>
      <w:r>
        <w:rPr>
          <w:noProof/>
          <w:sz w:val="24"/>
          <w:szCs w:val="24"/>
          <w:lang w:eastAsia="ru-RU"/>
        </w:rPr>
        <w:drawing>
          <wp:inline distT="0" distB="0" distL="0" distR="0">
            <wp:extent cx="5934710" cy="2018665"/>
            <wp:effectExtent l="19050" t="0" r="8890" b="0"/>
            <wp:docPr id="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srcRect/>
                    <a:stretch>
                      <a:fillRect/>
                    </a:stretch>
                  </pic:blipFill>
                  <pic:spPr bwMode="auto">
                    <a:xfrm>
                      <a:off x="0" y="0"/>
                      <a:ext cx="5934710" cy="2018665"/>
                    </a:xfrm>
                    <a:prstGeom prst="rect">
                      <a:avLst/>
                    </a:prstGeom>
                    <a:noFill/>
                    <a:ln w="9525">
                      <a:noFill/>
                      <a:miter lim="800000"/>
                      <a:headEnd/>
                      <a:tailEnd/>
                    </a:ln>
                  </pic:spPr>
                </pic:pic>
              </a:graphicData>
            </a:graphic>
          </wp:inline>
        </w:drawing>
      </w:r>
    </w:p>
    <w:p w:rsidR="00B30F02" w:rsidRPr="00366159" w:rsidRDefault="00B30F02" w:rsidP="00B30F02">
      <w:pPr>
        <w:pStyle w:val="ab"/>
        <w:ind w:left="1068"/>
        <w:jc w:val="both"/>
        <w:rPr>
          <w:sz w:val="24"/>
          <w:szCs w:val="24"/>
          <w:lang w:val="en-US"/>
        </w:rPr>
      </w:pPr>
    </w:p>
    <w:p w:rsidR="00B30F02" w:rsidRPr="00366159" w:rsidRDefault="00B30F02" w:rsidP="00B30F02">
      <w:pPr>
        <w:ind w:firstLine="708"/>
        <w:jc w:val="both"/>
        <w:rPr>
          <w:sz w:val="24"/>
          <w:szCs w:val="24"/>
          <w:lang w:val="en-US"/>
        </w:rPr>
      </w:pPr>
    </w:p>
    <w:p w:rsidR="00B30F02" w:rsidRDefault="00B30F02" w:rsidP="00B30F02">
      <w:pPr>
        <w:pStyle w:val="ab"/>
        <w:numPr>
          <w:ilvl w:val="0"/>
          <w:numId w:val="2"/>
        </w:numPr>
        <w:jc w:val="both"/>
        <w:rPr>
          <w:sz w:val="24"/>
          <w:szCs w:val="24"/>
          <w:lang w:val="en-US"/>
        </w:rPr>
      </w:pPr>
      <w:r>
        <w:rPr>
          <w:sz w:val="24"/>
          <w:szCs w:val="24"/>
          <w:lang w:val="en-US"/>
        </w:rPr>
        <w:t>Add BAR chart to report add bind data</w:t>
      </w:r>
    </w:p>
    <w:p w:rsidR="00B30F02" w:rsidRPr="00366159" w:rsidRDefault="00B30F02" w:rsidP="00B30F02">
      <w:pPr>
        <w:pStyle w:val="ab"/>
        <w:ind w:left="1068"/>
        <w:jc w:val="both"/>
        <w:rPr>
          <w:sz w:val="24"/>
          <w:szCs w:val="24"/>
          <w:lang w:val="en-US"/>
        </w:rPr>
      </w:pPr>
      <w:r>
        <w:rPr>
          <w:noProof/>
          <w:sz w:val="24"/>
          <w:szCs w:val="24"/>
          <w:lang w:eastAsia="ru-RU"/>
        </w:rPr>
        <w:drawing>
          <wp:inline distT="0" distB="0" distL="0" distR="0">
            <wp:extent cx="5934710" cy="2406650"/>
            <wp:effectExtent l="19050" t="0" r="889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srcRect/>
                    <a:stretch>
                      <a:fillRect/>
                    </a:stretch>
                  </pic:blipFill>
                  <pic:spPr bwMode="auto">
                    <a:xfrm>
                      <a:off x="0" y="0"/>
                      <a:ext cx="5934710" cy="2406650"/>
                    </a:xfrm>
                    <a:prstGeom prst="rect">
                      <a:avLst/>
                    </a:prstGeom>
                    <a:noFill/>
                    <a:ln w="9525">
                      <a:noFill/>
                      <a:miter lim="800000"/>
                      <a:headEnd/>
                      <a:tailEnd/>
                    </a:ln>
                  </pic:spPr>
                </pic:pic>
              </a:graphicData>
            </a:graphic>
          </wp:inline>
        </w:drawing>
      </w:r>
    </w:p>
    <w:p w:rsidR="00B30F02" w:rsidRDefault="00B30F02" w:rsidP="00B30F02">
      <w:pPr>
        <w:ind w:firstLine="708"/>
        <w:jc w:val="both"/>
        <w:rPr>
          <w:sz w:val="24"/>
          <w:szCs w:val="24"/>
          <w:lang w:val="en-US"/>
        </w:rPr>
      </w:pPr>
    </w:p>
    <w:p w:rsidR="00B30F02" w:rsidRPr="00F53AE1" w:rsidRDefault="00B30F02" w:rsidP="00B30F02">
      <w:pPr>
        <w:ind w:firstLine="708"/>
        <w:jc w:val="both"/>
        <w:rPr>
          <w:b/>
          <w:sz w:val="24"/>
          <w:szCs w:val="24"/>
          <w:u w:val="single"/>
          <w:lang w:val="en-US"/>
        </w:rPr>
      </w:pPr>
      <w:r w:rsidRPr="00F53AE1">
        <w:rPr>
          <w:b/>
          <w:sz w:val="24"/>
          <w:szCs w:val="24"/>
          <w:u w:val="single"/>
          <w:lang w:val="en-US"/>
        </w:rPr>
        <w:t>Ready report design file here:</w:t>
      </w:r>
      <w:r>
        <w:rPr>
          <w:b/>
          <w:sz w:val="24"/>
          <w:szCs w:val="24"/>
          <w:u w:val="single"/>
          <w:lang w:val="en-US"/>
        </w:rPr>
        <w:t xml:space="preserve"> </w:t>
      </w:r>
      <w:r w:rsidRPr="00E23696">
        <w:rPr>
          <w:b/>
          <w:sz w:val="24"/>
          <w:szCs w:val="24"/>
          <w:u w:val="single"/>
          <w:lang w:val="en-US"/>
        </w:rPr>
        <w:object w:dxaOrig="220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05pt;height:38.05pt" o:ole="">
            <v:imagedata r:id="rId14" o:title=""/>
          </v:shape>
          <o:OLEObject Type="Embed" ProgID="Package" ShapeID="_x0000_i1025" DrawAspect="Content" ObjectID="_1326802391" r:id="rId15"/>
        </w:object>
      </w:r>
    </w:p>
    <w:p w:rsidR="00B30F02" w:rsidRDefault="008B0E60" w:rsidP="00B30F02">
      <w:pPr>
        <w:ind w:firstLine="708"/>
        <w:jc w:val="both"/>
        <w:rPr>
          <w:sz w:val="24"/>
          <w:szCs w:val="24"/>
          <w:lang w:val="en-US"/>
        </w:rPr>
      </w:pPr>
      <w:r>
        <w:rPr>
          <w:sz w:val="24"/>
          <w:szCs w:val="24"/>
          <w:lang w:val="en-US"/>
        </w:rPr>
        <w:t>After the report was placed under server</w:t>
      </w:r>
      <w:r w:rsidR="00B30F02">
        <w:rPr>
          <w:sz w:val="24"/>
          <w:szCs w:val="24"/>
          <w:lang w:val="en-US"/>
        </w:rPr>
        <w:t xml:space="preserve"> we can use jsf4Birt tag library to display report in our page.</w:t>
      </w:r>
    </w:p>
    <w:p w:rsidR="00B30F02" w:rsidRPr="00A6354D" w:rsidRDefault="00B30F02" w:rsidP="00B30F02">
      <w:pPr>
        <w:autoSpaceDE w:val="0"/>
        <w:autoSpaceDN w:val="0"/>
        <w:adjustRightInd w:val="0"/>
        <w:spacing w:after="0" w:line="240" w:lineRule="auto"/>
        <w:ind w:left="708" w:firstLine="708"/>
        <w:rPr>
          <w:rFonts w:ascii="Courier New" w:hAnsi="Courier New" w:cs="Courier New"/>
          <w:sz w:val="20"/>
          <w:szCs w:val="20"/>
          <w:lang w:val="en-US"/>
        </w:rPr>
      </w:pPr>
      <w:r w:rsidRPr="00A6354D">
        <w:rPr>
          <w:rFonts w:ascii="Courier New" w:hAnsi="Courier New" w:cs="Courier New"/>
          <w:color w:val="008080"/>
          <w:sz w:val="20"/>
          <w:szCs w:val="20"/>
          <w:lang w:val="en-US"/>
        </w:rPr>
        <w:t>&lt;</w:t>
      </w:r>
      <w:r w:rsidRPr="00A6354D">
        <w:rPr>
          <w:rFonts w:ascii="Courier New" w:hAnsi="Courier New" w:cs="Courier New"/>
          <w:color w:val="3F7F7F"/>
          <w:sz w:val="20"/>
          <w:szCs w:val="20"/>
          <w:lang w:val="en-US"/>
        </w:rPr>
        <w:t>h:form</w:t>
      </w:r>
      <w:r w:rsidRPr="00A6354D">
        <w:rPr>
          <w:rFonts w:ascii="Courier New" w:hAnsi="Courier New" w:cs="Courier New"/>
          <w:color w:val="008080"/>
          <w:sz w:val="20"/>
          <w:szCs w:val="20"/>
          <w:lang w:val="en-US"/>
        </w:rPr>
        <w:t>&gt;</w:t>
      </w:r>
    </w:p>
    <w:p w:rsidR="00B30F02" w:rsidRPr="00A6354D" w:rsidRDefault="00B30F02" w:rsidP="00B30F02">
      <w:pPr>
        <w:autoSpaceDE w:val="0"/>
        <w:autoSpaceDN w:val="0"/>
        <w:adjustRightInd w:val="0"/>
        <w:spacing w:after="0" w:line="240" w:lineRule="auto"/>
        <w:rPr>
          <w:rFonts w:ascii="Courier New" w:hAnsi="Courier New" w:cs="Courier New"/>
          <w:sz w:val="20"/>
          <w:szCs w:val="20"/>
          <w:lang w:val="en-US"/>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8080"/>
          <w:sz w:val="20"/>
          <w:szCs w:val="20"/>
          <w:lang w:val="en-US"/>
        </w:rPr>
        <w:t>&lt;</w:t>
      </w:r>
      <w:r w:rsidRPr="00A6354D">
        <w:rPr>
          <w:rFonts w:ascii="Courier New" w:hAnsi="Courier New" w:cs="Courier New"/>
          <w:color w:val="3F7F7F"/>
          <w:sz w:val="20"/>
          <w:szCs w:val="20"/>
          <w:lang w:val="en-US"/>
        </w:rPr>
        <w:t>h:inputText</w:t>
      </w:r>
      <w:r w:rsidRPr="00A6354D">
        <w:rPr>
          <w:rFonts w:ascii="Courier New" w:hAnsi="Courier New" w:cs="Courier New"/>
          <w:sz w:val="20"/>
          <w:szCs w:val="20"/>
          <w:lang w:val="en-US"/>
        </w:rPr>
        <w:t xml:space="preserve"> </w:t>
      </w:r>
      <w:r w:rsidRPr="00A6354D">
        <w:rPr>
          <w:rFonts w:ascii="Courier New" w:hAnsi="Courier New" w:cs="Courier New"/>
          <w:color w:val="7F007F"/>
          <w:sz w:val="20"/>
          <w:szCs w:val="20"/>
          <w:lang w:val="en-US"/>
        </w:rPr>
        <w:t>value</w:t>
      </w:r>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"#{bean.city}"</w:t>
      </w:r>
      <w:r w:rsidRPr="00A6354D">
        <w:rPr>
          <w:rFonts w:ascii="Courier New" w:hAnsi="Courier New" w:cs="Courier New"/>
          <w:sz w:val="20"/>
          <w:szCs w:val="20"/>
          <w:lang w:val="en-US"/>
        </w:rPr>
        <w:t xml:space="preserve"> </w:t>
      </w:r>
      <w:r w:rsidRPr="00A6354D">
        <w:rPr>
          <w:rFonts w:ascii="Courier New" w:hAnsi="Courier New" w:cs="Courier New"/>
          <w:color w:val="008080"/>
          <w:sz w:val="20"/>
          <w:szCs w:val="20"/>
          <w:lang w:val="en-US"/>
        </w:rPr>
        <w:t>/&gt;&lt;</w:t>
      </w:r>
      <w:r w:rsidRPr="00A6354D">
        <w:rPr>
          <w:rFonts w:ascii="Courier New" w:hAnsi="Courier New" w:cs="Courier New"/>
          <w:color w:val="3F7F7F"/>
          <w:sz w:val="20"/>
          <w:szCs w:val="20"/>
          <w:lang w:val="en-US"/>
        </w:rPr>
        <w:t>br</w:t>
      </w:r>
      <w:r w:rsidRPr="00A6354D">
        <w:rPr>
          <w:rFonts w:ascii="Courier New" w:hAnsi="Courier New" w:cs="Courier New"/>
          <w:color w:val="008080"/>
          <w:sz w:val="20"/>
          <w:szCs w:val="20"/>
          <w:lang w:val="en-US"/>
        </w:rPr>
        <w:t>/&gt;</w:t>
      </w:r>
    </w:p>
    <w:p w:rsidR="00B30F02" w:rsidRPr="00A6354D" w:rsidRDefault="00B30F02" w:rsidP="00B30F02">
      <w:pPr>
        <w:autoSpaceDE w:val="0"/>
        <w:autoSpaceDN w:val="0"/>
        <w:adjustRightInd w:val="0"/>
        <w:spacing w:after="0" w:line="240" w:lineRule="auto"/>
        <w:rPr>
          <w:rFonts w:ascii="Courier New" w:hAnsi="Courier New" w:cs="Courier New"/>
          <w:sz w:val="20"/>
          <w:szCs w:val="20"/>
          <w:lang w:val="en-US"/>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8080"/>
          <w:sz w:val="20"/>
          <w:szCs w:val="20"/>
          <w:lang w:val="en-US"/>
        </w:rPr>
        <w:t>&lt;</w:t>
      </w:r>
      <w:r w:rsidRPr="00A6354D">
        <w:rPr>
          <w:rFonts w:ascii="Courier New" w:hAnsi="Courier New" w:cs="Courier New"/>
          <w:color w:val="3F7F7F"/>
          <w:sz w:val="20"/>
          <w:szCs w:val="20"/>
          <w:lang w:val="en-US"/>
        </w:rPr>
        <w:t>h:commandLink</w:t>
      </w:r>
      <w:r w:rsidRPr="00A6354D">
        <w:rPr>
          <w:rFonts w:ascii="Courier New" w:hAnsi="Courier New" w:cs="Courier New"/>
          <w:sz w:val="20"/>
          <w:szCs w:val="20"/>
          <w:lang w:val="en-US"/>
        </w:rPr>
        <w:t xml:space="preserve"> </w:t>
      </w:r>
      <w:r w:rsidRPr="00A6354D">
        <w:rPr>
          <w:rFonts w:ascii="Courier New" w:hAnsi="Courier New" w:cs="Courier New"/>
          <w:color w:val="7F007F"/>
          <w:sz w:val="20"/>
          <w:szCs w:val="20"/>
          <w:lang w:val="en-US"/>
        </w:rPr>
        <w:t>value</w:t>
      </w:r>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"Search"</w:t>
      </w:r>
      <w:r w:rsidRPr="00A6354D">
        <w:rPr>
          <w:rFonts w:ascii="Courier New" w:hAnsi="Courier New" w:cs="Courier New"/>
          <w:sz w:val="20"/>
          <w:szCs w:val="20"/>
          <w:lang w:val="en-US"/>
        </w:rPr>
        <w:t xml:space="preserve"> </w:t>
      </w:r>
      <w:r w:rsidRPr="00A6354D">
        <w:rPr>
          <w:rFonts w:ascii="Courier New" w:hAnsi="Courier New" w:cs="Courier New"/>
          <w:color w:val="008080"/>
          <w:sz w:val="20"/>
          <w:szCs w:val="20"/>
          <w:lang w:val="en-US"/>
        </w:rPr>
        <w:t>/&gt;</w:t>
      </w:r>
    </w:p>
    <w:p w:rsidR="00B30F02" w:rsidRPr="00A6354D" w:rsidRDefault="00B30F02" w:rsidP="00B30F02">
      <w:pPr>
        <w:autoSpaceDE w:val="0"/>
        <w:autoSpaceDN w:val="0"/>
        <w:adjustRightInd w:val="0"/>
        <w:spacing w:after="0" w:line="240" w:lineRule="auto"/>
        <w:rPr>
          <w:rFonts w:ascii="Courier New" w:hAnsi="Courier New" w:cs="Courier New"/>
          <w:sz w:val="20"/>
          <w:szCs w:val="20"/>
          <w:lang w:val="en-US"/>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8080"/>
          <w:sz w:val="20"/>
          <w:szCs w:val="20"/>
          <w:lang w:val="en-US"/>
        </w:rPr>
        <w:t>&lt;</w:t>
      </w:r>
      <w:r w:rsidRPr="00A6354D">
        <w:rPr>
          <w:rFonts w:ascii="Courier New" w:hAnsi="Courier New" w:cs="Courier New"/>
          <w:color w:val="3F7F7F"/>
          <w:sz w:val="20"/>
          <w:szCs w:val="20"/>
          <w:lang w:val="en-US"/>
        </w:rPr>
        <w:t>birt:birtWrapper</w:t>
      </w:r>
      <w:r w:rsidRPr="00A6354D">
        <w:rPr>
          <w:rFonts w:ascii="Courier New" w:hAnsi="Courier New" w:cs="Courier New"/>
          <w:sz w:val="20"/>
          <w:szCs w:val="20"/>
          <w:lang w:val="en-US"/>
        </w:rPr>
        <w:t xml:space="preserve"> </w:t>
      </w:r>
      <w:r w:rsidRPr="00A6354D">
        <w:rPr>
          <w:rFonts w:ascii="Courier New" w:hAnsi="Courier New" w:cs="Courier New"/>
          <w:color w:val="7F007F"/>
          <w:sz w:val="20"/>
          <w:szCs w:val="20"/>
          <w:lang w:val="en-US"/>
        </w:rPr>
        <w:t>reportDesign</w:t>
      </w:r>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"/Reports/new_report</w:t>
      </w:r>
      <w:r>
        <w:rPr>
          <w:rFonts w:ascii="Courier New" w:hAnsi="Courier New" w:cs="Courier New"/>
          <w:i/>
          <w:iCs/>
          <w:color w:val="2A00FF"/>
          <w:sz w:val="20"/>
          <w:szCs w:val="20"/>
          <w:lang w:val="en-US"/>
        </w:rPr>
        <w:t>_8</w:t>
      </w:r>
      <w:r w:rsidRPr="00A6354D">
        <w:rPr>
          <w:rFonts w:ascii="Courier New" w:hAnsi="Courier New" w:cs="Courier New"/>
          <w:i/>
          <w:iCs/>
          <w:color w:val="2A00FF"/>
          <w:sz w:val="20"/>
          <w:szCs w:val="20"/>
          <w:lang w:val="en-US"/>
        </w:rPr>
        <w:t>.rptdesign"</w:t>
      </w:r>
      <w:r w:rsidRPr="00A6354D">
        <w:rPr>
          <w:rFonts w:ascii="Courier New" w:hAnsi="Courier New" w:cs="Courier New"/>
          <w:color w:val="008080"/>
          <w:sz w:val="20"/>
          <w:szCs w:val="20"/>
          <w:lang w:val="en-US"/>
        </w:rPr>
        <w:t>&gt;</w:t>
      </w:r>
    </w:p>
    <w:p w:rsidR="00B30F02" w:rsidRPr="00A6354D" w:rsidRDefault="00B30F02" w:rsidP="00B30F02">
      <w:pPr>
        <w:autoSpaceDE w:val="0"/>
        <w:autoSpaceDN w:val="0"/>
        <w:adjustRightInd w:val="0"/>
        <w:spacing w:after="0" w:line="240" w:lineRule="auto"/>
        <w:rPr>
          <w:rFonts w:ascii="Courier New" w:hAnsi="Courier New" w:cs="Courier New"/>
          <w:sz w:val="20"/>
          <w:szCs w:val="20"/>
          <w:lang w:val="en-US"/>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8080"/>
          <w:sz w:val="20"/>
          <w:szCs w:val="20"/>
          <w:lang w:val="en-US"/>
        </w:rPr>
        <w:t>&lt;</w:t>
      </w:r>
      <w:r w:rsidRPr="00A6354D">
        <w:rPr>
          <w:rFonts w:ascii="Courier New" w:hAnsi="Courier New" w:cs="Courier New"/>
          <w:color w:val="3F7F7F"/>
          <w:sz w:val="20"/>
          <w:szCs w:val="20"/>
          <w:lang w:val="en-US"/>
        </w:rPr>
        <w:t>f:param</w:t>
      </w:r>
      <w:r w:rsidRPr="00A6354D">
        <w:rPr>
          <w:rFonts w:ascii="Courier New" w:hAnsi="Courier New" w:cs="Courier New"/>
          <w:sz w:val="20"/>
          <w:szCs w:val="20"/>
          <w:lang w:val="en-US"/>
        </w:rPr>
        <w:t xml:space="preserve"> </w:t>
      </w:r>
      <w:r w:rsidRPr="00A6354D">
        <w:rPr>
          <w:rFonts w:ascii="Courier New" w:hAnsi="Courier New" w:cs="Courier New"/>
          <w:color w:val="7F007F"/>
          <w:sz w:val="20"/>
          <w:szCs w:val="20"/>
          <w:lang w:val="en-US"/>
        </w:rPr>
        <w:t>name</w:t>
      </w:r>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"city"</w:t>
      </w:r>
      <w:r w:rsidRPr="00A6354D">
        <w:rPr>
          <w:rFonts w:ascii="Courier New" w:hAnsi="Courier New" w:cs="Courier New"/>
          <w:sz w:val="20"/>
          <w:szCs w:val="20"/>
          <w:lang w:val="en-US"/>
        </w:rPr>
        <w:t xml:space="preserve"> </w:t>
      </w:r>
      <w:r w:rsidRPr="00A6354D">
        <w:rPr>
          <w:rFonts w:ascii="Courier New" w:hAnsi="Courier New" w:cs="Courier New"/>
          <w:color w:val="7F007F"/>
          <w:sz w:val="20"/>
          <w:szCs w:val="20"/>
          <w:lang w:val="en-US"/>
        </w:rPr>
        <w:t>value</w:t>
      </w:r>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"#{bean.cityParam}"</w:t>
      </w:r>
      <w:r w:rsidRPr="00A6354D">
        <w:rPr>
          <w:rFonts w:ascii="Courier New" w:hAnsi="Courier New" w:cs="Courier New"/>
          <w:color w:val="008080"/>
          <w:sz w:val="20"/>
          <w:szCs w:val="20"/>
          <w:lang w:val="en-US"/>
        </w:rPr>
        <w:t>/&gt;</w:t>
      </w:r>
    </w:p>
    <w:p w:rsidR="00B30F02" w:rsidRPr="00DD3E47" w:rsidRDefault="00B30F02" w:rsidP="00B30F02">
      <w:pPr>
        <w:autoSpaceDE w:val="0"/>
        <w:autoSpaceDN w:val="0"/>
        <w:adjustRightInd w:val="0"/>
        <w:spacing w:after="0" w:line="240" w:lineRule="auto"/>
        <w:rPr>
          <w:rFonts w:ascii="Courier New" w:hAnsi="Courier New" w:cs="Courier New"/>
          <w:sz w:val="20"/>
          <w:szCs w:val="20"/>
          <w:lang w:val="en-US"/>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DD3E47">
        <w:rPr>
          <w:rFonts w:ascii="Courier New" w:hAnsi="Courier New" w:cs="Courier New"/>
          <w:color w:val="008080"/>
          <w:sz w:val="20"/>
          <w:szCs w:val="20"/>
          <w:lang w:val="en-US"/>
        </w:rPr>
        <w:t>&lt;/</w:t>
      </w:r>
      <w:r w:rsidRPr="00DD3E47">
        <w:rPr>
          <w:rFonts w:ascii="Courier New" w:hAnsi="Courier New" w:cs="Courier New"/>
          <w:color w:val="3F7F7F"/>
          <w:sz w:val="20"/>
          <w:szCs w:val="20"/>
          <w:lang w:val="en-US"/>
        </w:rPr>
        <w:t>birt:birtWrapper</w:t>
      </w:r>
      <w:r w:rsidRPr="00DD3E47">
        <w:rPr>
          <w:rFonts w:ascii="Courier New" w:hAnsi="Courier New" w:cs="Courier New"/>
          <w:color w:val="008080"/>
          <w:sz w:val="20"/>
          <w:szCs w:val="20"/>
          <w:lang w:val="en-US"/>
        </w:rPr>
        <w:t>&gt;</w:t>
      </w:r>
      <w:r w:rsidRPr="00DD3E47">
        <w:rPr>
          <w:rFonts w:ascii="Courier New" w:hAnsi="Courier New" w:cs="Courier New"/>
          <w:color w:val="000000"/>
          <w:sz w:val="20"/>
          <w:szCs w:val="20"/>
          <w:lang w:val="en-US"/>
        </w:rPr>
        <w:tab/>
      </w:r>
    </w:p>
    <w:p w:rsidR="00B30F02" w:rsidRDefault="00B30F02" w:rsidP="00B30F02">
      <w:pPr>
        <w:ind w:firstLine="708"/>
        <w:jc w:val="both"/>
        <w:rPr>
          <w:rFonts w:ascii="Courier New" w:hAnsi="Courier New" w:cs="Courier New"/>
          <w:color w:val="008080"/>
          <w:sz w:val="20"/>
          <w:szCs w:val="20"/>
          <w:lang w:val="en-US"/>
        </w:rPr>
      </w:pPr>
      <w:r w:rsidRPr="00DD3E47">
        <w:rPr>
          <w:rFonts w:ascii="Courier New" w:hAnsi="Courier New" w:cs="Courier New"/>
          <w:color w:val="000000"/>
          <w:sz w:val="20"/>
          <w:szCs w:val="20"/>
          <w:lang w:val="en-US"/>
        </w:rPr>
        <w:tab/>
      </w:r>
      <w:r w:rsidRPr="00DD3E47">
        <w:rPr>
          <w:rFonts w:ascii="Courier New" w:hAnsi="Courier New" w:cs="Courier New"/>
          <w:color w:val="008080"/>
          <w:sz w:val="20"/>
          <w:szCs w:val="20"/>
          <w:lang w:val="en-US"/>
        </w:rPr>
        <w:t>&lt;/</w:t>
      </w:r>
      <w:r w:rsidRPr="00DD3E47">
        <w:rPr>
          <w:rFonts w:ascii="Courier New" w:hAnsi="Courier New" w:cs="Courier New"/>
          <w:color w:val="3F7F7F"/>
          <w:sz w:val="20"/>
          <w:szCs w:val="20"/>
          <w:lang w:val="en-US"/>
        </w:rPr>
        <w:t>h:form</w:t>
      </w:r>
      <w:r w:rsidRPr="00DD3E47">
        <w:rPr>
          <w:rFonts w:ascii="Courier New" w:hAnsi="Courier New" w:cs="Courier New"/>
          <w:color w:val="008080"/>
          <w:sz w:val="20"/>
          <w:szCs w:val="20"/>
          <w:lang w:val="en-US"/>
        </w:rPr>
        <w:t>&gt;</w:t>
      </w:r>
    </w:p>
    <w:p w:rsidR="00B30F02" w:rsidRDefault="00B30F02" w:rsidP="00B30F02">
      <w:pPr>
        <w:ind w:firstLine="708"/>
        <w:jc w:val="both"/>
        <w:rPr>
          <w:rFonts w:ascii="Courier New" w:hAnsi="Courier New" w:cs="Courier New"/>
          <w:color w:val="008080"/>
          <w:sz w:val="20"/>
          <w:szCs w:val="20"/>
          <w:lang w:val="en-US"/>
        </w:rPr>
      </w:pPr>
    </w:p>
    <w:p w:rsidR="00B30F02" w:rsidRDefault="00B30F02" w:rsidP="00B30F02">
      <w:pPr>
        <w:rPr>
          <w:lang w:val="en-US"/>
        </w:rPr>
      </w:pPr>
      <w:r>
        <w:rPr>
          <w:lang w:val="en-US"/>
        </w:rPr>
        <w:t>&lt;birt:birtWrapper&gt; tag defines placeholder on the page where generated report will be rendered.</w:t>
      </w:r>
    </w:p>
    <w:p w:rsidR="00B30F02" w:rsidRDefault="00B30F02" w:rsidP="00B30F02">
      <w:pPr>
        <w:rPr>
          <w:lang w:val="en-US"/>
        </w:rPr>
      </w:pPr>
      <w:r>
        <w:rPr>
          <w:lang w:val="en-US"/>
        </w:rPr>
        <w:lastRenderedPageBreak/>
        <w:t>‘reportDesign’ attribute specifies relative path to report design file.</w:t>
      </w:r>
    </w:p>
    <w:p w:rsidR="00B30F02" w:rsidRDefault="00B30F02" w:rsidP="00B30F02">
      <w:pPr>
        <w:rPr>
          <w:lang w:val="en-US"/>
        </w:rPr>
      </w:pPr>
      <w:r>
        <w:rPr>
          <w:lang w:val="en-US"/>
        </w:rPr>
        <w:t>‘city’ parameter should be passed to report through &lt;f:param&gt; tag.</w:t>
      </w:r>
    </w:p>
    <w:p w:rsidR="00B30F02" w:rsidRDefault="00B30F02" w:rsidP="00B30F02">
      <w:pPr>
        <w:rPr>
          <w:lang w:val="en-US"/>
        </w:rPr>
      </w:pPr>
      <w:r>
        <w:rPr>
          <w:lang w:val="en-US"/>
        </w:rPr>
        <w:t>Bean class code:</w:t>
      </w:r>
    </w:p>
    <w:p w:rsidR="00B30F02" w:rsidRPr="00B2329D" w:rsidRDefault="00B30F02" w:rsidP="00B30F02">
      <w:pPr>
        <w:rPr>
          <w:rFonts w:ascii="Courier New" w:hAnsi="Courier New" w:cs="Courier New"/>
          <w:color w:val="000000"/>
          <w:sz w:val="20"/>
          <w:szCs w:val="20"/>
          <w:lang w:val="en-US"/>
        </w:rPr>
      </w:pPr>
      <w:r w:rsidRPr="00B2329D">
        <w:rPr>
          <w:rFonts w:ascii="Courier New" w:hAnsi="Courier New" w:cs="Courier New"/>
          <w:color w:val="000000"/>
          <w:sz w:val="20"/>
          <w:szCs w:val="20"/>
          <w:lang w:val="en-US"/>
        </w:rPr>
        <w:t>public class</w:t>
      </w:r>
      <w:r w:rsidRPr="00DD3E47">
        <w:rPr>
          <w:lang w:val="en-US"/>
        </w:rPr>
        <w:t xml:space="preserve"> </w:t>
      </w:r>
      <w:r w:rsidRPr="00B2329D">
        <w:rPr>
          <w:rFonts w:ascii="Courier New" w:hAnsi="Courier New" w:cs="Courier New"/>
          <w:color w:val="000000"/>
          <w:sz w:val="20"/>
          <w:szCs w:val="20"/>
          <w:lang w:val="en-US"/>
        </w:rPr>
        <w:t>Bean</w:t>
      </w:r>
      <w:r w:rsidRPr="00DD3E47">
        <w:rPr>
          <w:lang w:val="en-US"/>
        </w:rPr>
        <w:t xml:space="preserve"> </w:t>
      </w:r>
      <w:r w:rsidRPr="00B2329D">
        <w:rPr>
          <w:rFonts w:ascii="Courier New" w:hAnsi="Courier New" w:cs="Courier New"/>
          <w:color w:val="000000"/>
          <w:sz w:val="20"/>
          <w:szCs w:val="20"/>
          <w:lang w:val="en-US"/>
        </w:rPr>
        <w:t>{</w:t>
      </w:r>
    </w:p>
    <w:p w:rsidR="00B30F02" w:rsidRDefault="00B30F02" w:rsidP="00B30F02">
      <w:pPr>
        <w:rPr>
          <w:lang w:val="en-US"/>
        </w:rPr>
      </w:pPr>
      <w:r w:rsidRPr="00B2329D">
        <w:rPr>
          <w:rFonts w:ascii="Courier New" w:hAnsi="Courier New" w:cs="Courier New"/>
          <w:color w:val="000000"/>
          <w:sz w:val="20"/>
          <w:szCs w:val="20"/>
          <w:lang w:val="en-US"/>
        </w:rPr>
        <w:t>String</w:t>
      </w:r>
      <w:r w:rsidRPr="00DD3E47">
        <w:rPr>
          <w:lang w:val="en-US"/>
        </w:rPr>
        <w:t xml:space="preserve"> </w:t>
      </w:r>
      <w:r w:rsidRPr="00B2329D">
        <w:rPr>
          <w:rFonts w:ascii="Courier New" w:hAnsi="Courier New" w:cs="Courier New"/>
          <w:color w:val="0000C0"/>
          <w:sz w:val="20"/>
          <w:szCs w:val="20"/>
          <w:lang w:val="en-US"/>
        </w:rPr>
        <w:t>city</w:t>
      </w:r>
      <w:r w:rsidRPr="00DD3E47">
        <w:rPr>
          <w:lang w:val="en-US"/>
        </w:rPr>
        <w:t>;</w:t>
      </w:r>
    </w:p>
    <w:p w:rsidR="00B30F02" w:rsidRPr="00B2329D" w:rsidRDefault="00B30F02" w:rsidP="00B30F02">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b/>
          <w:bCs/>
          <w:color w:val="7F0055"/>
          <w:sz w:val="20"/>
          <w:szCs w:val="20"/>
          <w:lang w:val="en-US"/>
        </w:rPr>
        <w:t>public</w:t>
      </w:r>
      <w:r w:rsidRPr="00B2329D">
        <w:rPr>
          <w:rFonts w:ascii="Courier New" w:hAnsi="Courier New" w:cs="Courier New"/>
          <w:color w:val="000000"/>
          <w:sz w:val="20"/>
          <w:szCs w:val="20"/>
          <w:lang w:val="en-US"/>
        </w:rPr>
        <w:t xml:space="preserve"> String getCity() {</w:t>
      </w:r>
    </w:p>
    <w:p w:rsidR="00B30F02" w:rsidRPr="00B2329D" w:rsidRDefault="00B30F02" w:rsidP="00B30F02">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r w:rsidRPr="00B2329D">
        <w:rPr>
          <w:rFonts w:ascii="Courier New" w:hAnsi="Courier New" w:cs="Courier New"/>
          <w:color w:val="000000"/>
          <w:sz w:val="20"/>
          <w:szCs w:val="20"/>
          <w:lang w:val="en-US"/>
        </w:rPr>
        <w:tab/>
      </w:r>
      <w:r w:rsidRPr="00B2329D">
        <w:rPr>
          <w:rFonts w:ascii="Courier New" w:hAnsi="Courier New" w:cs="Courier New"/>
          <w:b/>
          <w:bCs/>
          <w:color w:val="7F0055"/>
          <w:sz w:val="20"/>
          <w:szCs w:val="20"/>
          <w:lang w:val="en-US"/>
        </w:rPr>
        <w:t>return</w:t>
      </w:r>
      <w:r w:rsidRPr="00B2329D">
        <w:rPr>
          <w:rFonts w:ascii="Courier New" w:hAnsi="Courier New" w:cs="Courier New"/>
          <w:color w:val="000000"/>
          <w:sz w:val="20"/>
          <w:szCs w:val="20"/>
          <w:lang w:val="en-US"/>
        </w:rPr>
        <w:t xml:space="preserve"> </w:t>
      </w:r>
      <w:r w:rsidRPr="00B2329D">
        <w:rPr>
          <w:rFonts w:ascii="Courier New" w:hAnsi="Courier New" w:cs="Courier New"/>
          <w:color w:val="0000C0"/>
          <w:sz w:val="20"/>
          <w:szCs w:val="20"/>
          <w:lang w:val="en-US"/>
        </w:rPr>
        <w:t>city</w:t>
      </w:r>
      <w:r w:rsidRPr="00B2329D">
        <w:rPr>
          <w:rFonts w:ascii="Courier New" w:hAnsi="Courier New" w:cs="Courier New"/>
          <w:color w:val="000000"/>
          <w:sz w:val="20"/>
          <w:szCs w:val="20"/>
          <w:lang w:val="en-US"/>
        </w:rPr>
        <w:t>;</w:t>
      </w:r>
    </w:p>
    <w:p w:rsidR="00B30F02" w:rsidRPr="00B2329D" w:rsidRDefault="00B30F02" w:rsidP="00B30F02">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t>}</w:t>
      </w:r>
    </w:p>
    <w:p w:rsidR="00B30F02" w:rsidRDefault="00B30F02" w:rsidP="00B30F02">
      <w:pPr>
        <w:autoSpaceDE w:val="0"/>
        <w:autoSpaceDN w:val="0"/>
        <w:adjustRightInd w:val="0"/>
        <w:spacing w:after="0" w:line="240" w:lineRule="auto"/>
        <w:rPr>
          <w:rFonts w:ascii="Courier New" w:hAnsi="Courier New" w:cs="Courier New"/>
          <w:color w:val="000000"/>
          <w:sz w:val="20"/>
          <w:szCs w:val="20"/>
          <w:lang w:val="en-US"/>
        </w:rPr>
      </w:pPr>
      <w:r w:rsidRPr="00B2329D">
        <w:rPr>
          <w:rFonts w:ascii="Courier New" w:hAnsi="Courier New" w:cs="Courier New"/>
          <w:color w:val="000000"/>
          <w:sz w:val="20"/>
          <w:szCs w:val="20"/>
          <w:lang w:val="en-US"/>
        </w:rPr>
        <w:tab/>
      </w:r>
    </w:p>
    <w:p w:rsidR="00B30F02" w:rsidRPr="00B2329D" w:rsidRDefault="00B30F02" w:rsidP="00B30F02">
      <w:pPr>
        <w:autoSpaceDE w:val="0"/>
        <w:autoSpaceDN w:val="0"/>
        <w:adjustRightInd w:val="0"/>
        <w:spacing w:after="0" w:line="240" w:lineRule="auto"/>
        <w:ind w:left="708"/>
        <w:rPr>
          <w:rFonts w:ascii="Courier New" w:hAnsi="Courier New" w:cs="Courier New"/>
          <w:color w:val="C00000"/>
          <w:sz w:val="20"/>
          <w:szCs w:val="20"/>
          <w:lang w:val="en-US"/>
        </w:rPr>
      </w:pPr>
      <w:r w:rsidRPr="00B2329D">
        <w:rPr>
          <w:rFonts w:ascii="Courier New" w:hAnsi="Courier New" w:cs="Courier New"/>
          <w:color w:val="C00000"/>
          <w:sz w:val="20"/>
          <w:szCs w:val="20"/>
          <w:lang w:val="en-US"/>
        </w:rPr>
        <w:t>// we should return parameter with ‘%’ suffix for SQL LIKE operator //syntax</w:t>
      </w:r>
    </w:p>
    <w:p w:rsidR="00B30F02" w:rsidRPr="00B2329D" w:rsidRDefault="00B30F02" w:rsidP="00B30F02">
      <w:pPr>
        <w:autoSpaceDE w:val="0"/>
        <w:autoSpaceDN w:val="0"/>
        <w:adjustRightInd w:val="0"/>
        <w:spacing w:after="0" w:line="240" w:lineRule="auto"/>
        <w:ind w:left="708"/>
        <w:rPr>
          <w:rFonts w:ascii="Courier New" w:hAnsi="Courier New" w:cs="Courier New"/>
          <w:sz w:val="20"/>
          <w:szCs w:val="20"/>
          <w:lang w:val="en-US"/>
        </w:rPr>
      </w:pPr>
    </w:p>
    <w:p w:rsidR="00B30F02" w:rsidRPr="00B2329D" w:rsidRDefault="00B30F02" w:rsidP="00B30F02">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r w:rsidRPr="00B2329D">
        <w:rPr>
          <w:rFonts w:ascii="Courier New" w:hAnsi="Courier New" w:cs="Courier New"/>
          <w:b/>
          <w:bCs/>
          <w:color w:val="7F0055"/>
          <w:sz w:val="20"/>
          <w:szCs w:val="20"/>
          <w:lang w:val="en-US"/>
        </w:rPr>
        <w:t>public</w:t>
      </w:r>
      <w:r w:rsidRPr="00B2329D">
        <w:rPr>
          <w:rFonts w:ascii="Courier New" w:hAnsi="Courier New" w:cs="Courier New"/>
          <w:color w:val="000000"/>
          <w:sz w:val="20"/>
          <w:szCs w:val="20"/>
          <w:lang w:val="en-US"/>
        </w:rPr>
        <w:t xml:space="preserve"> String getCityParam () {</w:t>
      </w:r>
    </w:p>
    <w:p w:rsidR="00B30F02" w:rsidRPr="00B2329D" w:rsidRDefault="00B30F02" w:rsidP="00B30F02">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r w:rsidRPr="00B2329D">
        <w:rPr>
          <w:rFonts w:ascii="Courier New" w:hAnsi="Courier New" w:cs="Courier New"/>
          <w:color w:val="000000"/>
          <w:sz w:val="20"/>
          <w:szCs w:val="20"/>
          <w:lang w:val="en-US"/>
        </w:rPr>
        <w:tab/>
      </w:r>
      <w:r w:rsidRPr="00B2329D">
        <w:rPr>
          <w:rFonts w:ascii="Courier New" w:hAnsi="Courier New" w:cs="Courier New"/>
          <w:b/>
          <w:bCs/>
          <w:color w:val="7F0055"/>
          <w:sz w:val="20"/>
          <w:szCs w:val="20"/>
          <w:lang w:val="en-US"/>
        </w:rPr>
        <w:t>return</w:t>
      </w:r>
      <w:r w:rsidRPr="00B2329D">
        <w:rPr>
          <w:rFonts w:ascii="Courier New" w:hAnsi="Courier New" w:cs="Courier New"/>
          <w:color w:val="000000"/>
          <w:sz w:val="20"/>
          <w:szCs w:val="20"/>
          <w:lang w:val="en-US"/>
        </w:rPr>
        <w:t xml:space="preserve"> </w:t>
      </w:r>
      <w:r w:rsidRPr="00B2329D">
        <w:rPr>
          <w:rFonts w:ascii="Courier New" w:hAnsi="Courier New" w:cs="Courier New"/>
          <w:color w:val="0000C0"/>
          <w:sz w:val="20"/>
          <w:szCs w:val="20"/>
          <w:lang w:val="en-US"/>
        </w:rPr>
        <w:t>city</w:t>
      </w:r>
      <w:r w:rsidRPr="00B2329D">
        <w:rPr>
          <w:rFonts w:ascii="Courier New" w:hAnsi="Courier New" w:cs="Courier New"/>
          <w:color w:val="000000"/>
          <w:sz w:val="20"/>
          <w:szCs w:val="20"/>
          <w:lang w:val="en-US"/>
        </w:rPr>
        <w:t xml:space="preserve"> != </w:t>
      </w:r>
      <w:r w:rsidRPr="00B2329D">
        <w:rPr>
          <w:rFonts w:ascii="Courier New" w:hAnsi="Courier New" w:cs="Courier New"/>
          <w:b/>
          <w:bCs/>
          <w:color w:val="7F0055"/>
          <w:sz w:val="20"/>
          <w:szCs w:val="20"/>
          <w:lang w:val="en-US"/>
        </w:rPr>
        <w:t>null</w:t>
      </w:r>
      <w:r w:rsidRPr="00B2329D">
        <w:rPr>
          <w:rFonts w:ascii="Courier New" w:hAnsi="Courier New" w:cs="Courier New"/>
          <w:color w:val="000000"/>
          <w:sz w:val="20"/>
          <w:szCs w:val="20"/>
          <w:lang w:val="en-US"/>
        </w:rPr>
        <w:t xml:space="preserve"> ? </w:t>
      </w:r>
      <w:r w:rsidRPr="00B2329D">
        <w:rPr>
          <w:rFonts w:ascii="Courier New" w:hAnsi="Courier New" w:cs="Courier New"/>
          <w:color w:val="0000C0"/>
          <w:sz w:val="20"/>
          <w:szCs w:val="20"/>
          <w:lang w:val="en-US"/>
        </w:rPr>
        <w:t>city</w:t>
      </w:r>
      <w:r w:rsidRPr="00B2329D">
        <w:rPr>
          <w:rFonts w:ascii="Courier New" w:hAnsi="Courier New" w:cs="Courier New"/>
          <w:color w:val="000000"/>
          <w:sz w:val="20"/>
          <w:szCs w:val="20"/>
          <w:lang w:val="en-US"/>
        </w:rPr>
        <w:t xml:space="preserve"> + </w:t>
      </w:r>
      <w:r w:rsidRPr="00B2329D">
        <w:rPr>
          <w:rFonts w:ascii="Courier New" w:hAnsi="Courier New" w:cs="Courier New"/>
          <w:color w:val="2A00FF"/>
          <w:sz w:val="20"/>
          <w:szCs w:val="20"/>
          <w:lang w:val="en-US"/>
        </w:rPr>
        <w:t>"%"</w:t>
      </w:r>
      <w:r w:rsidRPr="00B2329D">
        <w:rPr>
          <w:rFonts w:ascii="Courier New" w:hAnsi="Courier New" w:cs="Courier New"/>
          <w:color w:val="000000"/>
          <w:sz w:val="20"/>
          <w:szCs w:val="20"/>
          <w:lang w:val="en-US"/>
        </w:rPr>
        <w:t xml:space="preserve"> : </w:t>
      </w:r>
      <w:r w:rsidRPr="00B2329D">
        <w:rPr>
          <w:rFonts w:ascii="Courier New" w:hAnsi="Courier New" w:cs="Courier New"/>
          <w:b/>
          <w:bCs/>
          <w:color w:val="7F0055"/>
          <w:sz w:val="20"/>
          <w:szCs w:val="20"/>
          <w:lang w:val="en-US"/>
        </w:rPr>
        <w:t>null</w:t>
      </w:r>
      <w:r w:rsidRPr="00B2329D">
        <w:rPr>
          <w:rFonts w:ascii="Courier New" w:hAnsi="Courier New" w:cs="Courier New"/>
          <w:color w:val="000000"/>
          <w:sz w:val="20"/>
          <w:szCs w:val="20"/>
          <w:lang w:val="en-US"/>
        </w:rPr>
        <w:t>;</w:t>
      </w:r>
    </w:p>
    <w:p w:rsidR="00B30F02" w:rsidRPr="00B2329D" w:rsidRDefault="00B30F02" w:rsidP="00B30F02">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t>}</w:t>
      </w:r>
    </w:p>
    <w:p w:rsidR="00B30F02" w:rsidRPr="00B2329D" w:rsidRDefault="00B30F02" w:rsidP="00B30F02">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p>
    <w:p w:rsidR="00B30F02" w:rsidRPr="00B2329D" w:rsidRDefault="00B30F02" w:rsidP="00B30F02">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r w:rsidRPr="00B2329D">
        <w:rPr>
          <w:rFonts w:ascii="Courier New" w:hAnsi="Courier New" w:cs="Courier New"/>
          <w:b/>
          <w:bCs/>
          <w:color w:val="7F0055"/>
          <w:sz w:val="20"/>
          <w:szCs w:val="20"/>
          <w:lang w:val="en-US"/>
        </w:rPr>
        <w:t>public</w:t>
      </w:r>
      <w:r w:rsidRPr="00B2329D">
        <w:rPr>
          <w:rFonts w:ascii="Courier New" w:hAnsi="Courier New" w:cs="Courier New"/>
          <w:color w:val="000000"/>
          <w:sz w:val="20"/>
          <w:szCs w:val="20"/>
          <w:lang w:val="en-US"/>
        </w:rPr>
        <w:t xml:space="preserve"> </w:t>
      </w:r>
      <w:r w:rsidRPr="00B2329D">
        <w:rPr>
          <w:rFonts w:ascii="Courier New" w:hAnsi="Courier New" w:cs="Courier New"/>
          <w:b/>
          <w:bCs/>
          <w:color w:val="7F0055"/>
          <w:sz w:val="20"/>
          <w:szCs w:val="20"/>
          <w:lang w:val="en-US"/>
        </w:rPr>
        <w:t>void</w:t>
      </w:r>
      <w:r w:rsidRPr="00B2329D">
        <w:rPr>
          <w:rFonts w:ascii="Courier New" w:hAnsi="Courier New" w:cs="Courier New"/>
          <w:color w:val="000000"/>
          <w:sz w:val="20"/>
          <w:szCs w:val="20"/>
          <w:lang w:val="en-US"/>
        </w:rPr>
        <w:t xml:space="preserve"> setCity(String city) {</w:t>
      </w:r>
    </w:p>
    <w:p w:rsidR="00B30F02" w:rsidRPr="00DD3E47" w:rsidRDefault="00B30F02" w:rsidP="00B30F02">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r w:rsidRPr="00B2329D">
        <w:rPr>
          <w:rFonts w:ascii="Courier New" w:hAnsi="Courier New" w:cs="Courier New"/>
          <w:color w:val="000000"/>
          <w:sz w:val="20"/>
          <w:szCs w:val="20"/>
          <w:lang w:val="en-US"/>
        </w:rPr>
        <w:tab/>
      </w:r>
      <w:r w:rsidRPr="00DD3E47">
        <w:rPr>
          <w:rFonts w:ascii="Courier New" w:hAnsi="Courier New" w:cs="Courier New"/>
          <w:b/>
          <w:bCs/>
          <w:color w:val="7F0055"/>
          <w:sz w:val="20"/>
          <w:szCs w:val="20"/>
          <w:lang w:val="en-US"/>
        </w:rPr>
        <w:t>this</w:t>
      </w:r>
      <w:r w:rsidRPr="00DD3E47">
        <w:rPr>
          <w:rFonts w:ascii="Courier New" w:hAnsi="Courier New" w:cs="Courier New"/>
          <w:color w:val="000000"/>
          <w:sz w:val="20"/>
          <w:szCs w:val="20"/>
          <w:lang w:val="en-US"/>
        </w:rPr>
        <w:t>.</w:t>
      </w:r>
      <w:r w:rsidRPr="00DD3E47">
        <w:rPr>
          <w:rFonts w:ascii="Courier New" w:hAnsi="Courier New" w:cs="Courier New"/>
          <w:color w:val="0000C0"/>
          <w:sz w:val="20"/>
          <w:szCs w:val="20"/>
          <w:lang w:val="en-US"/>
        </w:rPr>
        <w:t>city</w:t>
      </w:r>
      <w:r w:rsidRPr="00DD3E47">
        <w:rPr>
          <w:rFonts w:ascii="Courier New" w:hAnsi="Courier New" w:cs="Courier New"/>
          <w:color w:val="000000"/>
          <w:sz w:val="20"/>
          <w:szCs w:val="20"/>
          <w:lang w:val="en-US"/>
        </w:rPr>
        <w:t xml:space="preserve"> = city;</w:t>
      </w:r>
    </w:p>
    <w:p w:rsidR="00B30F02" w:rsidRPr="00B2329D" w:rsidRDefault="00B30F02" w:rsidP="00B30F02">
      <w:pPr>
        <w:rPr>
          <w:lang w:val="en-US"/>
        </w:rPr>
      </w:pPr>
      <w:r w:rsidRPr="00DD3E47">
        <w:rPr>
          <w:rFonts w:ascii="Courier New" w:hAnsi="Courier New" w:cs="Courier New"/>
          <w:color w:val="000000"/>
          <w:sz w:val="20"/>
          <w:szCs w:val="20"/>
          <w:lang w:val="en-US"/>
        </w:rPr>
        <w:tab/>
        <w:t>}</w:t>
      </w:r>
    </w:p>
    <w:p w:rsidR="00B30F02" w:rsidRPr="00DD3E47" w:rsidRDefault="00B30F02" w:rsidP="00B30F02">
      <w:pPr>
        <w:rPr>
          <w:rFonts w:ascii="Courier New" w:hAnsi="Courier New" w:cs="Courier New"/>
          <w:color w:val="000000"/>
          <w:sz w:val="20"/>
          <w:szCs w:val="20"/>
          <w:lang w:val="en-US"/>
        </w:rPr>
      </w:pPr>
      <w:r w:rsidRPr="00DD3E47">
        <w:rPr>
          <w:rFonts w:ascii="Courier New" w:hAnsi="Courier New" w:cs="Courier New"/>
          <w:color w:val="000000"/>
          <w:sz w:val="20"/>
          <w:szCs w:val="20"/>
          <w:lang w:val="en-US"/>
        </w:rPr>
        <w:t>}</w:t>
      </w:r>
    </w:p>
    <w:p w:rsidR="00B30F02" w:rsidRDefault="00B30F02" w:rsidP="00B30F02">
      <w:pPr>
        <w:rPr>
          <w:sz w:val="24"/>
          <w:szCs w:val="24"/>
          <w:lang w:val="en-US"/>
        </w:rPr>
      </w:pPr>
      <w:r w:rsidRPr="00B2329D">
        <w:rPr>
          <w:sz w:val="24"/>
          <w:szCs w:val="24"/>
          <w:lang w:val="en-US"/>
        </w:rPr>
        <w:t>After application run we can enter first initial for city and press ‘Search’ button. Report will be updated and will display cha</w:t>
      </w:r>
      <w:r w:rsidR="008B0E60">
        <w:rPr>
          <w:sz w:val="24"/>
          <w:szCs w:val="24"/>
          <w:lang w:val="en-US"/>
        </w:rPr>
        <w:t>rt</w:t>
      </w:r>
      <w:r>
        <w:rPr>
          <w:sz w:val="24"/>
          <w:szCs w:val="24"/>
          <w:lang w:val="en-US"/>
        </w:rPr>
        <w:t xml:space="preserve"> according to parameter entered:</w:t>
      </w:r>
    </w:p>
    <w:p w:rsidR="00B30F02" w:rsidRDefault="00B30F02" w:rsidP="00B30F02">
      <w:pPr>
        <w:rPr>
          <w:sz w:val="24"/>
          <w:szCs w:val="24"/>
          <w:lang w:val="en-US"/>
        </w:rPr>
      </w:pPr>
      <w:r>
        <w:rPr>
          <w:noProof/>
          <w:sz w:val="24"/>
          <w:szCs w:val="24"/>
          <w:lang w:eastAsia="ru-RU"/>
        </w:rPr>
        <w:drawing>
          <wp:inline distT="0" distB="0" distL="0" distR="0">
            <wp:extent cx="5934710" cy="2475865"/>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6"/>
                    <a:srcRect/>
                    <a:stretch>
                      <a:fillRect/>
                    </a:stretch>
                  </pic:blipFill>
                  <pic:spPr bwMode="auto">
                    <a:xfrm>
                      <a:off x="0" y="0"/>
                      <a:ext cx="5934710" cy="2475865"/>
                    </a:xfrm>
                    <a:prstGeom prst="rect">
                      <a:avLst/>
                    </a:prstGeom>
                    <a:noFill/>
                    <a:ln w="9525">
                      <a:noFill/>
                      <a:miter lim="800000"/>
                      <a:headEnd/>
                      <a:tailEnd/>
                    </a:ln>
                  </pic:spPr>
                </pic:pic>
              </a:graphicData>
            </a:graphic>
          </wp:inline>
        </w:drawing>
      </w:r>
    </w:p>
    <w:p w:rsidR="00B30F02" w:rsidRPr="0028447E" w:rsidRDefault="00B30F02" w:rsidP="008B0E60">
      <w:pPr>
        <w:rPr>
          <w:b/>
          <w:sz w:val="28"/>
          <w:szCs w:val="28"/>
          <w:u w:val="single"/>
          <w:lang w:val="en-US"/>
        </w:rPr>
      </w:pPr>
      <w:r>
        <w:rPr>
          <w:sz w:val="24"/>
          <w:szCs w:val="24"/>
          <w:lang w:val="en-US"/>
        </w:rPr>
        <w:t>We can specify CSS styles, width, height &amp; etc for birt wrapper tag. See tlddoc for details</w:t>
      </w:r>
      <w:r w:rsidR="008B0E60">
        <w:rPr>
          <w:sz w:val="24"/>
          <w:szCs w:val="24"/>
          <w:lang w:val="en-US"/>
        </w:rPr>
        <w:t>.</w:t>
      </w:r>
      <w:r w:rsidR="00397669">
        <w:rPr>
          <w:sz w:val="24"/>
          <w:szCs w:val="24"/>
          <w:lang w:val="en-US"/>
        </w:rPr>
        <w:fldChar w:fldCharType="begin"/>
      </w:r>
      <w:r w:rsidR="00397669" w:rsidRPr="008B0E60">
        <w:rPr>
          <w:lang w:val="en-US"/>
        </w:rPr>
        <w:instrText xml:space="preserve"> TA \s "Actuate wrapper component" </w:instrText>
      </w:r>
      <w:r w:rsidR="00397669">
        <w:rPr>
          <w:sz w:val="24"/>
          <w:szCs w:val="24"/>
          <w:lang w:val="en-US"/>
        </w:rPr>
        <w:fldChar w:fldCharType="end"/>
      </w:r>
    </w:p>
    <w:p w:rsidR="00B30F02" w:rsidRPr="00DB7763" w:rsidRDefault="00B30F02" w:rsidP="008E5FDB">
      <w:pPr>
        <w:pStyle w:val="2"/>
        <w:numPr>
          <w:ilvl w:val="1"/>
          <w:numId w:val="11"/>
        </w:numPr>
        <w:rPr>
          <w:szCs w:val="22"/>
        </w:rPr>
      </w:pPr>
      <w:r w:rsidRPr="00DB7763">
        <w:rPr>
          <w:szCs w:val="22"/>
        </w:rPr>
        <w:t>Actuate wrapper component</w:t>
      </w:r>
      <w:r w:rsidR="008D2410" w:rsidRPr="00DB7763">
        <w:rPr>
          <w:szCs w:val="22"/>
        </w:rPr>
        <w:fldChar w:fldCharType="begin"/>
      </w:r>
      <w:r w:rsidR="008D2410" w:rsidRPr="00DB7763">
        <w:rPr>
          <w:szCs w:val="22"/>
        </w:rPr>
        <w:instrText xml:space="preserve"> TA \l "Actuate wrapper component" \s "Actuate wrapper component" \c 1 </w:instrText>
      </w:r>
      <w:r w:rsidR="008D2410" w:rsidRPr="00DB7763">
        <w:rPr>
          <w:szCs w:val="22"/>
        </w:rPr>
        <w:fldChar w:fldCharType="end"/>
      </w:r>
    </w:p>
    <w:p w:rsidR="00B30F02" w:rsidRDefault="00B30F02" w:rsidP="00B30F02">
      <w:pPr>
        <w:ind w:firstLine="708"/>
        <w:jc w:val="both"/>
        <w:rPr>
          <w:sz w:val="24"/>
          <w:szCs w:val="24"/>
          <w:lang w:val="en-US"/>
        </w:rPr>
      </w:pPr>
      <w:r>
        <w:rPr>
          <w:sz w:val="24"/>
          <w:szCs w:val="24"/>
          <w:lang w:val="en-US"/>
        </w:rPr>
        <w:t>Page code</w:t>
      </w:r>
      <w:r w:rsidR="00FE1C6C">
        <w:rPr>
          <w:sz w:val="24"/>
          <w:szCs w:val="24"/>
          <w:lang w:val="en-US"/>
        </w:rPr>
        <w:t xml:space="preserve"> sample</w:t>
      </w:r>
      <w:r>
        <w:rPr>
          <w:sz w:val="24"/>
          <w:szCs w:val="24"/>
          <w:lang w:val="en-US"/>
        </w:rPr>
        <w: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DD3E47">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birt:actuateWrapper</w:t>
      </w:r>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id</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id</w:t>
      </w:r>
      <w:r w:rsidRPr="00F0599B">
        <w:rPr>
          <w:rFonts w:ascii="Courier New" w:hAnsi="Courier New" w:cs="Courier New"/>
          <w:i/>
          <w:iCs/>
          <w:color w:val="2A00FF"/>
          <w:sz w:val="20"/>
          <w:szCs w:val="20"/>
          <w:lang w:val="en-US"/>
        </w:rPr>
        <w: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color w:val="7F007F"/>
          <w:sz w:val="20"/>
          <w:szCs w:val="20"/>
          <w:lang w:val="en-US"/>
        </w:rPr>
        <w:t>width</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"900px"</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color w:val="7F007F"/>
          <w:sz w:val="20"/>
          <w:szCs w:val="20"/>
          <w:lang w:val="en-US"/>
        </w:rPr>
        <w:t>reportName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"#{bean.reportName}"</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color w:val="7F007F"/>
          <w:sz w:val="20"/>
          <w:szCs w:val="20"/>
          <w:lang w:val="en-US"/>
        </w:rPr>
        <w:t>height</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"700px"</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color w:val="7F007F"/>
          <w:sz w:val="20"/>
          <w:szCs w:val="20"/>
          <w:lang w:val="en-US"/>
        </w:rPr>
        <w:t>style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"float: left; position: relative"</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f:facet</w:t>
      </w:r>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name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"emptyReport"</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h:panelGroup</w:t>
      </w:r>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layout</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"block"</w:t>
      </w:r>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style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"background-color: green"</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lastRenderedPageBreak/>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table</w:t>
      </w:r>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style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"width: 100%; height: 100%"</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tr</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td</w:t>
      </w:r>
      <w:r w:rsidRPr="00F0599B">
        <w:rPr>
          <w:rFonts w:ascii="Courier New" w:hAnsi="Courier New" w:cs="Courier New"/>
          <w:color w:val="008080"/>
          <w:sz w:val="20"/>
          <w:szCs w:val="20"/>
          <w:lang w:val="en-US"/>
        </w:rPr>
        <w:t>&gt;</w:t>
      </w:r>
      <w:r w:rsidRPr="00F0599B">
        <w:rPr>
          <w:rFonts w:ascii="Courier New" w:hAnsi="Courier New" w:cs="Courier New"/>
          <w:color w:val="000000"/>
          <w:sz w:val="20"/>
          <w:szCs w:val="20"/>
          <w:lang w:val="en-US"/>
        </w:rPr>
        <w:t>Select a report</w:t>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td</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tr</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table</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h:panelGroup</w:t>
      </w:r>
      <w:r w:rsidRPr="00F0599B">
        <w:rPr>
          <w:rFonts w:ascii="Courier New" w:hAnsi="Courier New" w:cs="Courier New"/>
          <w:color w:val="008080"/>
          <w:sz w:val="20"/>
          <w:szCs w:val="20"/>
          <w:lang w:val="en-US"/>
        </w:rPr>
        <w:t>&gt;</w:t>
      </w:r>
    </w:p>
    <w:p w:rsidR="00B30F02" w:rsidRDefault="00B30F02" w:rsidP="00B30F02">
      <w:pPr>
        <w:autoSpaceDE w:val="0"/>
        <w:autoSpaceDN w:val="0"/>
        <w:adjustRightInd w:val="0"/>
        <w:spacing w:after="0" w:line="240" w:lineRule="auto"/>
        <w:rPr>
          <w:rFonts w:ascii="Courier New" w:hAnsi="Courier New" w:cs="Courier New"/>
          <w:color w:val="008080"/>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f:facet</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ab/>
      </w:r>
      <w:r>
        <w:rPr>
          <w:rFonts w:ascii="Courier New" w:hAnsi="Courier New" w:cs="Courier New"/>
          <w:color w:val="008080"/>
          <w:sz w:val="20"/>
          <w:szCs w:val="20"/>
          <w:lang w:val="en-US"/>
        </w:rPr>
        <w:tab/>
      </w:r>
      <w:r>
        <w:rPr>
          <w:rFonts w:ascii="Courier New" w:hAnsi="Courier New" w:cs="Courier New"/>
          <w:color w:val="008080"/>
          <w:sz w:val="20"/>
          <w:szCs w:val="20"/>
          <w:lang w:val="en-US"/>
        </w:rPr>
        <w:tab/>
        <w:t xml:space="preserve">&lt;birt:actuateUIOption </w:t>
      </w:r>
      <w:r w:rsidRPr="00F0599B">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F0599B">
        <w:rPr>
          <w:rFonts w:ascii="Courier New" w:hAnsi="Courier New" w:cs="Courier New"/>
          <w:i/>
          <w:iCs/>
          <w:color w:val="2A00FF"/>
          <w:sz w:val="20"/>
          <w:szCs w:val="20"/>
          <w:lang w:val="en-US"/>
        </w:rPr>
        <w:t xml:space="preserve">enabledMainMenu” </w:t>
      </w:r>
      <w:r w:rsidRPr="00F0599B">
        <w:rPr>
          <w:rFonts w:ascii="Courier New" w:hAnsi="Courier New" w:cs="Courier New"/>
          <w:color w:val="7F007F"/>
          <w:sz w:val="20"/>
          <w:szCs w:val="20"/>
          <w:lang w:val="en-US"/>
        </w:rPr>
        <w:t>value</w:t>
      </w:r>
      <w:r>
        <w:rPr>
          <w:rFonts w:ascii="Courier New" w:hAnsi="Courier New" w:cs="Courier New"/>
          <w:color w:val="008080"/>
          <w:sz w:val="20"/>
          <w:szCs w:val="20"/>
          <w:lang w:val="en-US"/>
        </w:rPr>
        <w:t>=</w:t>
      </w:r>
      <w:r w:rsidRPr="00F0599B">
        <w:rPr>
          <w:rFonts w:ascii="Courier New" w:hAnsi="Courier New" w:cs="Courier New"/>
          <w:i/>
          <w:iCs/>
          <w:color w:val="2A00FF"/>
          <w:sz w:val="20"/>
          <w:szCs w:val="20"/>
          <w:lang w:val="en-US"/>
        </w:rPr>
        <w:t xml:space="preserve">”false” </w:t>
      </w:r>
      <w:r>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f:facet</w:t>
      </w:r>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name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"header"</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h:panelGroup</w:t>
      </w:r>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layout</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"block"</w:t>
      </w:r>
      <w:r w:rsidRPr="00F0599B">
        <w:rPr>
          <w:rFonts w:ascii="Courier New" w:hAnsi="Courier New" w:cs="Courier New"/>
          <w:sz w:val="20"/>
          <w:szCs w:val="20"/>
          <w:lang w:val="en-US"/>
        </w:rPr>
        <w:t xml:space="preserve"> </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color w:val="3F7F7F"/>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3F7F7F"/>
          <w:sz w:val="20"/>
          <w:szCs w:val="20"/>
          <w:lang w:val="en-US"/>
        </w:rPr>
        <w:t xml:space="preserve">&lt;h:outputText </w:t>
      </w:r>
      <w:r w:rsidRPr="00F0599B">
        <w:rPr>
          <w:rFonts w:ascii="Courier New" w:hAnsi="Courier New" w:cs="Courier New"/>
          <w:color w:val="7F007F"/>
          <w:sz w:val="20"/>
          <w:szCs w:val="20"/>
          <w:lang w:val="en-US"/>
        </w:rPr>
        <w:t>value</w:t>
      </w:r>
      <w:r w:rsidRPr="00F0599B">
        <w:rPr>
          <w:rFonts w:ascii="Courier New" w:hAnsi="Courier New" w:cs="Courier New"/>
          <w:color w:val="3F7F7F"/>
          <w:sz w:val="20"/>
          <w:szCs w:val="20"/>
          <w:lang w:val="en-US"/>
        </w:rPr>
        <w:t>=</w:t>
      </w:r>
      <w:r w:rsidRPr="00F0599B">
        <w:rPr>
          <w:rFonts w:ascii="Courier New" w:hAnsi="Courier New" w:cs="Courier New"/>
          <w:i/>
          <w:iCs/>
          <w:color w:val="2A00FF"/>
          <w:sz w:val="20"/>
          <w:szCs w:val="20"/>
          <w:lang w:val="en-US"/>
        </w:rPr>
        <w:t xml:space="preserve">”Component Header” </w:t>
      </w:r>
      <w:r w:rsidRPr="00F0599B">
        <w:rPr>
          <w:rFonts w:ascii="Courier New" w:hAnsi="Courier New" w:cs="Courier New"/>
          <w:color w:val="3F7F7F"/>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h:panelGroup</w:t>
      </w:r>
      <w:r w:rsidRPr="00F0599B">
        <w:rPr>
          <w:rFonts w:ascii="Courier New" w:hAnsi="Courier New" w:cs="Courier New"/>
          <w:color w:val="008080"/>
          <w:sz w:val="20"/>
          <w:szCs w:val="20"/>
          <w:lang w:val="en-US"/>
        </w:rPr>
        <w:t>&gt;</w:t>
      </w:r>
    </w:p>
    <w:p w:rsidR="00B30F02" w:rsidRPr="00F0599B" w:rsidRDefault="00B30F02" w:rsidP="00B30F02">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f:facet</w:t>
      </w:r>
      <w:r w:rsidRPr="00F0599B">
        <w:rPr>
          <w:rFonts w:ascii="Courier New" w:hAnsi="Courier New" w:cs="Courier New"/>
          <w:color w:val="008080"/>
          <w:sz w:val="20"/>
          <w:szCs w:val="20"/>
          <w:lang w:val="en-US"/>
        </w:rPr>
        <w:t>&gt;</w:t>
      </w:r>
    </w:p>
    <w:p w:rsidR="00B30F02" w:rsidRPr="00F0599B" w:rsidRDefault="00B30F02" w:rsidP="00B30F02">
      <w:pPr>
        <w:ind w:firstLine="708"/>
        <w:jc w:val="both"/>
        <w:rPr>
          <w:sz w:val="24"/>
          <w:szCs w:val="24"/>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545CDF">
        <w:rPr>
          <w:rFonts w:ascii="Courier New" w:hAnsi="Courier New" w:cs="Courier New"/>
          <w:color w:val="008080"/>
          <w:sz w:val="20"/>
          <w:szCs w:val="20"/>
          <w:lang w:val="en-US"/>
        </w:rPr>
        <w:t>&lt;/</w:t>
      </w:r>
      <w:r w:rsidRPr="00545CDF">
        <w:rPr>
          <w:rFonts w:ascii="Courier New" w:hAnsi="Courier New" w:cs="Courier New"/>
          <w:color w:val="3F7F7F"/>
          <w:sz w:val="20"/>
          <w:szCs w:val="20"/>
          <w:lang w:val="en-US"/>
        </w:rPr>
        <w:t>birt:actuateWrapper</w:t>
      </w:r>
      <w:r w:rsidRPr="00545CDF">
        <w:rPr>
          <w:rFonts w:ascii="Courier New" w:hAnsi="Courier New" w:cs="Courier New"/>
          <w:color w:val="008080"/>
          <w:sz w:val="20"/>
          <w:szCs w:val="20"/>
          <w:lang w:val="en-US"/>
        </w:rPr>
        <w:t>&gt;</w:t>
      </w:r>
    </w:p>
    <w:p w:rsidR="00B30F02" w:rsidRDefault="00B30F02" w:rsidP="00B30F02">
      <w:pPr>
        <w:ind w:firstLine="708"/>
        <w:jc w:val="both"/>
        <w:rPr>
          <w:sz w:val="24"/>
          <w:szCs w:val="24"/>
          <w:lang w:val="en-US"/>
        </w:rPr>
      </w:pPr>
      <w:r>
        <w:rPr>
          <w:sz w:val="24"/>
          <w:szCs w:val="24"/>
          <w:lang w:val="en-US"/>
        </w:rPr>
        <w:t>‘reportName’ attribute defines path to report file on actuate server</w:t>
      </w:r>
    </w:p>
    <w:p w:rsidR="00B30F02" w:rsidRDefault="00B30F02" w:rsidP="00B30F02">
      <w:pPr>
        <w:ind w:firstLine="708"/>
        <w:jc w:val="both"/>
        <w:rPr>
          <w:sz w:val="24"/>
          <w:szCs w:val="24"/>
          <w:lang w:val="en-US"/>
        </w:rPr>
      </w:pPr>
      <w:r>
        <w:rPr>
          <w:sz w:val="24"/>
          <w:szCs w:val="24"/>
          <w:lang w:val="en-US"/>
        </w:rPr>
        <w:t>‘emptyReport’ facet defines area will be rendered if ‘reportName’ is null. In current example we display ‘Select a report’ message in the center of the report container.</w:t>
      </w:r>
    </w:p>
    <w:p w:rsidR="00B30F02" w:rsidRDefault="00B30F02" w:rsidP="00B30F02">
      <w:pPr>
        <w:ind w:firstLine="708"/>
        <w:jc w:val="both"/>
        <w:rPr>
          <w:sz w:val="24"/>
          <w:szCs w:val="24"/>
          <w:lang w:val="en-US"/>
        </w:rPr>
      </w:pPr>
      <w:r>
        <w:rPr>
          <w:sz w:val="24"/>
          <w:szCs w:val="24"/>
          <w:lang w:val="en-US"/>
        </w:rPr>
        <w:t>‘header’ facet defines component header will be rendered above the report container.</w:t>
      </w:r>
    </w:p>
    <w:p w:rsidR="00B30F02" w:rsidRDefault="00B30F02" w:rsidP="00B30F02">
      <w:pPr>
        <w:ind w:firstLine="708"/>
        <w:jc w:val="both"/>
        <w:rPr>
          <w:sz w:val="24"/>
          <w:szCs w:val="24"/>
          <w:lang w:val="en-US"/>
        </w:rPr>
      </w:pPr>
      <w:r>
        <w:rPr>
          <w:sz w:val="24"/>
          <w:szCs w:val="24"/>
          <w:lang w:val="en-US"/>
        </w:rPr>
        <w:t xml:space="preserve">&lt;birt:actuateUOption&gt; </w:t>
      </w:r>
      <w:r w:rsidR="008B0E60">
        <w:rPr>
          <w:sz w:val="24"/>
          <w:szCs w:val="24"/>
          <w:lang w:val="en-US"/>
        </w:rPr>
        <w:t xml:space="preserve">in our case </w:t>
      </w:r>
      <w:r>
        <w:rPr>
          <w:sz w:val="24"/>
          <w:szCs w:val="24"/>
          <w:lang w:val="en-US"/>
        </w:rPr>
        <w:t xml:space="preserve">switches off the main menu for the report. This tag can specify any UI option available via actuate JS API. See here: </w:t>
      </w:r>
      <w:hyperlink r:id="rId17" w:history="1">
        <w:r w:rsidRPr="00545CDF">
          <w:rPr>
            <w:rStyle w:val="a9"/>
            <w:sz w:val="24"/>
            <w:szCs w:val="24"/>
            <w:lang w:val="en-US"/>
          </w:rPr>
          <w:t>http://www.birt-exchange.org/documentation/JavaComponents10/JSAPI-JSdoc/symbols/actuate.viewer.UIOptions.html</w:t>
        </w:r>
      </w:hyperlink>
      <w:r w:rsidRPr="00545CDF">
        <w:rPr>
          <w:sz w:val="24"/>
          <w:szCs w:val="24"/>
          <w:lang w:val="en-US"/>
        </w:rPr>
        <w:t xml:space="preserve"> </w:t>
      </w:r>
      <w:r>
        <w:rPr>
          <w:sz w:val="24"/>
          <w:szCs w:val="24"/>
          <w:lang w:val="en-US"/>
        </w:rPr>
        <w:t>for details.</w:t>
      </w:r>
    </w:p>
    <w:p w:rsidR="00B30F02" w:rsidRDefault="00B30F02" w:rsidP="00B30F02">
      <w:pPr>
        <w:ind w:firstLine="708"/>
        <w:jc w:val="both"/>
        <w:rPr>
          <w:sz w:val="24"/>
          <w:szCs w:val="24"/>
          <w:lang w:val="en-US"/>
        </w:rPr>
      </w:pPr>
      <w:r>
        <w:rPr>
          <w:sz w:val="24"/>
          <w:szCs w:val="24"/>
          <w:lang w:val="en-US"/>
        </w:rPr>
        <w:t>Component will load actuate JS API from actuate server, initialize it and run report specified:</w:t>
      </w:r>
    </w:p>
    <w:p w:rsidR="00B30F02" w:rsidRPr="00B30F02" w:rsidRDefault="00B30F02" w:rsidP="00B30F02">
      <w:pPr>
        <w:ind w:firstLine="708"/>
        <w:jc w:val="center"/>
        <w:rPr>
          <w:b/>
          <w:sz w:val="24"/>
          <w:szCs w:val="24"/>
          <w:u w:val="single"/>
          <w:lang w:val="en-US"/>
        </w:rPr>
      </w:pPr>
      <w:r>
        <w:rPr>
          <w:noProof/>
          <w:sz w:val="24"/>
          <w:szCs w:val="24"/>
          <w:lang w:eastAsia="ru-RU"/>
        </w:rPr>
        <w:drawing>
          <wp:inline distT="0" distB="0" distL="0" distR="0">
            <wp:extent cx="5934710" cy="2139315"/>
            <wp:effectExtent l="19050" t="0" r="8890"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8"/>
                    <a:srcRect/>
                    <a:stretch>
                      <a:fillRect/>
                    </a:stretch>
                  </pic:blipFill>
                  <pic:spPr bwMode="auto">
                    <a:xfrm>
                      <a:off x="0" y="0"/>
                      <a:ext cx="5934710" cy="2139315"/>
                    </a:xfrm>
                    <a:prstGeom prst="rect">
                      <a:avLst/>
                    </a:prstGeom>
                    <a:noFill/>
                    <a:ln w="9525">
                      <a:noFill/>
                      <a:miter lim="800000"/>
                      <a:headEnd/>
                      <a:tailEnd/>
                    </a:ln>
                  </pic:spPr>
                </pic:pic>
              </a:graphicData>
            </a:graphic>
          </wp:inline>
        </w:drawing>
      </w:r>
    </w:p>
    <w:p w:rsidR="000E2AD7" w:rsidRPr="000E2AD7" w:rsidRDefault="000E2AD7" w:rsidP="000E2AD7">
      <w:pPr>
        <w:jc w:val="both"/>
        <w:rPr>
          <w:sz w:val="24"/>
          <w:szCs w:val="24"/>
          <w:lang w:val="en-US"/>
        </w:rPr>
      </w:pPr>
    </w:p>
    <w:sectPr w:rsidR="000E2AD7" w:rsidRPr="000E2AD7" w:rsidSect="00090096">
      <w:headerReference w:type="default" r:id="rId19"/>
      <w:footerReference w:type="default" r:id="rId20"/>
      <w:type w:val="continuous"/>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A2C" w:rsidRDefault="00BA7A2C" w:rsidP="000E2AD7">
      <w:pPr>
        <w:spacing w:after="0" w:line="240" w:lineRule="auto"/>
      </w:pPr>
      <w:r>
        <w:separator/>
      </w:r>
    </w:p>
  </w:endnote>
  <w:endnote w:type="continuationSeparator" w:id="1">
    <w:p w:rsidR="00BA7A2C" w:rsidRDefault="00BA7A2C" w:rsidP="000E2A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AD7" w:rsidRPr="008D2410" w:rsidRDefault="000E2AD7">
    <w:pPr>
      <w:pStyle w:val="a5"/>
      <w:rPr>
        <w:lang w:val="en-US"/>
      </w:rPr>
    </w:pPr>
    <w:hyperlink r:id="rId1" w:history="1">
      <w:r w:rsidRPr="000E2AD7">
        <w:rPr>
          <w:rStyle w:val="a9"/>
          <w:sz w:val="18"/>
          <w:szCs w:val="18"/>
          <w:lang w:val="en-US"/>
        </w:rPr>
        <w:t>http://exadel.com</w:t>
      </w:r>
    </w:hyperlink>
    <w:r w:rsidRPr="000E2AD7">
      <w:rPr>
        <w:sz w:val="18"/>
        <w:szCs w:val="18"/>
        <w:lang w:val="en-US"/>
      </w:rPr>
      <w:t xml:space="preserve"> </w:t>
    </w:r>
    <w:r>
      <w:rPr>
        <w:sz w:val="18"/>
        <w:szCs w:val="18"/>
        <w:lang w:val="en-US"/>
      </w:rPr>
      <w:t xml:space="preserve"> </w:t>
    </w:r>
    <w:r w:rsidRPr="000E2AD7">
      <w:rPr>
        <w:sz w:val="18"/>
        <w:szCs w:val="18"/>
        <w:lang w:val="en-US"/>
      </w:rPr>
      <w:t>JSF4Birt user guide</w:t>
    </w:r>
    <w:r>
      <w:ptab w:relativeTo="margin" w:alignment="center" w:leader="none"/>
    </w:r>
    <w:r>
      <w:ptab w:relativeTo="margin" w:alignment="right" w:leader="none"/>
    </w:r>
    <w:r w:rsidRPr="000E2AD7">
      <w:rPr>
        <w:caps/>
        <w:noProof/>
        <w:sz w:val="48"/>
        <w:lang w:val="en-US" w:eastAsia="ru-RU"/>
      </w:rPr>
      <w:t xml:space="preserve"> </w:t>
    </w:r>
    <w:r w:rsidR="00FC0E11" w:rsidRPr="00FC0E11">
      <w:rPr>
        <w:caps/>
        <w:noProof/>
        <w:sz w:val="48"/>
        <w:lang w:eastAsia="ru-RU"/>
      </w:rPr>
      <w:drawing>
        <wp:inline distT="0" distB="0" distL="0" distR="0">
          <wp:extent cx="636558" cy="369714"/>
          <wp:effectExtent l="1905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7058" cy="375812"/>
                  </a:xfrm>
                  <a:prstGeom prst="rect">
                    <a:avLst/>
                  </a:prstGeom>
                  <a:solidFill>
                    <a:srgbClr val="FFFFFF"/>
                  </a:solid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A2C" w:rsidRDefault="00BA7A2C" w:rsidP="000E2AD7">
      <w:pPr>
        <w:spacing w:after="0" w:line="240" w:lineRule="auto"/>
      </w:pPr>
      <w:r>
        <w:separator/>
      </w:r>
    </w:p>
  </w:footnote>
  <w:footnote w:type="continuationSeparator" w:id="1">
    <w:p w:rsidR="00BA7A2C" w:rsidRDefault="00BA7A2C" w:rsidP="000E2A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E11" w:rsidRDefault="00FC0E11" w:rsidP="00FC0E11">
    <w:pPr>
      <w:pStyle w:val="a3"/>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1F3A0E"/>
    <w:multiLevelType w:val="multilevel"/>
    <w:tmpl w:val="80863984"/>
    <w:lvl w:ilvl="0">
      <w:start w:val="1"/>
      <w:numFmt w:val="decimal"/>
      <w:pStyle w:val="2"/>
      <w:lvlText w:val="%1."/>
      <w:lvlJc w:val="left"/>
      <w:pPr>
        <w:ind w:left="960" w:hanging="360"/>
      </w:pPr>
    </w:lvl>
    <w:lvl w:ilvl="1">
      <w:start w:val="1"/>
      <w:numFmt w:val="decimal"/>
      <w:isLgl/>
      <w:lvlText w:val="%1.%2."/>
      <w:lvlJc w:val="left"/>
      <w:pPr>
        <w:ind w:left="13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400" w:hanging="1800"/>
      </w:pPr>
      <w:rPr>
        <w:rFonts w:hint="default"/>
      </w:rPr>
    </w:lvl>
  </w:abstractNum>
  <w:abstractNum w:abstractNumId="2">
    <w:nsid w:val="1EAE2DFD"/>
    <w:multiLevelType w:val="multilevel"/>
    <w:tmpl w:val="832A89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F180448"/>
    <w:multiLevelType w:val="hybridMultilevel"/>
    <w:tmpl w:val="19F63896"/>
    <w:lvl w:ilvl="0" w:tplc="0A583F1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3E70D0"/>
    <w:multiLevelType w:val="multilevel"/>
    <w:tmpl w:val="A0CAFED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sz w:val="22"/>
        <w:szCs w:val="22"/>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
    <w:nsid w:val="3A656D57"/>
    <w:multiLevelType w:val="multilevel"/>
    <w:tmpl w:val="FA565F7A"/>
    <w:lvl w:ilvl="0">
      <w:start w:val="3"/>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6">
    <w:nsid w:val="45D36932"/>
    <w:multiLevelType w:val="hybridMultilevel"/>
    <w:tmpl w:val="FA8A3C9A"/>
    <w:lvl w:ilvl="0" w:tplc="528A09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50CC6412"/>
    <w:multiLevelType w:val="hybridMultilevel"/>
    <w:tmpl w:val="4566ABAC"/>
    <w:lvl w:ilvl="0" w:tplc="2FF064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42A1C94"/>
    <w:multiLevelType w:val="multilevel"/>
    <w:tmpl w:val="07C21E7C"/>
    <w:lvl w:ilvl="0">
      <w:start w:val="7"/>
      <w:numFmt w:val="decimal"/>
      <w:lvlText w:val="%1."/>
      <w:lvlJc w:val="left"/>
      <w:pPr>
        <w:ind w:left="360" w:hanging="36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9">
    <w:nsid w:val="76C235A4"/>
    <w:multiLevelType w:val="multilevel"/>
    <w:tmpl w:val="1B3E840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nsid w:val="7E3E75B3"/>
    <w:multiLevelType w:val="multilevel"/>
    <w:tmpl w:val="3A36A70C"/>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4"/>
  </w:num>
  <w:num w:numId="2">
    <w:abstractNumId w:val="7"/>
  </w:num>
  <w:num w:numId="3">
    <w:abstractNumId w:val="6"/>
  </w:num>
  <w:num w:numId="4">
    <w:abstractNumId w:val="2"/>
  </w:num>
  <w:num w:numId="5">
    <w:abstractNumId w:val="0"/>
  </w:num>
  <w:num w:numId="6">
    <w:abstractNumId w:val="1"/>
  </w:num>
  <w:num w:numId="7">
    <w:abstractNumId w:val="5"/>
  </w:num>
  <w:num w:numId="8">
    <w:abstractNumId w:val="8"/>
  </w:num>
  <w:num w:numId="9">
    <w:abstractNumId w:val="3"/>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hdrShapeDefaults>
    <o:shapedefaults v:ext="edit" spidmax="3074"/>
  </w:hdrShapeDefaults>
  <w:footnotePr>
    <w:footnote w:id="0"/>
    <w:footnote w:id="1"/>
  </w:footnotePr>
  <w:endnotePr>
    <w:endnote w:id="0"/>
    <w:endnote w:id="1"/>
  </w:endnotePr>
  <w:compat/>
  <w:rsids>
    <w:rsidRoot w:val="000E2AD7"/>
    <w:rsid w:val="00090096"/>
    <w:rsid w:val="000E2AD7"/>
    <w:rsid w:val="001B66DD"/>
    <w:rsid w:val="002124BD"/>
    <w:rsid w:val="0028447E"/>
    <w:rsid w:val="002D266B"/>
    <w:rsid w:val="003318D8"/>
    <w:rsid w:val="00397669"/>
    <w:rsid w:val="003C3F42"/>
    <w:rsid w:val="005D401B"/>
    <w:rsid w:val="005E4D1E"/>
    <w:rsid w:val="006C6C99"/>
    <w:rsid w:val="007A227B"/>
    <w:rsid w:val="007F7452"/>
    <w:rsid w:val="008B0E60"/>
    <w:rsid w:val="008D2410"/>
    <w:rsid w:val="008E5FDB"/>
    <w:rsid w:val="009C1FC6"/>
    <w:rsid w:val="00B30F02"/>
    <w:rsid w:val="00B80BD9"/>
    <w:rsid w:val="00BA7A2C"/>
    <w:rsid w:val="00DB7763"/>
    <w:rsid w:val="00EA0937"/>
    <w:rsid w:val="00EA7E21"/>
    <w:rsid w:val="00F95955"/>
    <w:rsid w:val="00FC0E11"/>
    <w:rsid w:val="00FE1C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6DD"/>
  </w:style>
  <w:style w:type="paragraph" w:styleId="1">
    <w:name w:val="heading 1"/>
    <w:basedOn w:val="10"/>
    <w:next w:val="a"/>
    <w:link w:val="11"/>
    <w:qFormat/>
    <w:rsid w:val="00DB7763"/>
    <w:pPr>
      <w:keepNext/>
      <w:numPr>
        <w:numId w:val="1"/>
      </w:numPr>
      <w:jc w:val="center"/>
      <w:outlineLvl w:val="0"/>
    </w:pPr>
    <w:rPr>
      <w:rFonts w:asciiTheme="majorHAnsi" w:hAnsiTheme="majorHAnsi" w:cs="Arial"/>
      <w:b/>
      <w:bCs/>
      <w:u w:val="single"/>
    </w:rPr>
  </w:style>
  <w:style w:type="paragraph" w:styleId="2">
    <w:name w:val="heading 2"/>
    <w:basedOn w:val="20"/>
    <w:next w:val="10"/>
    <w:link w:val="21"/>
    <w:uiPriority w:val="9"/>
    <w:unhideWhenUsed/>
    <w:qFormat/>
    <w:rsid w:val="002D266B"/>
    <w:pPr>
      <w:keepNext/>
      <w:keepLines/>
      <w:numPr>
        <w:numId w:val="6"/>
      </w:numPr>
      <w:spacing w:before="200"/>
      <w:jc w:val="center"/>
      <w:outlineLvl w:val="1"/>
    </w:pPr>
    <w:rPr>
      <w:rFonts w:asciiTheme="majorHAnsi" w:eastAsiaTheme="majorEastAsia" w:hAnsiTheme="majorHAnsi" w:cstheme="majorBidi"/>
      <w:b/>
      <w:bCs/>
      <w:color w:val="000000" w:themeColor="text1"/>
      <w:sz w:val="22"/>
      <w:szCs w:val="26"/>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E2AD7"/>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0E2AD7"/>
  </w:style>
  <w:style w:type="paragraph" w:styleId="a5">
    <w:name w:val="footer"/>
    <w:basedOn w:val="a"/>
    <w:link w:val="a6"/>
    <w:uiPriority w:val="99"/>
    <w:unhideWhenUsed/>
    <w:rsid w:val="000E2AD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2AD7"/>
  </w:style>
  <w:style w:type="paragraph" w:styleId="a7">
    <w:name w:val="Balloon Text"/>
    <w:basedOn w:val="a"/>
    <w:link w:val="a8"/>
    <w:uiPriority w:val="99"/>
    <w:semiHidden/>
    <w:unhideWhenUsed/>
    <w:rsid w:val="000E2AD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E2AD7"/>
    <w:rPr>
      <w:rFonts w:ascii="Tahoma" w:hAnsi="Tahoma" w:cs="Tahoma"/>
      <w:sz w:val="16"/>
      <w:szCs w:val="16"/>
    </w:rPr>
  </w:style>
  <w:style w:type="character" w:styleId="a9">
    <w:name w:val="Hyperlink"/>
    <w:basedOn w:val="a0"/>
    <w:uiPriority w:val="99"/>
    <w:unhideWhenUsed/>
    <w:rsid w:val="000E2AD7"/>
    <w:rPr>
      <w:color w:val="0000FF" w:themeColor="hyperlink"/>
      <w:u w:val="single"/>
    </w:rPr>
  </w:style>
  <w:style w:type="paragraph" w:styleId="aa">
    <w:name w:val="Normal (Web)"/>
    <w:basedOn w:val="a"/>
    <w:uiPriority w:val="99"/>
    <w:semiHidden/>
    <w:unhideWhenUsed/>
    <w:rsid w:val="005D40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B80BD9"/>
    <w:pPr>
      <w:ind w:left="720"/>
      <w:contextualSpacing/>
    </w:pPr>
  </w:style>
  <w:style w:type="character" w:customStyle="1" w:styleId="11">
    <w:name w:val="Заголовок 1 Знак"/>
    <w:basedOn w:val="a0"/>
    <w:link w:val="1"/>
    <w:rsid w:val="00DB7763"/>
    <w:rPr>
      <w:rFonts w:asciiTheme="majorHAnsi" w:eastAsia="Times New Roman" w:hAnsiTheme="majorHAnsi" w:cs="Arial"/>
      <w:b/>
      <w:bCs/>
      <w:sz w:val="24"/>
      <w:szCs w:val="24"/>
      <w:u w:val="single"/>
      <w:lang w:val="en-US" w:eastAsia="ar-SA"/>
    </w:rPr>
  </w:style>
  <w:style w:type="paragraph" w:styleId="10">
    <w:name w:val="toc 1"/>
    <w:basedOn w:val="a"/>
    <w:next w:val="a"/>
    <w:rsid w:val="007F7452"/>
    <w:pPr>
      <w:suppressAutoHyphens/>
      <w:spacing w:after="0" w:line="240" w:lineRule="auto"/>
    </w:pPr>
    <w:rPr>
      <w:rFonts w:ascii="Times New Roman" w:eastAsia="Times New Roman" w:hAnsi="Times New Roman" w:cs="Times New Roman"/>
      <w:sz w:val="24"/>
      <w:szCs w:val="24"/>
      <w:lang w:val="en-US" w:eastAsia="ar-SA"/>
    </w:rPr>
  </w:style>
  <w:style w:type="paragraph" w:styleId="20">
    <w:name w:val="toc 2"/>
    <w:basedOn w:val="a"/>
    <w:next w:val="a"/>
    <w:rsid w:val="007F7452"/>
    <w:pPr>
      <w:suppressAutoHyphens/>
      <w:spacing w:after="0" w:line="240" w:lineRule="auto"/>
      <w:ind w:left="240"/>
    </w:pPr>
    <w:rPr>
      <w:rFonts w:ascii="Times New Roman" w:eastAsia="Times New Roman" w:hAnsi="Times New Roman" w:cs="Times New Roman"/>
      <w:sz w:val="24"/>
      <w:szCs w:val="24"/>
      <w:lang w:val="en-US" w:eastAsia="ar-SA"/>
    </w:rPr>
  </w:style>
  <w:style w:type="character" w:customStyle="1" w:styleId="21">
    <w:name w:val="Заголовок 2 Знак"/>
    <w:basedOn w:val="a0"/>
    <w:link w:val="2"/>
    <w:uiPriority w:val="9"/>
    <w:rsid w:val="002D266B"/>
    <w:rPr>
      <w:rFonts w:asciiTheme="majorHAnsi" w:eastAsiaTheme="majorEastAsia" w:hAnsiTheme="majorHAnsi" w:cstheme="majorBidi"/>
      <w:b/>
      <w:bCs/>
      <w:color w:val="000000" w:themeColor="text1"/>
      <w:szCs w:val="26"/>
      <w:u w:val="single"/>
      <w:lang w:val="en-US" w:eastAsia="ar-SA"/>
    </w:rPr>
  </w:style>
  <w:style w:type="paragraph" w:styleId="12">
    <w:name w:val="index 1"/>
    <w:basedOn w:val="a"/>
    <w:next w:val="a"/>
    <w:autoRedefine/>
    <w:uiPriority w:val="99"/>
    <w:semiHidden/>
    <w:unhideWhenUsed/>
    <w:rsid w:val="00090096"/>
    <w:pPr>
      <w:spacing w:after="0" w:line="240" w:lineRule="auto"/>
      <w:ind w:left="220" w:hanging="220"/>
    </w:pPr>
  </w:style>
  <w:style w:type="paragraph" w:styleId="ac">
    <w:name w:val="table of authorities"/>
    <w:basedOn w:val="a"/>
    <w:next w:val="a"/>
    <w:uiPriority w:val="99"/>
    <w:semiHidden/>
    <w:unhideWhenUsed/>
    <w:rsid w:val="008E5FDB"/>
    <w:pPr>
      <w:spacing w:after="0"/>
      <w:ind w:left="220" w:hanging="220"/>
    </w:pPr>
  </w:style>
  <w:style w:type="paragraph" w:styleId="ad">
    <w:name w:val="toa heading"/>
    <w:basedOn w:val="a"/>
    <w:next w:val="a"/>
    <w:uiPriority w:val="99"/>
    <w:semiHidden/>
    <w:unhideWhenUsed/>
    <w:rsid w:val="00397669"/>
    <w:pPr>
      <w:spacing w:before="120"/>
    </w:pPr>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birt-exchange.org/documentation/JavaComponents10/JSAPI-JSdoc/symbols/actuate.viewer.UIOption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www.eclipse.org/downloads/download.php?file=/birt/downloads/drops/R-R1-2_3_2_2-200906011507/birt-runtime-2_3_2_2.zi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clipse.org/downloads/download.php?file=/birt/downloads/drops/R-R1-2_5_1-200909220630/birt-runtime-2_5_1.zip" TargetMode="External"/><Relationship Id="rId14" Type="http://schemas.openxmlformats.org/officeDocument/2006/relationships/image" Target="media/image5.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exade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3576E-1069-45DB-952E-4590B7C1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1166</Words>
  <Characters>6651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Exadel</Company>
  <LinksUpToDate>false</LinksUpToDate>
  <CharactersWithSpaces>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15</cp:revision>
  <dcterms:created xsi:type="dcterms:W3CDTF">2010-02-04T10:44:00Z</dcterms:created>
  <dcterms:modified xsi:type="dcterms:W3CDTF">2010-02-04T13:27:00Z</dcterms:modified>
</cp:coreProperties>
</file>