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34" w:rsidRPr="00E54CE7" w:rsidRDefault="001A5534" w:rsidP="001A5534">
      <w:pPr>
        <w:rPr>
          <w:rFonts w:ascii="Arial" w:hAnsi="Arial" w:cs="Arial"/>
          <w:b/>
          <w:sz w:val="56"/>
          <w:szCs w:val="56"/>
          <w:u w:val="single"/>
        </w:rPr>
      </w:pPr>
      <w:bookmarkStart w:id="0" w:name="_GoBack"/>
      <w:bookmarkEnd w:id="0"/>
      <w:r w:rsidRPr="00E54CE7">
        <w:rPr>
          <w:rFonts w:ascii="Arial" w:hAnsi="Arial" w:cs="Arial"/>
          <w:b/>
          <w:sz w:val="56"/>
          <w:szCs w:val="56"/>
          <w:u w:val="single"/>
        </w:rPr>
        <w:t xml:space="preserve">Spring </w:t>
      </w:r>
      <w:r w:rsidR="00D04643">
        <w:rPr>
          <w:rFonts w:ascii="Arial" w:hAnsi="Arial" w:cs="Arial"/>
          <w:b/>
          <w:sz w:val="56"/>
          <w:szCs w:val="56"/>
          <w:u w:val="single"/>
        </w:rPr>
        <w:t>Bean</w:t>
      </w:r>
    </w:p>
    <w:p w:rsidR="00D04643" w:rsidRDefault="00D04643" w:rsidP="00D04643">
      <w:pPr>
        <w:pStyle w:val="ListParagraph"/>
        <w:rPr>
          <w:rFonts w:ascii="Arial" w:hAnsi="Arial" w:cs="Arial"/>
          <w:shd w:val="clear" w:color="auto" w:fill="FFFFFF"/>
        </w:rPr>
      </w:pPr>
    </w:p>
    <w:p w:rsidR="00D04643" w:rsidRPr="00551D2F" w:rsidRDefault="00D04643" w:rsidP="001F4CD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>Bean Definition</w:t>
      </w:r>
    </w:p>
    <w:p w:rsidR="00D04643" w:rsidRDefault="00D04643" w:rsidP="00D0464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04643">
        <w:rPr>
          <w:rFonts w:ascii="Arial" w:hAnsi="Arial" w:cs="Arial"/>
          <w:shd w:val="clear" w:color="auto" w:fill="FFFFFF"/>
        </w:rPr>
        <w:t xml:space="preserve">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không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gì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đặc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biệt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object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trong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framework </w:t>
      </w:r>
      <w:proofErr w:type="spellStart"/>
      <w:r w:rsidRPr="00D04643">
        <w:rPr>
          <w:rFonts w:ascii="Arial" w:hAnsi="Arial" w:cs="Arial"/>
          <w:shd w:val="clear" w:color="auto" w:fill="FFFFFF"/>
        </w:rPr>
        <w:t>mà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chúng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</w:t>
      </w:r>
      <w:proofErr w:type="gramStart"/>
      <w:r w:rsidRPr="00D04643">
        <w:rPr>
          <w:rFonts w:ascii="Arial" w:hAnsi="Arial" w:cs="Arial"/>
          <w:shd w:val="clear" w:color="auto" w:fill="FFFFFF"/>
        </w:rPr>
        <w:t>Spring</w:t>
      </w:r>
      <w:proofErr w:type="gramEnd"/>
      <w:r w:rsidRPr="00D04643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gọi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Bean.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class Java POJO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thường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cũng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nếu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bằng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cách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cung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cấp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tin metadata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Trọng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tâm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cấu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bằng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Java code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2 annotation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 w:rsidRPr="00D545E8">
        <w:rPr>
          <w:rFonts w:ascii="Arial" w:hAnsi="Arial" w:cs="Arial"/>
          <w:shd w:val="clear" w:color="auto" w:fill="FFFFFF"/>
        </w:rPr>
        <w:t>:</w:t>
      </w:r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org.springframework.context.annotation.Bean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org.springframework.context.annotation.Configuration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 class</w:t>
      </w:r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545E8">
        <w:rPr>
          <w:rFonts w:ascii="Arial" w:hAnsi="Arial" w:cs="Arial"/>
          <w:shd w:val="clear" w:color="auto" w:fill="FFFFFF"/>
        </w:rPr>
        <w:t xml:space="preserve">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được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sẽ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khởi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tạo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(hay </w:t>
      </w:r>
      <w:proofErr w:type="spellStart"/>
      <w:r w:rsidRPr="00D545E8">
        <w:rPr>
          <w:rFonts w:ascii="Arial" w:hAnsi="Arial" w:cs="Arial"/>
          <w:shd w:val="clear" w:color="auto" w:fill="FFFFFF"/>
        </w:rPr>
        <w:t>nói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trả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về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bean). </w:t>
      </w:r>
      <w:proofErr w:type="spellStart"/>
      <w:r w:rsidRPr="00D545E8">
        <w:rPr>
          <w:rFonts w:ascii="Arial" w:hAnsi="Arial" w:cs="Arial"/>
          <w:shd w:val="clear" w:color="auto" w:fill="FFFFFF"/>
        </w:rPr>
        <w:t>Mặc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trùng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với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này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D545E8">
        <w:rPr>
          <w:rFonts w:ascii="Arial" w:hAnsi="Arial" w:cs="Arial"/>
          <w:shd w:val="clear" w:color="auto" w:fill="FFFFFF"/>
        </w:rPr>
        <w:t>Chúng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545E8">
        <w:rPr>
          <w:rFonts w:ascii="Arial" w:hAnsi="Arial" w:cs="Arial"/>
          <w:shd w:val="clear" w:color="auto" w:fill="FFFFFF"/>
        </w:rPr>
        <w:t>cũng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thông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D545E8">
        <w:rPr>
          <w:rFonts w:ascii="Arial" w:hAnsi="Arial" w:cs="Arial"/>
          <w:shd w:val="clear" w:color="auto" w:fill="FFFFFF"/>
        </w:rPr>
        <w:t>thuộc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tính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name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>.</w:t>
      </w:r>
    </w:p>
    <w:p w:rsidR="00D545E8" w:rsidRPr="00C41A41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Các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đầu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thức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@Component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hoặc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@Configuration</w:t>
      </w:r>
    </w:p>
    <w:p w:rsidR="00C41A41" w:rsidRPr="00D545E8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545E8" w:rsidRPr="00C41A41" w:rsidRDefault="00D545E8" w:rsidP="00C41A41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Dưới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đây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ví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dụ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về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nghĩa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một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@Bean</w:t>
      </w:r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@Configuration</w:t>
      </w:r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1: </w:t>
      </w:r>
      <w:r w:rsidRPr="00C41A41">
        <w:rPr>
          <w:rFonts w:ascii="Arial" w:hAnsi="Arial" w:cs="Arial"/>
          <w:shd w:val="clear" w:color="auto" w:fill="FFFFFF"/>
        </w:rPr>
        <w:t>import dependency spring-context</w:t>
      </w:r>
    </w:p>
    <w:p w:rsidR="00C41A41" w:rsidRPr="001F4CD5" w:rsidRDefault="00C41A41" w:rsidP="001F4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gramStart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dependency</w:t>
      </w:r>
      <w:proofErr w:type="gram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C41A41" w:rsidRPr="001F4CD5" w:rsidRDefault="00C41A41" w:rsidP="001F4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proofErr w:type="gramStart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proofErr w:type="gramEnd"/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org.springframework</w:t>
      </w:r>
      <w:proofErr w:type="spell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C41A41" w:rsidRPr="001F4CD5" w:rsidRDefault="00C41A41" w:rsidP="001F4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proofErr w:type="gramStart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gramEnd"/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spring-context</w:t>
      </w: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C41A41" w:rsidRPr="001F4CD5" w:rsidRDefault="00C41A41" w:rsidP="001F4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1F4CD5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5.1.2.RELEASE</w:t>
      </w: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C41A41" w:rsidRPr="001F4CD5" w:rsidRDefault="00C41A41" w:rsidP="001F4C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color w:val="000080"/>
          <w:sz w:val="20"/>
          <w:szCs w:val="20"/>
        </w:rPr>
      </w:pPr>
      <w:r w:rsidRPr="001F4CD5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2: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384108" cy="947084"/>
            <wp:effectExtent l="19050" t="0" r="6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66" cy="9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C41A41">
        <w:rPr>
          <w:rFonts w:ascii="Arial" w:hAnsi="Arial" w:cs="Arial"/>
          <w:shd w:val="clear" w:color="auto" w:fill="FFFFFF"/>
        </w:rPr>
        <w:t xml:space="preserve">Step 3: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class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ApplicationConfig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annotation @Configuration </w:t>
      </w:r>
      <w:proofErr w:type="spellStart"/>
      <w:r w:rsidRPr="00C41A41">
        <w:rPr>
          <w:rFonts w:ascii="Arial" w:hAnsi="Arial" w:cs="Arial"/>
          <w:shd w:val="clear" w:color="auto" w:fill="FFFFFF"/>
        </w:rPr>
        <w:t>để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chỉ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</w:t>
      </w:r>
    </w:p>
    <w:p w:rsidR="00D12B81" w:rsidRPr="001F4CD5" w:rsidRDefault="00C41A41" w:rsidP="001F4CD5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39AF401E" wp14:editId="133B82A3">
            <wp:extent cx="3010397" cy="152184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9" cy="152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Step 4: </w:t>
      </w:r>
    </w:p>
    <w:p w:rsidR="00C41A41" w:rsidRP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interface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AnnotationConfigApplicationContext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41A41">
        <w:rPr>
          <w:rFonts w:ascii="Arial" w:hAnsi="Arial" w:cs="Arial"/>
          <w:shd w:val="clear" w:color="auto" w:fill="FFFFFF"/>
        </w:rPr>
        <w:t>Khi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cũng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theo.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Chúng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lấy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ra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C41A41">
        <w:rPr>
          <w:rFonts w:ascii="Arial" w:hAnsi="Arial" w:cs="Arial"/>
          <w:shd w:val="clear" w:color="auto" w:fill="FFFFFF"/>
        </w:rPr>
        <w:t>phương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thức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getBean</w:t>
      </w:r>
      <w:proofErr w:type="spellEnd"/>
      <w:r w:rsidRPr="00C41A41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C41A41">
        <w:rPr>
          <w:rFonts w:ascii="Arial" w:hAnsi="Arial" w:cs="Arial"/>
          <w:shd w:val="clear" w:color="auto" w:fill="FFFFFF"/>
        </w:rPr>
        <w:t>Bean.class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C41A41">
        <w:rPr>
          <w:rFonts w:ascii="Arial" w:hAnsi="Arial" w:cs="Arial"/>
          <w:shd w:val="clear" w:color="auto" w:fill="FFFFFF"/>
        </w:rPr>
        <w:t>của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2C7B4F">
      <w:pPr>
        <w:pStyle w:val="ListParagraph"/>
        <w:tabs>
          <w:tab w:val="left" w:pos="720"/>
        </w:tabs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350221" cy="2019631"/>
            <wp:effectExtent l="19050" t="0" r="282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23" cy="20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quả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629717" cy="1948070"/>
            <wp:effectExtent l="19050" t="0" r="883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15" cy="194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1F4CD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 xml:space="preserve">Bean </w:t>
      </w:r>
      <w:r>
        <w:rPr>
          <w:rFonts w:ascii="Arial" w:hAnsi="Arial" w:cs="Arial"/>
          <w:b/>
          <w:sz w:val="28"/>
          <w:szCs w:val="28"/>
        </w:rPr>
        <w:t>Scope</w:t>
      </w:r>
    </w:p>
    <w:p w:rsidR="002C7B4F" w:rsidRPr="00551D2F" w:rsidRDefault="002C7B4F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  <w:sz w:val="28"/>
          <w:szCs w:val="28"/>
        </w:rPr>
      </w:pPr>
      <w:r w:rsidRPr="002C7B4F">
        <w:rPr>
          <w:rFonts w:ascii="Arial" w:hAnsi="Arial" w:cs="Arial"/>
        </w:rPr>
        <w:t xml:space="preserve">Bean scope </w:t>
      </w:r>
      <w:proofErr w:type="spellStart"/>
      <w:r w:rsidRPr="002C7B4F">
        <w:rPr>
          <w:rFonts w:ascii="Arial" w:hAnsi="Arial" w:cs="Arial"/>
        </w:rPr>
        <w:t>được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hiểu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là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phạm</w:t>
      </w:r>
      <w:proofErr w:type="spellEnd"/>
      <w:r w:rsidRPr="002C7B4F">
        <w:rPr>
          <w:rFonts w:ascii="Arial" w:hAnsi="Arial" w:cs="Arial"/>
        </w:rPr>
        <w:t xml:space="preserve"> </w:t>
      </w:r>
      <w:proofErr w:type="gramStart"/>
      <w:r w:rsidRPr="002C7B4F">
        <w:rPr>
          <w:rFonts w:ascii="Arial" w:hAnsi="Arial" w:cs="Arial"/>
        </w:rPr>
        <w:t>vi</w:t>
      </w:r>
      <w:proofErr w:type="gram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hoạt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động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các</w:t>
      </w:r>
      <w:proofErr w:type="spellEnd"/>
      <w:r w:rsidRPr="002C7B4F">
        <w:rPr>
          <w:rFonts w:ascii="Arial" w:hAnsi="Arial" w:cs="Arial"/>
        </w:rPr>
        <w:t xml:space="preserve"> instance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bean</w:t>
      </w:r>
      <w:r w:rsidRPr="002C7B4F">
        <w:rPr>
          <w:rFonts w:ascii="Arial" w:hAnsi="Arial" w:cs="Arial"/>
          <w:b/>
          <w:sz w:val="28"/>
          <w:szCs w:val="28"/>
        </w:rPr>
        <w:t>.</w:t>
      </w:r>
    </w:p>
    <w:p w:rsidR="009872D6" w:rsidRDefault="002C7B4F" w:rsidP="002C7B4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2C7B4F">
        <w:rPr>
          <w:rFonts w:ascii="Arial" w:hAnsi="Arial" w:cs="Arial"/>
          <w:shd w:val="clear" w:color="auto" w:fill="FFFFFF"/>
        </w:rPr>
        <w:t>Khi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2C7B4F">
        <w:rPr>
          <w:rFonts w:ascii="Arial" w:hAnsi="Arial" w:cs="Arial"/>
          <w:shd w:val="clear" w:color="auto" w:fill="FFFFFF"/>
        </w:rPr>
        <w:t>trong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2C7B4F">
        <w:rPr>
          <w:rFonts w:ascii="Arial" w:hAnsi="Arial" w:cs="Arial"/>
          <w:shd w:val="clear" w:color="auto" w:fill="FFFFFF"/>
        </w:rPr>
        <w:t>chúng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2C7B4F">
        <w:rPr>
          <w:rFonts w:ascii="Arial" w:hAnsi="Arial" w:cs="Arial"/>
          <w:shd w:val="clear" w:color="auto" w:fill="FFFFFF"/>
        </w:rPr>
        <w:t>còn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của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có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thể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thực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hiện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thông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tên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là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“</w:t>
      </w:r>
      <w:r w:rsidRPr="009872D6">
        <w:rPr>
          <w:rFonts w:ascii="Arial" w:hAnsi="Arial" w:cs="Arial"/>
          <w:b/>
          <w:shd w:val="clear" w:color="auto" w:fill="FFFFFF"/>
        </w:rPr>
        <w:t>scope</w:t>
      </w:r>
      <w:r w:rsidRPr="002C7B4F">
        <w:rPr>
          <w:rFonts w:ascii="Arial" w:hAnsi="Arial" w:cs="Arial"/>
          <w:shd w:val="clear" w:color="auto" w:fill="FFFFFF"/>
        </w:rPr>
        <w:t>”</w:t>
      </w:r>
      <w:r w:rsidR="009872D6">
        <w:rPr>
          <w:rFonts w:ascii="Arial" w:hAnsi="Arial" w:cs="Arial"/>
          <w:shd w:val="clear" w:color="auto" w:fill="FFFFFF"/>
        </w:rPr>
        <w:t>.</w:t>
      </w:r>
    </w:p>
    <w:p w:rsidR="001F4CD5" w:rsidRPr="001F4CD5" w:rsidRDefault="009872D6" w:rsidP="001F4CD5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V</w:t>
      </w:r>
      <w:r w:rsidR="002C7B4F" w:rsidRPr="002C7B4F">
        <w:rPr>
          <w:rFonts w:ascii="Arial" w:hAnsi="Arial" w:cs="Arial"/>
          <w:shd w:val="clear" w:color="auto" w:fill="FFFFFF"/>
        </w:rPr>
        <w:t>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tạo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mới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mỗi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cần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r w:rsidR="002C7B4F" w:rsidRPr="009872D6">
        <w:rPr>
          <w:rFonts w:ascii="Arial" w:hAnsi="Arial" w:cs="Arial"/>
          <w:shd w:val="clear" w:color="auto" w:fill="FFFFFF"/>
        </w:rPr>
        <w:t>scope</w:t>
      </w:r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prototype</w:t>
      </w:r>
      <w:r w:rsidR="002C7B4F" w:rsidRPr="002C7B4F">
        <w:rPr>
          <w:rFonts w:ascii="Arial" w:hAnsi="Arial" w:cs="Arial"/>
          <w:shd w:val="clear" w:color="auto" w:fill="FFFFFF"/>
        </w:rPr>
        <w:t xml:space="preserve">”.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Mặt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khác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trả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về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giống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nhau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singleton</w:t>
      </w:r>
      <w:r w:rsidR="002C7B4F" w:rsidRPr="002C7B4F">
        <w:rPr>
          <w:rFonts w:ascii="Arial" w:hAnsi="Arial" w:cs="Arial"/>
          <w:shd w:val="clear" w:color="auto" w:fill="FFFFFF"/>
        </w:rPr>
        <w:t>”.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tất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6 </w:t>
      </w:r>
      <w:proofErr w:type="spellStart"/>
      <w:r w:rsidRPr="009872D6">
        <w:rPr>
          <w:rFonts w:ascii="Arial" w:hAnsi="Arial" w:cs="Arial"/>
          <w:shd w:val="clear" w:color="auto" w:fill="FFFFFF"/>
        </w:rPr>
        <w:t>loại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scope: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singleton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prototype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request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lastRenderedPageBreak/>
        <w:t>session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application</w:t>
      </w:r>
    </w:p>
    <w:p w:rsid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</w:p>
    <w:p w:rsidR="00E843A1" w:rsidRPr="009872D6" w:rsidRDefault="00E843A1" w:rsidP="00E843A1">
      <w:pPr>
        <w:pStyle w:val="ListParagraph"/>
        <w:ind w:left="900"/>
        <w:rPr>
          <w:rFonts w:ascii="Arial" w:hAnsi="Arial" w:cs="Arial"/>
          <w:shd w:val="clear" w:color="auto" w:fill="FFFFFF"/>
        </w:rPr>
      </w:pP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, 4 scope </w:t>
      </w:r>
      <w:proofErr w:type="spellStart"/>
      <w:r w:rsidRPr="009872D6">
        <w:rPr>
          <w:rFonts w:ascii="Arial" w:hAnsi="Arial" w:cs="Arial"/>
          <w:shd w:val="clear" w:color="auto" w:fill="FFFFFF"/>
        </w:rPr>
        <w:t>là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chỉ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hoạt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động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ngữ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cảnh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các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9872D6">
        <w:rPr>
          <w:rFonts w:ascii="Arial" w:hAnsi="Arial" w:cs="Arial"/>
          <w:shd w:val="clear" w:color="auto" w:fill="FFFFFF"/>
        </w:rPr>
        <w:t>cho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ứng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web </w:t>
      </w:r>
      <w:proofErr w:type="spellStart"/>
      <w:r w:rsidRPr="009872D6">
        <w:rPr>
          <w:rFonts w:ascii="Arial" w:hAnsi="Arial" w:cs="Arial"/>
          <w:shd w:val="clear" w:color="auto" w:fill="FFFFFF"/>
        </w:rPr>
        <w:t>như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XmlWebApplicationContext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hay </w:t>
      </w:r>
      <w:proofErr w:type="spellStart"/>
      <w:r w:rsidRPr="009872D6">
        <w:rPr>
          <w:rFonts w:ascii="Arial" w:hAnsi="Arial" w:cs="Arial"/>
          <w:shd w:val="clear" w:color="auto" w:fill="FFFFFF"/>
        </w:rPr>
        <w:t>AnnotationConfigWebApplicationContext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>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scope,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thường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sử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 w:rsidRPr="009872D6">
        <w:rPr>
          <w:rFonts w:ascii="Arial" w:hAnsi="Arial" w:cs="Arial"/>
          <w:shd w:val="clear" w:color="auto" w:fill="FFFFFF"/>
        </w:rPr>
        <w:t>org.springframework.context.annotation.Scope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với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9872D6">
        <w:rPr>
          <w:rFonts w:ascii="Arial" w:hAnsi="Arial" w:cs="Arial"/>
          <w:shd w:val="clear" w:color="auto" w:fill="FFFFFF"/>
        </w:rPr>
        <w:t>thuộc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tính</w:t>
      </w:r>
      <w:proofErr w:type="spellEnd"/>
      <w:r w:rsidRPr="009872D6">
        <w:rPr>
          <w:rFonts w:ascii="Arial" w:hAnsi="Arial" w:cs="Arial"/>
          <w:shd w:val="clear" w:color="auto" w:fill="FFFFFF"/>
        </w:rPr>
        <w:t>:</w:t>
      </w:r>
    </w:p>
    <w:p w:rsidR="009872D6" w:rsidRPr="009872D6" w:rsidRDefault="009872D6" w:rsidP="009B6D92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 xml:space="preserve">value: </w:t>
      </w:r>
      <w:proofErr w:type="spellStart"/>
      <w:r w:rsidRPr="009872D6">
        <w:rPr>
          <w:rFonts w:ascii="Arial" w:hAnsi="Arial" w:cs="Arial"/>
          <w:shd w:val="clear" w:color="auto" w:fill="FFFFFF"/>
        </w:rPr>
        <w:t>tên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</w:t>
      </w:r>
    </w:p>
    <w:p w:rsidR="009872D6" w:rsidRPr="00BE5EFF" w:rsidRDefault="009872D6" w:rsidP="009B6D92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9872D6">
        <w:rPr>
          <w:rFonts w:ascii="Arial" w:hAnsi="Arial" w:cs="Arial"/>
          <w:shd w:val="clear" w:color="auto" w:fill="FFFFFF"/>
        </w:rPr>
        <w:t>proxyMode</w:t>
      </w:r>
      <w:proofErr w:type="spellEnd"/>
      <w:r w:rsidRPr="009872D6">
        <w:rPr>
          <w:rFonts w:ascii="Arial" w:hAnsi="Arial" w:cs="Arial"/>
          <w:shd w:val="clear" w:color="auto" w:fill="FFFFFF"/>
        </w:rPr>
        <w:t>=</w:t>
      </w:r>
      <w:proofErr w:type="spellStart"/>
      <w:proofErr w:type="gramEnd"/>
      <w:r w:rsidRPr="009872D6">
        <w:rPr>
          <w:rFonts w:ascii="Arial" w:hAnsi="Arial" w:cs="Arial"/>
          <w:shd w:val="clear" w:color="auto" w:fill="FFFFFF"/>
        </w:rPr>
        <w:t>ScopedProxyMode.TARGET_CLASS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9872D6">
        <w:rPr>
          <w:rFonts w:ascii="Arial" w:hAnsi="Arial" w:cs="Arial"/>
          <w:shd w:val="clear" w:color="auto" w:fill="FFFFFF"/>
        </w:rPr>
        <w:t>được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dùng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AOP proxy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giá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trị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này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muốn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singleton, prototype. </w:t>
      </w:r>
      <w:proofErr w:type="spellStart"/>
      <w:r w:rsidRPr="009872D6">
        <w:rPr>
          <w:rFonts w:ascii="Arial" w:hAnsi="Arial" w:cs="Arial"/>
          <w:shd w:val="clear" w:color="auto" w:fill="FFFFFF"/>
        </w:rPr>
        <w:t>Hoặc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prototype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singleton.</w:t>
      </w:r>
    </w:p>
    <w:p w:rsidR="009872D6" w:rsidRPr="00BE5EFF" w:rsidRDefault="00BE5EFF" w:rsidP="00BE5EFF">
      <w:pPr>
        <w:rPr>
          <w:rFonts w:ascii="Arial" w:hAnsi="Arial" w:cs="Arial"/>
          <w:b/>
          <w:shd w:val="clear" w:color="auto" w:fill="FFFFFF"/>
        </w:rPr>
      </w:pPr>
      <w:r w:rsidRPr="00BE5EFF">
        <w:rPr>
          <w:rFonts w:ascii="Arial" w:hAnsi="Arial" w:cs="Arial"/>
          <w:b/>
          <w:shd w:val="clear" w:color="auto" w:fill="FFFFFF"/>
        </w:rPr>
        <w:t xml:space="preserve">2.1 </w:t>
      </w:r>
      <w:r w:rsidRPr="00BE5EFF">
        <w:rPr>
          <w:rFonts w:ascii="Arial" w:hAnsi="Arial" w:cs="Arial"/>
          <w:b/>
        </w:rPr>
        <w:t>Singleton scope</w:t>
      </w:r>
    </w:p>
    <w:p w:rsidR="009872D6" w:rsidRPr="00BE5EFF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chỉ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có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duy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nhất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trong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Container.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khởi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tạo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singleton bean </w:t>
      </w:r>
      <w:proofErr w:type="spellStart"/>
      <w:r w:rsidRPr="009872D6">
        <w:rPr>
          <w:rFonts w:ascii="Arial" w:hAnsi="Arial" w:cs="Arial"/>
        </w:rPr>
        <w:t>tại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thời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điểm</w:t>
      </w:r>
      <w:proofErr w:type="spellEnd"/>
      <w:r w:rsidRPr="009872D6">
        <w:rPr>
          <w:rFonts w:ascii="Arial" w:hAnsi="Arial" w:cs="Arial"/>
        </w:rPr>
        <w:t xml:space="preserve"> startup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ứng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dụng</w:t>
      </w:r>
      <w:proofErr w:type="spellEnd"/>
      <w:r w:rsidRPr="009872D6">
        <w:rPr>
          <w:rFonts w:ascii="Arial" w:hAnsi="Arial" w:cs="Arial"/>
        </w:rPr>
        <w:t xml:space="preserve">. </w:t>
      </w:r>
      <w:proofErr w:type="spellStart"/>
      <w:r w:rsidRPr="009872D6">
        <w:rPr>
          <w:rFonts w:ascii="Arial" w:hAnsi="Arial" w:cs="Arial"/>
        </w:rPr>
        <w:t>Sau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đó</w:t>
      </w:r>
      <w:proofErr w:type="spellEnd"/>
      <w:r w:rsidRPr="009872D6">
        <w:rPr>
          <w:rFonts w:ascii="Arial" w:hAnsi="Arial" w:cs="Arial"/>
        </w:rPr>
        <w:t xml:space="preserve">, </w:t>
      </w:r>
      <w:proofErr w:type="spellStart"/>
      <w:r w:rsidRPr="009872D6">
        <w:rPr>
          <w:rFonts w:ascii="Arial" w:hAnsi="Arial" w:cs="Arial"/>
        </w:rPr>
        <w:t>lưu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trữ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vào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cache. </w:t>
      </w:r>
      <w:proofErr w:type="spellStart"/>
      <w:r w:rsidRPr="009872D6">
        <w:rPr>
          <w:rFonts w:ascii="Arial" w:hAnsi="Arial" w:cs="Arial"/>
        </w:rPr>
        <w:t>Với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mỗi</w:t>
      </w:r>
      <w:proofErr w:type="spellEnd"/>
      <w:r w:rsidRPr="009872D6">
        <w:rPr>
          <w:rFonts w:ascii="Arial" w:hAnsi="Arial" w:cs="Arial"/>
        </w:rPr>
        <w:t xml:space="preserve"> request, Spring </w:t>
      </w:r>
      <w:proofErr w:type="spellStart"/>
      <w:r w:rsidRPr="009872D6">
        <w:rPr>
          <w:rFonts w:ascii="Arial" w:hAnsi="Arial" w:cs="Arial"/>
        </w:rPr>
        <w:t>IoC</w:t>
      </w:r>
      <w:proofErr w:type="spell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sẽ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trả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về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được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lấy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từ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 </w:t>
      </w:r>
      <w:proofErr w:type="spellStart"/>
      <w:r w:rsidRPr="009872D6">
        <w:rPr>
          <w:rFonts w:ascii="Arial" w:hAnsi="Arial" w:cs="Arial"/>
        </w:rPr>
        <w:t>này</w:t>
      </w:r>
      <w:proofErr w:type="spellEnd"/>
      <w:r w:rsidRPr="009872D6">
        <w:rPr>
          <w:rFonts w:ascii="Arial" w:hAnsi="Arial" w:cs="Arial"/>
        </w:rPr>
        <w:t>.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2.2 </w:t>
      </w:r>
      <w:r w:rsidR="009872D6" w:rsidRPr="00BE5EFF">
        <w:rPr>
          <w:rFonts w:ascii="Arial" w:hAnsi="Arial" w:cs="Arial"/>
          <w:b/>
        </w:rPr>
        <w:t>Prototype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request, Spring </w:t>
      </w:r>
      <w:proofErr w:type="spellStart"/>
      <w:proofErr w:type="gramStart"/>
      <w:r w:rsidR="00BE5EFF" w:rsidRPr="00BE5EFF">
        <w:rPr>
          <w:rFonts w:ascii="Arial" w:hAnsi="Arial" w:cs="Arial"/>
        </w:rPr>
        <w:t>IoC</w:t>
      </w:r>
      <w:proofErr w:type="spellEnd"/>
      <w:proofErr w:type="gram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@Bean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z w:val="20"/>
          <w:szCs w:val="20"/>
          <w:shd w:val="clear" w:color="auto" w:fill="F7F7F7"/>
        </w:rPr>
        <w:t>"prototype"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)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 {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return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new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();</w:t>
      </w:r>
    </w:p>
    <w:p w:rsidR="00BE5EFF" w:rsidRDefault="00BE5EFF" w:rsidP="00A728D8">
      <w:pPr>
        <w:tabs>
          <w:tab w:val="left" w:pos="360"/>
        </w:tabs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}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2.3 Request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</w:t>
      </w:r>
      <w:proofErr w:type="spellStart"/>
      <w:r w:rsidR="00BE5EFF" w:rsidRPr="00BE5EFF">
        <w:rPr>
          <w:rFonts w:ascii="Arial" w:hAnsi="Arial" w:cs="Arial"/>
        </w:rPr>
        <w:t>requet</w:t>
      </w:r>
      <w:proofErr w:type="spellEnd"/>
      <w:r w:rsidR="00BE5EFF" w:rsidRPr="00BE5EFF">
        <w:rPr>
          <w:rFonts w:ascii="Arial" w:hAnsi="Arial" w:cs="Arial"/>
        </w:rPr>
        <w:t xml:space="preserve">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request.</w:t>
      </w:r>
      <w:proofErr w:type="gramEnd"/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hd w:val="clear" w:color="auto" w:fill="F7F7F7"/>
        </w:rPr>
        <w:t>"request"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,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proxyMode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=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ScopedProxyMode.TARGET_CLASS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)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tabs>
          <w:tab w:val="left" w:pos="360"/>
        </w:tabs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numPr>
          <w:ilvl w:val="0"/>
          <w:numId w:val="6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proofErr w:type="spellStart"/>
      <w:r w:rsidRPr="00BE5EFF">
        <w:rPr>
          <w:rFonts w:ascii="Arial" w:hAnsi="Arial" w:cs="Arial"/>
        </w:rPr>
        <w:t>Kể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từ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phiên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bản</w:t>
      </w:r>
      <w:proofErr w:type="spellEnd"/>
      <w:r w:rsidRPr="00BE5EFF">
        <w:rPr>
          <w:rFonts w:ascii="Arial" w:hAnsi="Arial" w:cs="Arial"/>
        </w:rPr>
        <w:t xml:space="preserve"> Spring 4.3, </w:t>
      </w:r>
      <w:proofErr w:type="spellStart"/>
      <w:r w:rsidRPr="00BE5EFF">
        <w:rPr>
          <w:rFonts w:ascii="Arial" w:hAnsi="Arial" w:cs="Arial"/>
        </w:rPr>
        <w:t>chúng</w:t>
      </w:r>
      <w:proofErr w:type="spellEnd"/>
      <w:r w:rsidRPr="00BE5EFF">
        <w:rPr>
          <w:rFonts w:ascii="Arial" w:hAnsi="Arial" w:cs="Arial"/>
        </w:rPr>
        <w:t xml:space="preserve"> ta </w:t>
      </w:r>
      <w:proofErr w:type="spellStart"/>
      <w:r w:rsidRPr="00BE5EFF">
        <w:rPr>
          <w:rFonts w:ascii="Arial" w:hAnsi="Arial" w:cs="Arial"/>
        </w:rPr>
        <w:t>có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thể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đơn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giản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hóa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cách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khai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báo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trên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như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sau</w:t>
      </w:r>
      <w:proofErr w:type="spellEnd"/>
      <w:r w:rsidRPr="00BE5EFF">
        <w:rPr>
          <w:rFonts w:ascii="Arial" w:hAnsi="Arial" w:cs="Arial"/>
        </w:rPr>
        <w:t>:</w:t>
      </w:r>
    </w:p>
    <w:p w:rsidR="00BE5EFF" w:rsidRPr="00BE5EFF" w:rsidRDefault="00BE5EFF" w:rsidP="00A728D8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RequestScope</w:t>
      </w:r>
      <w:proofErr w:type="spellEnd"/>
    </w:p>
    <w:p w:rsidR="00BE5EFF" w:rsidRPr="00BE5EFF" w:rsidRDefault="00BE5EFF" w:rsidP="00A728D8">
      <w:pPr>
        <w:pStyle w:val="ListParagraph"/>
        <w:spacing w:after="0" w:line="240" w:lineRule="auto"/>
        <w:ind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Pr="00E843A1" w:rsidRDefault="00BE5EFF" w:rsidP="00E843A1">
      <w:pPr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lastRenderedPageBreak/>
        <w:t>2.4 Session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session,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session.</w:t>
      </w:r>
      <w:proofErr w:type="gramEnd"/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SessionScope</w:t>
      </w:r>
      <w:proofErr w:type="spellEnd"/>
    </w:p>
    <w:p w:rsidR="00BE5EFF" w:rsidRPr="00BE5EFF" w:rsidRDefault="00BE5EFF" w:rsidP="00A728D8">
      <w:pPr>
        <w:spacing w:after="0" w:line="240" w:lineRule="auto"/>
        <w:ind w:left="720"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Cart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2.5 Application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ứng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dụng</w:t>
      </w:r>
      <w:proofErr w:type="spellEnd"/>
      <w:r w:rsidR="00BE5EFF" w:rsidRPr="00BE5EFF">
        <w:rPr>
          <w:rFonts w:ascii="Arial" w:hAnsi="Arial" w:cs="Arial"/>
        </w:rPr>
        <w:t xml:space="preserve"> web (</w:t>
      </w:r>
      <w:proofErr w:type="spellStart"/>
      <w:r w:rsidR="00BE5EFF" w:rsidRPr="00BE5EFF">
        <w:rPr>
          <w:rFonts w:ascii="Arial" w:hAnsi="Arial" w:cs="Arial"/>
        </w:rPr>
        <w:t>thực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chất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là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ServletContext</w:t>
      </w:r>
      <w:proofErr w:type="spellEnd"/>
      <w:r w:rsidR="00BE5EFF" w:rsidRPr="00BE5EFF">
        <w:rPr>
          <w:rFonts w:ascii="Arial" w:hAnsi="Arial" w:cs="Arial"/>
        </w:rPr>
        <w:t>).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A728D8">
      <w:pPr>
        <w:spacing w:after="0" w:line="240" w:lineRule="auto"/>
        <w:ind w:left="72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ApplicationScope</w:t>
      </w:r>
      <w:proofErr w:type="spellEnd"/>
    </w:p>
    <w:p w:rsidR="00BE5EFF" w:rsidRPr="00BE5EFF" w:rsidRDefault="00BE5EFF" w:rsidP="00A728D8">
      <w:pPr>
        <w:spacing w:after="0" w:line="240" w:lineRule="auto"/>
        <w:ind w:left="720"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AppSettings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A728D8">
      <w:pPr>
        <w:pStyle w:val="ListParagraph"/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2.6 </w:t>
      </w:r>
      <w:proofErr w:type="spellStart"/>
      <w:r w:rsidRPr="00BE5EFF">
        <w:rPr>
          <w:rFonts w:ascii="Arial" w:hAnsi="Arial" w:cs="Arial"/>
          <w:b/>
        </w:rPr>
        <w:t>Websocket</w:t>
      </w:r>
      <w:proofErr w:type="spellEnd"/>
      <w:r w:rsidRPr="00BE5EFF">
        <w:rPr>
          <w:rFonts w:ascii="Arial" w:hAnsi="Arial" w:cs="Arial"/>
          <w:b/>
        </w:rPr>
        <w:t xml:space="preserve"> scope</w:t>
      </w:r>
    </w:p>
    <w:p w:rsidR="00821689" w:rsidRDefault="00E843A1" w:rsidP="001F4CD5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0E1F57" w:rsidRPr="000E1F57">
        <w:rPr>
          <w:rFonts w:ascii="Arial" w:hAnsi="Arial" w:cs="Arial"/>
        </w:rPr>
        <w:t xml:space="preserve">Instance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bean </w:t>
      </w:r>
      <w:proofErr w:type="spellStart"/>
      <w:r w:rsidR="000E1F57" w:rsidRPr="000E1F57">
        <w:rPr>
          <w:rFonts w:ascii="Arial" w:hAnsi="Arial" w:cs="Arial"/>
        </w:rPr>
        <w:t>sẽ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hoạt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động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trong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suốt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vòng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đời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một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WebSocket</w:t>
      </w:r>
      <w:proofErr w:type="spellEnd"/>
      <w:r w:rsidR="000E1F57" w:rsidRPr="000E1F57">
        <w:rPr>
          <w:rFonts w:ascii="Arial" w:hAnsi="Arial" w:cs="Arial"/>
        </w:rPr>
        <w:t>.</w:t>
      </w:r>
    </w:p>
    <w:p w:rsidR="001F4CD5" w:rsidRPr="001F4CD5" w:rsidRDefault="001F4CD5" w:rsidP="001F4CD5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</w:p>
    <w:p w:rsidR="000E1F57" w:rsidRDefault="00821689" w:rsidP="001F4CD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Component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Đây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Spring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đã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Spring,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đến</w:t>
      </w:r>
      <w:proofErr w:type="spellEnd"/>
      <w:r>
        <w:rPr>
          <w:rFonts w:ascii="Arial" w:hAnsi="Arial" w:cs="Arial"/>
          <w:shd w:val="clear" w:color="auto" w:fill="FFFFFF"/>
        </w:rPr>
        <w:t xml:space="preserve"> 2 annotation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@Configuration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@Bean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Bên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shd w:val="clear" w:color="auto" w:fill="FFFFFF"/>
        </w:rPr>
        <w:t>Spring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còn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thông</w:t>
      </w:r>
      <w:proofErr w:type="spellEnd"/>
      <w:r>
        <w:rPr>
          <w:rFonts w:ascii="Arial" w:hAnsi="Arial" w:cs="Arial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shd w:val="clear" w:color="auto" w:fill="FFFFFF"/>
        </w:rPr>
        <w:t>cơ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chế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classpath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 xml:space="preserve"> scanning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ngầm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component</w:t>
      </w:r>
      <w:r>
        <w:rPr>
          <w:rFonts w:ascii="Arial" w:hAnsi="Arial" w:cs="Arial"/>
          <w:shd w:val="clear" w:color="auto" w:fill="FFFFFF"/>
        </w:rPr>
        <w:t>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821689">
        <w:rPr>
          <w:rFonts w:ascii="Arial" w:eastAsia="Times New Roman" w:hAnsi="Arial" w:cs="Arial"/>
        </w:rPr>
        <w:t xml:space="preserve">Spring </w:t>
      </w:r>
      <w:proofErr w:type="spellStart"/>
      <w:r w:rsidRPr="00821689">
        <w:rPr>
          <w:rFonts w:ascii="Arial" w:eastAsia="Times New Roman" w:hAnsi="Arial" w:cs="Arial"/>
        </w:rPr>
        <w:t>đã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cung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cấp</w:t>
      </w:r>
      <w:proofErr w:type="spellEnd"/>
      <w:r w:rsidRPr="00821689">
        <w:rPr>
          <w:rFonts w:ascii="Arial" w:eastAsia="Times New Roman" w:hAnsi="Arial" w:cs="Arial"/>
        </w:rPr>
        <w:t xml:space="preserve"> 4 </w:t>
      </w:r>
      <w:r w:rsidRPr="00821689">
        <w:rPr>
          <w:rFonts w:ascii="Arial" w:eastAsia="Times New Roman" w:hAnsi="Arial" w:cs="Arial"/>
          <w:b/>
          <w:bCs/>
        </w:rPr>
        <w:t>stereotype annotation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 xml:space="preserve"> package </w:t>
      </w:r>
      <w:proofErr w:type="spellStart"/>
      <w:r w:rsidRPr="00821689">
        <w:rPr>
          <w:rFonts w:ascii="Consolas" w:eastAsia="Times New Roman" w:hAnsi="Consolas" w:cs="Consolas"/>
          <w:b/>
          <w:shd w:val="clear" w:color="auto" w:fill="F7F7F7"/>
        </w:rPr>
        <w:t>org.springframework.stereotype</w:t>
      </w:r>
      <w:proofErr w:type="spellEnd"/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>: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@Component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đây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annotation </w:t>
      </w:r>
      <w:proofErr w:type="spellStart"/>
      <w:r w:rsidRPr="00821689">
        <w:rPr>
          <w:rFonts w:ascii="Arial" w:eastAsia="Times New Roman" w:hAnsi="Arial" w:cs="Arial"/>
        </w:rPr>
        <w:t>tổng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quát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@Controller</w:t>
      </w:r>
      <w:r>
        <w:rPr>
          <w:rFonts w:ascii="Consolas" w:eastAsia="Times New Roman" w:hAnsi="Consolas" w:cs="Consolas"/>
          <w:b/>
          <w:shd w:val="clear" w:color="auto" w:fill="F7F7F7"/>
        </w:rPr>
        <w:t xml:space="preserve">, 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@</w:t>
      </w:r>
      <w:proofErr w:type="spellStart"/>
      <w:r>
        <w:rPr>
          <w:rFonts w:ascii="Consolas" w:eastAsia="Times New Roman" w:hAnsi="Consolas" w:cs="Consolas"/>
          <w:b/>
          <w:shd w:val="clear" w:color="auto" w:fill="F7F7F7"/>
        </w:rPr>
        <w:t>Rest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Controller</w:t>
      </w:r>
      <w:proofErr w:type="spellEnd"/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presentation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@Service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business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@Repository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persistence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Cả</w:t>
      </w:r>
      <w:proofErr w:type="spellEnd"/>
      <w:r>
        <w:rPr>
          <w:rFonts w:ascii="Arial" w:hAnsi="Arial" w:cs="Arial"/>
          <w:shd w:val="clear" w:color="auto" w:fill="FFFFFF"/>
        </w:rPr>
        <w:t xml:space="preserve"> 5 stereotype annotation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shd w:val="clear" w:color="auto" w:fill="FFFFFF"/>
        </w:rPr>
        <w:t>mức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class</w:t>
      </w:r>
      <w:r>
        <w:rPr>
          <w:rFonts w:ascii="Arial" w:hAnsi="Arial" w:cs="Arial"/>
          <w:shd w:val="clear" w:color="auto" w:fill="FFFFFF"/>
        </w:rPr>
        <w:t>.</w:t>
      </w:r>
    </w:p>
    <w:p w:rsidR="000E1F57" w:rsidRDefault="000E1F57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821689" w:rsidRDefault="00821689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D277E0" w:rsidRDefault="00D277E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C636F0" w:rsidRDefault="00C636F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D277E0" w:rsidRDefault="00D277E0" w:rsidP="001F4CD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getBean</w:t>
      </w:r>
      <w:proofErr w:type="spellEnd"/>
      <w:r>
        <w:rPr>
          <w:rFonts w:ascii="Arial" w:hAnsi="Arial" w:cs="Arial"/>
          <w:b/>
          <w:sz w:val="28"/>
          <w:szCs w:val="28"/>
        </w:rPr>
        <w:t>()</w:t>
      </w:r>
    </w:p>
    <w:p w:rsidR="00397CC4" w:rsidRDefault="00397CC4" w:rsidP="00397CC4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get Bean,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get bean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name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get bean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class</w:t>
      </w:r>
    </w:p>
    <w:p w:rsidR="00397CC4" w:rsidRPr="00397CC4" w:rsidRDefault="00F00C70" w:rsidP="00F00C70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 get bean by name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get bean by class</w:t>
      </w: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FooService.java</w:t>
      </w:r>
    </w:p>
    <w:p w:rsidR="00397CC4" w:rsidRDefault="00397CC4" w:rsidP="00397CC4">
      <w:pPr>
        <w:pStyle w:val="ListParagraph"/>
        <w:ind w:left="0"/>
        <w:rPr>
          <w:rFonts w:ascii="Arial" w:hAnsi="Arial" w:cs="Arial"/>
        </w:rPr>
      </w:pPr>
    </w:p>
    <w:p w:rsidR="00397CC4" w:rsidRPr="00397CC4" w:rsidRDefault="00397CC4" w:rsidP="00397CC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44779" cy="1725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89" cy="172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E0" w:rsidRDefault="00D277E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 w:rsidRPr="00397CC4">
        <w:rPr>
          <w:rFonts w:ascii="Arial" w:hAnsi="Arial" w:cs="Arial"/>
        </w:rPr>
        <w:t>WebApplication</w:t>
      </w:r>
      <w:r>
        <w:rPr>
          <w:rFonts w:ascii="Arial" w:hAnsi="Arial" w:cs="Arial"/>
        </w:rPr>
        <w:t>.java</w:t>
      </w: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9790" cy="306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397CC4" w:rsidRDefault="00397CC4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721210" cy="2149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19" cy="21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0" w:rsidRDefault="00F00C7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F00C70" w:rsidRDefault="00F00C70" w:rsidP="00D277E0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F00C70" w:rsidRDefault="00F00C70" w:rsidP="00F00C70">
      <w:pPr>
        <w:pStyle w:val="ListParagraph"/>
        <w:numPr>
          <w:ilvl w:val="0"/>
          <w:numId w:val="8"/>
        </w:numPr>
        <w:tabs>
          <w:tab w:val="left" w:pos="360"/>
          <w:tab w:val="left" w:pos="630"/>
        </w:tabs>
        <w:ind w:left="360"/>
        <w:rPr>
          <w:rFonts w:ascii="Arial" w:hAnsi="Arial" w:cs="Arial"/>
          <w:b/>
        </w:rPr>
      </w:pPr>
      <w:proofErr w:type="spellStart"/>
      <w:r w:rsidRPr="00F00C70">
        <w:rPr>
          <w:rFonts w:ascii="Arial" w:hAnsi="Arial" w:cs="Arial"/>
          <w:b/>
        </w:rPr>
        <w:t>Cân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nhắc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khi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sử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dụng</w:t>
      </w:r>
      <w:proofErr w:type="spellEnd"/>
      <w:r w:rsidRPr="00F00C70">
        <w:rPr>
          <w:rFonts w:ascii="Arial" w:hAnsi="Arial" w:cs="Arial"/>
          <w:b/>
        </w:rPr>
        <w:t xml:space="preserve"> </w:t>
      </w:r>
      <w:proofErr w:type="spellStart"/>
      <w:r w:rsidRPr="00F00C70">
        <w:rPr>
          <w:rFonts w:ascii="Arial" w:hAnsi="Arial" w:cs="Arial"/>
          <w:b/>
        </w:rPr>
        <w:t>getBean</w:t>
      </w:r>
      <w:proofErr w:type="spellEnd"/>
      <w:r w:rsidRPr="00F00C70">
        <w:rPr>
          <w:rFonts w:ascii="Arial" w:hAnsi="Arial" w:cs="Arial"/>
          <w:b/>
        </w:rPr>
        <w:t>()</w:t>
      </w:r>
    </w:p>
    <w:p w:rsidR="00F00C70" w:rsidRDefault="00F00C70" w:rsidP="0066440C">
      <w:pPr>
        <w:pStyle w:val="ListParagraph"/>
        <w:numPr>
          <w:ilvl w:val="0"/>
          <w:numId w:val="15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 </w:t>
      </w:r>
      <w:proofErr w:type="spellStart"/>
      <w:r w:rsidRPr="00F00C70">
        <w:rPr>
          <w:rFonts w:ascii="Arial" w:hAnsi="Arial" w:cs="Arial"/>
        </w:rPr>
        <w:t>ApplicationContext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</w:p>
    <w:p w:rsidR="0066440C" w:rsidRDefault="0066440C" w:rsidP="0066440C">
      <w:pPr>
        <w:pStyle w:val="ListParagraph"/>
        <w:numPr>
          <w:ilvl w:val="0"/>
          <w:numId w:val="15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Bean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được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quản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lý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 w:rsidRPr="0066440C">
        <w:rPr>
          <w:rFonts w:ascii="Arial" w:hAnsi="Arial" w:cs="Arial"/>
        </w:rPr>
        <w:t>bởi</w:t>
      </w:r>
      <w:proofErr w:type="spellEnd"/>
      <w:r w:rsidRPr="0066440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 xml:space="preserve"> </w:t>
      </w:r>
      <w:r w:rsidRPr="0066440C">
        <w:rPr>
          <w:rFonts w:ascii="Arial" w:hAnsi="Arial" w:cs="Arial"/>
        </w:rPr>
        <w:t>container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r w:rsidRPr="0066440C">
        <w:rPr>
          <w:rFonts w:ascii="Arial" w:hAnsi="Arial" w:cs="Arial"/>
        </w:rPr>
        <w:t>dependency injection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get bean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getBean</w:t>
      </w:r>
      <w:proofErr w:type="spellEnd"/>
      <w:r>
        <w:rPr>
          <w:rFonts w:ascii="Arial" w:hAnsi="Arial" w:cs="Arial"/>
        </w:rPr>
        <w:t>()</w:t>
      </w:r>
    </w:p>
    <w:p w:rsidR="0066440C" w:rsidRDefault="0066440C" w:rsidP="0066440C">
      <w:pPr>
        <w:tabs>
          <w:tab w:val="left" w:pos="360"/>
          <w:tab w:val="left" w:pos="630"/>
        </w:tabs>
        <w:rPr>
          <w:rFonts w:ascii="Arial" w:hAnsi="Arial" w:cs="Arial"/>
        </w:rPr>
      </w:pPr>
    </w:p>
    <w:p w:rsidR="0066440C" w:rsidRDefault="0066440C" w:rsidP="001F4CD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Bean Lifecycle</w:t>
      </w:r>
    </w:p>
    <w:p w:rsidR="0066440C" w:rsidRPr="0066440C" w:rsidRDefault="0066440C" w:rsidP="0066440C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Spring Bean </w:t>
      </w:r>
      <w:proofErr w:type="spellStart"/>
      <w:r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loại</w:t>
      </w:r>
      <w:proofErr w:type="spellEnd"/>
      <w:r>
        <w:rPr>
          <w:rFonts w:ascii="Arial" w:hAnsi="Arial" w:cs="Arial"/>
          <w:shd w:val="clear" w:color="auto" w:fill="FFFFFF"/>
        </w:rPr>
        <w:t xml:space="preserve"> lifecycle callback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:rsidR="0066440C" w:rsidRPr="0066440C" w:rsidRDefault="0066440C" w:rsidP="0066440C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66440C">
        <w:rPr>
          <w:rFonts w:ascii="Arial" w:hAnsi="Arial" w:cs="Arial"/>
          <w:sz w:val="24"/>
          <w:szCs w:val="24"/>
        </w:rPr>
        <w:t xml:space="preserve">Initialization method: </w:t>
      </w:r>
      <w:proofErr w:type="spellStart"/>
      <w:r w:rsidRPr="0066440C">
        <w:rPr>
          <w:rFonts w:ascii="Arial" w:hAnsi="Arial" w:cs="Arial"/>
          <w:sz w:val="24"/>
          <w:szCs w:val="24"/>
        </w:rPr>
        <w:t>phương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thức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này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sẽ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gọi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sau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Spring </w:t>
      </w:r>
      <w:proofErr w:type="spellStart"/>
      <w:r w:rsidRPr="0066440C">
        <w:rPr>
          <w:rFonts w:ascii="Arial" w:hAnsi="Arial" w:cs="Arial"/>
          <w:sz w:val="24"/>
          <w:szCs w:val="24"/>
        </w:rPr>
        <w:t>IoC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container </w:t>
      </w:r>
      <w:proofErr w:type="spellStart"/>
      <w:r w:rsidRPr="0066440C">
        <w:rPr>
          <w:rFonts w:ascii="Arial" w:hAnsi="Arial" w:cs="Arial"/>
          <w:sz w:val="24"/>
          <w:szCs w:val="24"/>
        </w:rPr>
        <w:t>khởi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tạo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và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inject </w:t>
      </w:r>
      <w:proofErr w:type="spellStart"/>
      <w:r w:rsidRPr="0066440C">
        <w:rPr>
          <w:rFonts w:ascii="Arial" w:hAnsi="Arial" w:cs="Arial"/>
          <w:sz w:val="24"/>
          <w:szCs w:val="24"/>
        </w:rPr>
        <w:t>các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dependency </w:t>
      </w:r>
      <w:proofErr w:type="spellStart"/>
      <w:r w:rsidRPr="0066440C">
        <w:rPr>
          <w:rFonts w:ascii="Arial" w:hAnsi="Arial" w:cs="Arial"/>
          <w:sz w:val="24"/>
          <w:szCs w:val="24"/>
        </w:rPr>
        <w:t>của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thành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công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440C">
        <w:rPr>
          <w:rFonts w:ascii="Arial" w:hAnsi="Arial" w:cs="Arial"/>
          <w:sz w:val="24"/>
          <w:szCs w:val="24"/>
        </w:rPr>
        <w:t>và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trước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instance </w:t>
      </w:r>
      <w:proofErr w:type="spellStart"/>
      <w:r w:rsidRPr="0066440C">
        <w:rPr>
          <w:rFonts w:ascii="Arial" w:hAnsi="Arial" w:cs="Arial"/>
          <w:sz w:val="24"/>
          <w:szCs w:val="24"/>
        </w:rPr>
        <w:t>của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request.</w:t>
      </w:r>
    </w:p>
    <w:p w:rsidR="0066440C" w:rsidRDefault="0066440C" w:rsidP="0066440C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66440C">
        <w:rPr>
          <w:rFonts w:ascii="Arial" w:hAnsi="Arial" w:cs="Arial"/>
          <w:sz w:val="24"/>
          <w:szCs w:val="24"/>
        </w:rPr>
        <w:t xml:space="preserve">Destruction method: </w:t>
      </w:r>
      <w:proofErr w:type="spellStart"/>
      <w:r w:rsidRPr="0066440C">
        <w:rPr>
          <w:rFonts w:ascii="Arial" w:hAnsi="Arial" w:cs="Arial"/>
          <w:sz w:val="24"/>
          <w:szCs w:val="24"/>
        </w:rPr>
        <w:t>phương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thức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này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sẽ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được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gọi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ngay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trước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khi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Spring </w:t>
      </w:r>
      <w:proofErr w:type="spellStart"/>
      <w:proofErr w:type="gramStart"/>
      <w:r w:rsidRPr="0066440C">
        <w:rPr>
          <w:rFonts w:ascii="Arial" w:hAnsi="Arial" w:cs="Arial"/>
          <w:sz w:val="24"/>
          <w:szCs w:val="24"/>
        </w:rPr>
        <w:t>IoC</w:t>
      </w:r>
      <w:proofErr w:type="spellEnd"/>
      <w:proofErr w:type="gramEnd"/>
      <w:r w:rsidRPr="0066440C">
        <w:rPr>
          <w:rFonts w:ascii="Arial" w:hAnsi="Arial" w:cs="Arial"/>
          <w:sz w:val="24"/>
          <w:szCs w:val="24"/>
        </w:rPr>
        <w:t xml:space="preserve"> Container </w:t>
      </w:r>
      <w:proofErr w:type="spellStart"/>
      <w:r w:rsidRPr="0066440C">
        <w:rPr>
          <w:rFonts w:ascii="Arial" w:hAnsi="Arial" w:cs="Arial"/>
          <w:sz w:val="24"/>
          <w:szCs w:val="24"/>
        </w:rPr>
        <w:t>chứa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bean </w:t>
      </w:r>
      <w:proofErr w:type="spellStart"/>
      <w:r w:rsidRPr="0066440C">
        <w:rPr>
          <w:rFonts w:ascii="Arial" w:hAnsi="Arial" w:cs="Arial"/>
          <w:sz w:val="24"/>
          <w:szCs w:val="24"/>
        </w:rPr>
        <w:t>đó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bị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hủy</w:t>
      </w:r>
      <w:proofErr w:type="spellEnd"/>
      <w:r w:rsidRPr="00664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440C">
        <w:rPr>
          <w:rFonts w:ascii="Arial" w:hAnsi="Arial" w:cs="Arial"/>
          <w:sz w:val="24"/>
          <w:szCs w:val="24"/>
        </w:rPr>
        <w:t>bỏ</w:t>
      </w:r>
      <w:proofErr w:type="spellEnd"/>
      <w:r w:rsidRPr="0066440C">
        <w:rPr>
          <w:rFonts w:ascii="Arial" w:hAnsi="Arial" w:cs="Arial"/>
          <w:sz w:val="24"/>
          <w:szCs w:val="24"/>
        </w:rPr>
        <w:t>/</w:t>
      </w:r>
      <w:proofErr w:type="spellStart"/>
      <w:r w:rsidRPr="0066440C">
        <w:rPr>
          <w:rFonts w:ascii="Arial" w:hAnsi="Arial" w:cs="Arial"/>
          <w:sz w:val="24"/>
          <w:szCs w:val="24"/>
        </w:rPr>
        <w:t>đóng</w:t>
      </w:r>
      <w:proofErr w:type="spellEnd"/>
      <w:r w:rsidRPr="0066440C">
        <w:rPr>
          <w:rFonts w:ascii="Arial" w:hAnsi="Arial" w:cs="Arial"/>
          <w:sz w:val="24"/>
          <w:szCs w:val="24"/>
        </w:rPr>
        <w:t>.</w:t>
      </w:r>
    </w:p>
    <w:p w:rsidR="0066440C" w:rsidRPr="0066440C" w:rsidRDefault="0066440C" w:rsidP="0066440C">
      <w:pPr>
        <w:pStyle w:val="ListParagraph"/>
        <w:numPr>
          <w:ilvl w:val="0"/>
          <w:numId w:val="15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66440C">
        <w:rPr>
          <w:rFonts w:ascii="Arial" w:hAnsi="Arial" w:cs="Arial"/>
          <w:shd w:val="clear" w:color="auto" w:fill="FFFFFF"/>
        </w:rPr>
        <w:t>Có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3 </w:t>
      </w:r>
      <w:proofErr w:type="spellStart"/>
      <w:r w:rsidRPr="0066440C">
        <w:rPr>
          <w:rFonts w:ascii="Arial" w:hAnsi="Arial" w:cs="Arial"/>
          <w:shd w:val="clear" w:color="auto" w:fill="FFFFFF"/>
        </w:rPr>
        <w:t>cách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để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chúng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6440C">
        <w:rPr>
          <w:rFonts w:ascii="Arial" w:hAnsi="Arial" w:cs="Arial"/>
          <w:shd w:val="clear" w:color="auto" w:fill="FFFFFF"/>
        </w:rPr>
        <w:t>định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6440C">
        <w:rPr>
          <w:rFonts w:ascii="Arial" w:hAnsi="Arial" w:cs="Arial"/>
          <w:shd w:val="clear" w:color="auto" w:fill="FFFFFF"/>
        </w:rPr>
        <w:t>nghĩa</w:t>
      </w:r>
      <w:proofErr w:type="spellEnd"/>
      <w:r w:rsidRPr="0066440C">
        <w:rPr>
          <w:rFonts w:ascii="Arial" w:hAnsi="Arial" w:cs="Arial"/>
          <w:shd w:val="clear" w:color="auto" w:fill="FFFFFF"/>
        </w:rPr>
        <w:t xml:space="preserve"> lifecycle callback</w:t>
      </w:r>
      <w:r>
        <w:rPr>
          <w:rFonts w:ascii="Arial" w:hAnsi="Arial" w:cs="Arial"/>
          <w:shd w:val="clear" w:color="auto" w:fill="FFFFFF"/>
        </w:rPr>
        <w:t>:</w:t>
      </w:r>
    </w:p>
    <w:p w:rsidR="00123F43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123F43">
        <w:rPr>
          <w:rFonts w:ascii="Arial" w:hAnsi="Arial" w:cs="Arial"/>
          <w:sz w:val="24"/>
          <w:szCs w:val="24"/>
        </w:rPr>
        <w:t>Chỉ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định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initialization method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destruction method </w:t>
      </w:r>
      <w:proofErr w:type="spellStart"/>
      <w:r w:rsidRPr="00123F43">
        <w:rPr>
          <w:rFonts w:ascii="Arial" w:hAnsi="Arial" w:cs="Arial"/>
          <w:sz w:val="24"/>
          <w:szCs w:val="24"/>
        </w:rPr>
        <w:t>thông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qua 2 </w:t>
      </w:r>
      <w:proofErr w:type="spellStart"/>
      <w:r w:rsidRPr="00123F43">
        <w:rPr>
          <w:rFonts w:ascii="Arial" w:hAnsi="Arial" w:cs="Arial"/>
          <w:sz w:val="24"/>
          <w:szCs w:val="24"/>
        </w:rPr>
        <w:t>thuộc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tính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initMethod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destroyMethod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của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@Bean =&gt; </w:t>
      </w:r>
      <w:proofErr w:type="spellStart"/>
      <w:r w:rsidRPr="00123F43">
        <w:rPr>
          <w:rFonts w:ascii="Arial" w:hAnsi="Arial" w:cs="Arial"/>
          <w:sz w:val="24"/>
          <w:szCs w:val="24"/>
        </w:rPr>
        <w:t>không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thể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áp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dụ</w:t>
      </w:r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component (@Component, @Controller, @Service, …)</w:t>
      </w:r>
    </w:p>
    <w:p w:rsidR="0066440C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123F43">
        <w:rPr>
          <w:rFonts w:ascii="Arial" w:hAnsi="Arial" w:cs="Arial"/>
          <w:sz w:val="24"/>
          <w:szCs w:val="24"/>
        </w:rPr>
        <w:t>Chỉ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định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initialization method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destruction method </w:t>
      </w:r>
      <w:proofErr w:type="spellStart"/>
      <w:r w:rsidRPr="00123F43">
        <w:rPr>
          <w:rFonts w:ascii="Arial" w:hAnsi="Arial" w:cs="Arial"/>
          <w:sz w:val="24"/>
          <w:szCs w:val="24"/>
        </w:rPr>
        <w:t>thông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qua 2 annotation </w:t>
      </w:r>
      <w:r w:rsidRPr="00123F43">
        <w:rPr>
          <w:rFonts w:ascii="Arial" w:hAnsi="Arial" w:cs="Arial"/>
          <w:b/>
          <w:sz w:val="24"/>
          <w:szCs w:val="24"/>
        </w:rPr>
        <w:t>@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PostConstruct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 w:rsidRPr="00123F43">
        <w:rPr>
          <w:rFonts w:ascii="Arial" w:hAnsi="Arial" w:cs="Arial"/>
          <w:b/>
          <w:sz w:val="24"/>
          <w:szCs w:val="24"/>
        </w:rPr>
        <w:t>@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PreDestroy</w:t>
      </w:r>
      <w:proofErr w:type="spellEnd"/>
    </w:p>
    <w:p w:rsidR="00123F43" w:rsidRPr="00123F43" w:rsidRDefault="00123F43" w:rsidP="00123F43">
      <w:pPr>
        <w:pStyle w:val="ListParagraph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123F43">
        <w:rPr>
          <w:rFonts w:ascii="Arial" w:hAnsi="Arial" w:cs="Arial"/>
          <w:sz w:val="24"/>
          <w:szCs w:val="24"/>
        </w:rPr>
        <w:t xml:space="preserve">Bean implement 2 interface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InitializingBean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b/>
          <w:sz w:val="24"/>
          <w:szCs w:val="24"/>
        </w:rPr>
        <w:t>DisposableBean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3F43">
        <w:rPr>
          <w:rFonts w:ascii="Arial" w:hAnsi="Arial" w:cs="Arial"/>
          <w:sz w:val="24"/>
          <w:szCs w:val="24"/>
        </w:rPr>
        <w:t>rồi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override</w:t>
      </w:r>
      <w:r w:rsidRPr="00123F4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123F43">
        <w:rPr>
          <w:rFonts w:ascii="Arial" w:hAnsi="Arial" w:cs="Arial"/>
          <w:sz w:val="24"/>
          <w:szCs w:val="24"/>
        </w:rPr>
        <w:t>phương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thức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23F43">
        <w:rPr>
          <w:rFonts w:ascii="Arial" w:hAnsi="Arial" w:cs="Arial"/>
          <w:b/>
          <w:sz w:val="24"/>
          <w:szCs w:val="24"/>
        </w:rPr>
        <w:t>afterPropertiesSet</w:t>
      </w:r>
      <w:proofErr w:type="spellEnd"/>
      <w:r w:rsidRPr="00123F43">
        <w:rPr>
          <w:rFonts w:ascii="Arial" w:hAnsi="Arial" w:cs="Arial"/>
          <w:b/>
          <w:sz w:val="24"/>
          <w:szCs w:val="24"/>
        </w:rPr>
        <w:t>(</w:t>
      </w:r>
      <w:proofErr w:type="gramEnd"/>
      <w:r w:rsidRPr="00123F43">
        <w:rPr>
          <w:rFonts w:ascii="Arial" w:hAnsi="Arial" w:cs="Arial"/>
          <w:b/>
          <w:sz w:val="24"/>
          <w:szCs w:val="24"/>
        </w:rPr>
        <w:t>)</w:t>
      </w:r>
      <w:r w:rsidRPr="00123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F43">
        <w:rPr>
          <w:rFonts w:ascii="Arial" w:hAnsi="Arial" w:cs="Arial"/>
          <w:sz w:val="24"/>
          <w:szCs w:val="24"/>
        </w:rPr>
        <w:t>và</w:t>
      </w:r>
      <w:proofErr w:type="spellEnd"/>
      <w:r w:rsidRPr="00123F43">
        <w:rPr>
          <w:rFonts w:ascii="Arial" w:hAnsi="Arial" w:cs="Arial"/>
          <w:sz w:val="24"/>
          <w:szCs w:val="24"/>
        </w:rPr>
        <w:t xml:space="preserve"> </w:t>
      </w:r>
      <w:r w:rsidRPr="00123F43">
        <w:rPr>
          <w:rFonts w:ascii="Arial" w:hAnsi="Arial" w:cs="Arial"/>
          <w:b/>
          <w:sz w:val="24"/>
          <w:szCs w:val="24"/>
        </w:rPr>
        <w:t>destroy().</w:t>
      </w: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</w:p>
    <w:p w:rsidR="00123F43" w:rsidRDefault="0022295D" w:rsidP="00123F43">
      <w:pPr>
        <w:rPr>
          <w:rFonts w:ascii="Arial" w:hAnsi="Arial" w:cs="Arial"/>
          <w:b/>
          <w:sz w:val="24"/>
          <w:szCs w:val="24"/>
        </w:rPr>
      </w:pPr>
      <w:r w:rsidRPr="0022295D">
        <w:rPr>
          <w:rFonts w:ascii="Arial" w:hAnsi="Arial" w:cs="Arial"/>
          <w:b/>
          <w:sz w:val="24"/>
          <w:szCs w:val="24"/>
        </w:rPr>
        <w:lastRenderedPageBreak/>
        <w:t xml:space="preserve">5.1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initMethod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destroyMethod</w:t>
      </w:r>
      <w:proofErr w:type="spellEnd"/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44494" cy="23896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38" cy="238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1535" cy="1033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2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2671" cy="14321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50" cy="14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5.2</w:t>
      </w:r>
      <w:r w:rsidRPr="0022295D">
        <w:rPr>
          <w:rFonts w:ascii="Arial" w:hAnsi="Arial" w:cs="Arial"/>
          <w:b/>
          <w:sz w:val="24"/>
          <w:szCs w:val="24"/>
        </w:rPr>
        <w:t xml:space="preserve"> @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PostConstruct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@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PreDestroy</w:t>
      </w:r>
      <w:proofErr w:type="spellEnd"/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28591" cy="2670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34" cy="267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</w:p>
    <w:p w:rsidR="0022295D" w:rsidRDefault="0022295D" w:rsidP="00222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24042" cy="1447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75" cy="14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55158" cy="19489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83" cy="19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062769" cy="1879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74" cy="18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b/>
          <w:sz w:val="24"/>
          <w:szCs w:val="24"/>
        </w:rPr>
      </w:pPr>
      <w:r w:rsidRPr="0022295D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b/>
          <w:sz w:val="24"/>
          <w:szCs w:val="24"/>
        </w:rPr>
        <w:t>3</w:t>
      </w:r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InitializingBean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và</w:t>
      </w:r>
      <w:proofErr w:type="spellEnd"/>
      <w:r w:rsidRPr="00222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2295D">
        <w:rPr>
          <w:rFonts w:ascii="Arial" w:hAnsi="Arial" w:cs="Arial"/>
          <w:b/>
          <w:sz w:val="24"/>
          <w:szCs w:val="24"/>
        </w:rPr>
        <w:t>DisposableBean</w:t>
      </w:r>
      <w:proofErr w:type="spellEnd"/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9655" cy="2464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06" cy="246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87902" cy="14893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61" cy="14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</w:p>
    <w:p w:rsidR="0022295D" w:rsidRDefault="0022295D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2767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F0" w:rsidRDefault="00C636F0" w:rsidP="00123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F5E3B" wp14:editId="41BEFD1D">
            <wp:extent cx="3482671" cy="13598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78" cy="13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F0" w:rsidRDefault="00C636F0" w:rsidP="00123F43">
      <w:pPr>
        <w:rPr>
          <w:rFonts w:ascii="Arial" w:hAnsi="Arial" w:cs="Arial"/>
          <w:sz w:val="24"/>
          <w:szCs w:val="24"/>
        </w:rPr>
      </w:pPr>
    </w:p>
    <w:p w:rsidR="00C636F0" w:rsidRPr="000E1F57" w:rsidRDefault="00C636F0" w:rsidP="00C636F0">
      <w:pPr>
        <w:pStyle w:val="ListParagraph"/>
        <w:numPr>
          <w:ilvl w:val="0"/>
          <w:numId w:val="8"/>
        </w:numPr>
        <w:tabs>
          <w:tab w:val="left" w:pos="270"/>
          <w:tab w:val="left" w:pos="630"/>
        </w:tabs>
        <w:ind w:left="270" w:hanging="270"/>
        <w:rPr>
          <w:rFonts w:ascii="Arial" w:hAnsi="Arial" w:cs="Arial"/>
          <w:b/>
        </w:rPr>
      </w:pPr>
      <w:proofErr w:type="spellStart"/>
      <w:r w:rsidRPr="000E1F57">
        <w:rPr>
          <w:rFonts w:ascii="Arial" w:hAnsi="Arial" w:cs="Arial"/>
          <w:b/>
        </w:rPr>
        <w:t>Tài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liệu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tham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khảo</w:t>
      </w:r>
      <w:proofErr w:type="spellEnd"/>
    </w:p>
    <w:p w:rsidR="00C636F0" w:rsidRPr="000E1F57" w:rsidRDefault="00151E54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5" w:anchor="beans-java-bean-annotation" w:history="1">
        <w:r w:rsidR="00C636F0" w:rsidRPr="00CD0AB1">
          <w:rPr>
            <w:rStyle w:val="Hyperlink"/>
            <w:rFonts w:ascii="Arial" w:hAnsi="Arial" w:cs="Arial"/>
          </w:rPr>
          <w:t>https://docs.spring.io/spring/docs/current/spring-framework-reference/core.html#beans-java-bean-annotation</w:t>
        </w:r>
      </w:hyperlink>
    </w:p>
    <w:p w:rsidR="00C636F0" w:rsidRDefault="00151E54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6" w:anchor="beans-factory-scopes" w:history="1">
        <w:r w:rsidR="00C636F0" w:rsidRPr="00CD0AB1">
          <w:rPr>
            <w:rStyle w:val="Hyperlink"/>
            <w:rFonts w:ascii="Arial" w:hAnsi="Arial" w:cs="Arial"/>
          </w:rPr>
          <w:t>https://docs.spring.io/spring/docs/current/spring-framework-reference/core.html#beans-factory-scopes</w:t>
        </w:r>
      </w:hyperlink>
    </w:p>
    <w:p w:rsidR="00C636F0" w:rsidRPr="00C636F0" w:rsidRDefault="00151E54" w:rsidP="00C636F0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Style w:val="Hyperlink"/>
          <w:rFonts w:ascii="Arial" w:hAnsi="Arial" w:cs="Arial"/>
          <w:color w:val="auto"/>
          <w:u w:val="none"/>
        </w:rPr>
      </w:pPr>
      <w:hyperlink r:id="rId27" w:anchor="beans-classpath-scanning" w:history="1">
        <w:r w:rsidR="00C636F0" w:rsidRPr="00CD0AB1">
          <w:rPr>
            <w:rStyle w:val="Hyperlink"/>
            <w:rFonts w:ascii="Arial" w:hAnsi="Arial" w:cs="Arial"/>
          </w:rPr>
          <w:t>https://docs.spring.io/spring/docs/current/spring-framework-reference/core.html#beans-classpath-scanning</w:t>
        </w:r>
      </w:hyperlink>
    </w:p>
    <w:p w:rsidR="00C636F0" w:rsidRPr="001F4CD5" w:rsidRDefault="00151E54" w:rsidP="00123F43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28" w:anchor="beans-factory-lifecycle" w:history="1">
        <w:r w:rsidR="00C636F0" w:rsidRPr="009E044D">
          <w:rPr>
            <w:rStyle w:val="Hyperlink"/>
            <w:rFonts w:ascii="Arial" w:hAnsi="Arial" w:cs="Arial"/>
          </w:rPr>
          <w:t>https://docs.spring.io/spring/docs/current/spring-framework-reference/core.html#beans-factory-lifecycle</w:t>
        </w:r>
      </w:hyperlink>
    </w:p>
    <w:sectPr w:rsidR="00C636F0" w:rsidRPr="001F4CD5" w:rsidSect="00BD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71C"/>
    <w:multiLevelType w:val="hybridMultilevel"/>
    <w:tmpl w:val="BD365208"/>
    <w:lvl w:ilvl="0" w:tplc="5D0E54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5F37D0"/>
    <w:multiLevelType w:val="multilevel"/>
    <w:tmpl w:val="E12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7386B"/>
    <w:multiLevelType w:val="hybridMultilevel"/>
    <w:tmpl w:val="E306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69B8"/>
    <w:multiLevelType w:val="hybridMultilevel"/>
    <w:tmpl w:val="63E81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0D3866"/>
    <w:multiLevelType w:val="hybridMultilevel"/>
    <w:tmpl w:val="A2C83B94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75F16"/>
    <w:multiLevelType w:val="hybridMultilevel"/>
    <w:tmpl w:val="26B2CE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86706C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3ADA0040"/>
    <w:multiLevelType w:val="hybridMultilevel"/>
    <w:tmpl w:val="7A50EA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9567A0"/>
    <w:multiLevelType w:val="hybridMultilevel"/>
    <w:tmpl w:val="49FEE6EE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20EC0"/>
    <w:multiLevelType w:val="hybridMultilevel"/>
    <w:tmpl w:val="45543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764AD"/>
    <w:multiLevelType w:val="hybridMultilevel"/>
    <w:tmpl w:val="2A2C5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6A5DFD"/>
    <w:multiLevelType w:val="hybridMultilevel"/>
    <w:tmpl w:val="01C09C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BD174A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>
    <w:nsid w:val="687D5D48"/>
    <w:multiLevelType w:val="multilevel"/>
    <w:tmpl w:val="D9C27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22"/>
      </w:rPr>
    </w:lvl>
  </w:abstractNum>
  <w:abstractNum w:abstractNumId="17">
    <w:nsid w:val="7D5D3B05"/>
    <w:multiLevelType w:val="hybridMultilevel"/>
    <w:tmpl w:val="D910E3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15"/>
  </w:num>
  <w:num w:numId="11">
    <w:abstractNumId w:val="16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5534"/>
    <w:rsid w:val="000E1F57"/>
    <w:rsid w:val="00123F43"/>
    <w:rsid w:val="00151E54"/>
    <w:rsid w:val="001A5534"/>
    <w:rsid w:val="001F4CD5"/>
    <w:rsid w:val="0022295D"/>
    <w:rsid w:val="00282049"/>
    <w:rsid w:val="002C7B4F"/>
    <w:rsid w:val="00397CC4"/>
    <w:rsid w:val="00451320"/>
    <w:rsid w:val="00492B76"/>
    <w:rsid w:val="0066440C"/>
    <w:rsid w:val="007C3D68"/>
    <w:rsid w:val="00821689"/>
    <w:rsid w:val="008D09AF"/>
    <w:rsid w:val="009872D6"/>
    <w:rsid w:val="009B6D92"/>
    <w:rsid w:val="009C1EC2"/>
    <w:rsid w:val="00A728D8"/>
    <w:rsid w:val="00B24C0A"/>
    <w:rsid w:val="00BD03B5"/>
    <w:rsid w:val="00BE5EFF"/>
    <w:rsid w:val="00C41A41"/>
    <w:rsid w:val="00C636F0"/>
    <w:rsid w:val="00D04643"/>
    <w:rsid w:val="00D12B81"/>
    <w:rsid w:val="00D277E0"/>
    <w:rsid w:val="00D545E8"/>
    <w:rsid w:val="00E843A1"/>
    <w:rsid w:val="00E93D88"/>
    <w:rsid w:val="00F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C41A41"/>
  </w:style>
  <w:style w:type="character" w:customStyle="1" w:styleId="hljs-title">
    <w:name w:val="hljs-title"/>
    <w:basedOn w:val="DefaultParagraphFont"/>
    <w:rsid w:val="00C41A41"/>
  </w:style>
  <w:style w:type="character" w:customStyle="1" w:styleId="hljs-annotation">
    <w:name w:val="hljs-annotation"/>
    <w:basedOn w:val="DefaultParagraphFont"/>
    <w:rsid w:val="00BE5EFF"/>
  </w:style>
  <w:style w:type="character" w:customStyle="1" w:styleId="hljs-string">
    <w:name w:val="hljs-string"/>
    <w:basedOn w:val="DefaultParagraphFont"/>
    <w:rsid w:val="00BE5EFF"/>
  </w:style>
  <w:style w:type="character" w:customStyle="1" w:styleId="hljs-function">
    <w:name w:val="hljs-function"/>
    <w:basedOn w:val="DefaultParagraphFont"/>
    <w:rsid w:val="00BE5EFF"/>
  </w:style>
  <w:style w:type="character" w:customStyle="1" w:styleId="hljs-keyword">
    <w:name w:val="hljs-keyword"/>
    <w:basedOn w:val="DefaultParagraphFont"/>
    <w:rsid w:val="00BE5EFF"/>
  </w:style>
  <w:style w:type="character" w:customStyle="1" w:styleId="hljs-params">
    <w:name w:val="hljs-params"/>
    <w:basedOn w:val="DefaultParagraphFont"/>
    <w:rsid w:val="00BE5EFF"/>
  </w:style>
  <w:style w:type="character" w:customStyle="1" w:styleId="hljs-class">
    <w:name w:val="hljs-class"/>
    <w:basedOn w:val="DefaultParagraphFont"/>
    <w:rsid w:val="00BE5EFF"/>
  </w:style>
  <w:style w:type="character" w:styleId="HTMLCode">
    <w:name w:val="HTML Code"/>
    <w:basedOn w:val="DefaultParagraphFont"/>
    <w:uiPriority w:val="99"/>
    <w:semiHidden/>
    <w:unhideWhenUsed/>
    <w:rsid w:val="00821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16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1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spring.io/spring/docs/current/spring-framework-reference/cor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spring.io/spring/docs/current/spring-framework-reference/core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spring.io/spring/docs/current/spring-framework-reference/cor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18</cp:revision>
  <cp:lastPrinted>2019-09-29T18:02:00Z</cp:lastPrinted>
  <dcterms:created xsi:type="dcterms:W3CDTF">2019-09-25T16:16:00Z</dcterms:created>
  <dcterms:modified xsi:type="dcterms:W3CDTF">2019-09-29T18:02:00Z</dcterms:modified>
</cp:coreProperties>
</file>