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4237C" w14:textId="7F2480AA" w:rsidR="000220F6" w:rsidRDefault="000220F6">
      <w:r w:rsidRPr="000220F6">
        <w:rPr>
          <w:b/>
        </w:rPr>
        <w:t>Ejercicio 20.2</w:t>
      </w:r>
      <w:r>
        <w:rPr>
          <w:b/>
        </w:rPr>
        <w:t xml:space="preserve">:  </w:t>
      </w:r>
      <w:proofErr w:type="spellStart"/>
      <w:r>
        <w:t>Discuss</w:t>
      </w:r>
      <w:proofErr w:type="spellEnd"/>
      <w:r>
        <w:t xml:space="preserve"> the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design</w:t>
      </w:r>
      <w:proofErr w:type="spellEnd"/>
    </w:p>
    <w:p w14:paraId="445F2471" w14:textId="1DDFB185" w:rsidR="000220F6" w:rsidRDefault="00280E20" w:rsidP="00280E20">
      <w:pPr>
        <w:rPr>
          <w:b/>
          <w:i/>
        </w:rPr>
      </w:pPr>
      <w:r>
        <w:rPr>
          <w:b/>
          <w:i/>
        </w:rPr>
        <w:t>Decisiones acerca de indexación</w:t>
      </w:r>
    </w:p>
    <w:p w14:paraId="273A2107" w14:textId="783A60A2" w:rsidR="00280E20" w:rsidRDefault="00280E20" w:rsidP="00280E20">
      <w:r>
        <w:tab/>
        <w:t xml:space="preserve">Sabemos </w:t>
      </w:r>
      <w:r w:rsidR="00D66414">
        <w:t xml:space="preserve">que el </w:t>
      </w:r>
      <w:r w:rsidR="00D66414">
        <w:rPr>
          <w:i/>
        </w:rPr>
        <w:t xml:space="preserve">performance </w:t>
      </w:r>
      <w:r w:rsidR="00D66414">
        <w:t xml:space="preserve">de los </w:t>
      </w:r>
      <w:proofErr w:type="spellStart"/>
      <w:r w:rsidR="00D66414">
        <w:t>queries</w:t>
      </w:r>
      <w:proofErr w:type="spellEnd"/>
      <w:r w:rsidR="00D66414">
        <w:t xml:space="preserve"> en una base de datos depende en gran parte de la elección de índices en el diseño de la base de datos. Los aspectos de diseño a tomar en cuenta pueden resumirse en lo siguiente:</w:t>
      </w:r>
    </w:p>
    <w:p w14:paraId="729A1A50" w14:textId="5CEAC296" w:rsidR="00D66414" w:rsidRDefault="00D66414" w:rsidP="00D66414">
      <w:pPr>
        <w:pStyle w:val="ListParagraph"/>
        <w:numPr>
          <w:ilvl w:val="0"/>
          <w:numId w:val="3"/>
        </w:numPr>
      </w:pPr>
      <w:r>
        <w:t xml:space="preserve">Sabemos que para indexar un atributo se debe cumplir que, o este </w:t>
      </w:r>
      <w:r w:rsidR="00524DED">
        <w:t xml:space="preserve">es una llave o es utilizado por un </w:t>
      </w:r>
      <w:proofErr w:type="spellStart"/>
      <w:r w:rsidR="00524DED">
        <w:t>query</w:t>
      </w:r>
      <w:proofErr w:type="spellEnd"/>
      <w:r w:rsidR="00524DED">
        <w:t xml:space="preserve"> de selección condicional o de unión.</w:t>
      </w:r>
    </w:p>
    <w:p w14:paraId="3537E316" w14:textId="6ACC474A" w:rsidR="00524DED" w:rsidRDefault="00524DED" w:rsidP="00D66414">
      <w:pPr>
        <w:pStyle w:val="ListParagraph"/>
        <w:numPr>
          <w:ilvl w:val="0"/>
          <w:numId w:val="3"/>
        </w:numPr>
      </w:pPr>
      <w:r>
        <w:t xml:space="preserve">Los índices pueden ser compuestos, es decir, conformados por más de un atributo. Por lo tanto, debemos estar atentos a atributos que, para varios </w:t>
      </w:r>
      <w:proofErr w:type="spellStart"/>
      <w:r>
        <w:t>queries</w:t>
      </w:r>
      <w:proofErr w:type="spellEnd"/>
      <w:r>
        <w:t>, actúan juntos.</w:t>
      </w:r>
    </w:p>
    <w:p w14:paraId="39D7CF81" w14:textId="14F575B1" w:rsidR="00524DED" w:rsidRDefault="00524DED" w:rsidP="00D66414">
      <w:pPr>
        <w:pStyle w:val="ListParagraph"/>
        <w:numPr>
          <w:ilvl w:val="0"/>
          <w:numId w:val="3"/>
        </w:numPr>
      </w:pPr>
      <w:r>
        <w:t>Si una tabla requiere varios índices, las</w:t>
      </w:r>
      <w:r w:rsidR="00C15A1C">
        <w:t xml:space="preserve"> decisiones de cuál índice debe ser primario y cuál debe ser </w:t>
      </w:r>
      <w:proofErr w:type="spellStart"/>
      <w:r w:rsidR="00C15A1C">
        <w:rPr>
          <w:i/>
        </w:rPr>
        <w:t>clustered</w:t>
      </w:r>
      <w:proofErr w:type="spellEnd"/>
      <w:r w:rsidR="00C15A1C">
        <w:t xml:space="preserve">, dependen en si </w:t>
      </w:r>
      <w:r w:rsidR="00AD18B0">
        <w:t>la tabla debe estar ordenada por ese atributo o no.</w:t>
      </w:r>
    </w:p>
    <w:p w14:paraId="79177BCE" w14:textId="41D2F71C" w:rsidR="00AD18B0" w:rsidRDefault="00D95B99" w:rsidP="00D66414">
      <w:pPr>
        <w:pStyle w:val="ListParagraph"/>
        <w:numPr>
          <w:ilvl w:val="0"/>
          <w:numId w:val="3"/>
        </w:numPr>
      </w:pPr>
      <w:r>
        <w:t xml:space="preserve">La decisión correcta para escoger la estructura del índice, la cual puede ser un </w:t>
      </w:r>
      <w:r>
        <w:rPr>
          <w:i/>
        </w:rPr>
        <w:t xml:space="preserve">hash </w:t>
      </w:r>
      <w:proofErr w:type="spellStart"/>
      <w:r>
        <w:rPr>
          <w:i/>
        </w:rPr>
        <w:t>index</w:t>
      </w:r>
      <w:proofErr w:type="spellEnd"/>
      <w:r>
        <w:t xml:space="preserve"> o un </w:t>
      </w:r>
      <w:proofErr w:type="spellStart"/>
      <w:r>
        <w:rPr>
          <w:i/>
        </w:rPr>
        <w:t>tree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index</w:t>
      </w:r>
      <w:proofErr w:type="spellEnd"/>
      <w:r>
        <w:t xml:space="preserve">, depende de si los </w:t>
      </w:r>
      <w:proofErr w:type="spellStart"/>
      <w:r>
        <w:t>queries</w:t>
      </w:r>
      <w:proofErr w:type="spellEnd"/>
      <w:r>
        <w:t xml:space="preserve"> a ejecutar </w:t>
      </w:r>
      <w:r w:rsidR="00623FE8">
        <w:t xml:space="preserve">serán de igualdad o unión. Si se necesitan los dos tipos, la opción correcta es usar un </w:t>
      </w:r>
      <w:proofErr w:type="spellStart"/>
      <w:r w:rsidR="00623FE8">
        <w:rPr>
          <w:i/>
        </w:rPr>
        <w:t>tree</w:t>
      </w:r>
      <w:proofErr w:type="spellEnd"/>
      <w:r w:rsidR="00623FE8">
        <w:rPr>
          <w:i/>
        </w:rPr>
        <w:t xml:space="preserve"> </w:t>
      </w:r>
      <w:proofErr w:type="spellStart"/>
      <w:r w:rsidR="00623FE8">
        <w:rPr>
          <w:i/>
        </w:rPr>
        <w:t>index</w:t>
      </w:r>
      <w:proofErr w:type="spellEnd"/>
      <w:r w:rsidR="00623FE8">
        <w:t xml:space="preserve">. Si se necesita solo ejecutar </w:t>
      </w:r>
      <w:proofErr w:type="spellStart"/>
      <w:r w:rsidR="00623FE8">
        <w:t>queries</w:t>
      </w:r>
      <w:proofErr w:type="spellEnd"/>
      <w:r w:rsidR="00623FE8">
        <w:t xml:space="preserve"> de igualdad, el </w:t>
      </w:r>
      <w:r w:rsidR="00623FE8">
        <w:rPr>
          <w:i/>
        </w:rPr>
        <w:t xml:space="preserve">hash </w:t>
      </w:r>
      <w:proofErr w:type="spellStart"/>
      <w:r w:rsidR="00623FE8">
        <w:rPr>
          <w:i/>
        </w:rPr>
        <w:t>index</w:t>
      </w:r>
      <w:proofErr w:type="spellEnd"/>
      <w:r w:rsidR="00623FE8">
        <w:rPr>
          <w:i/>
        </w:rPr>
        <w:t xml:space="preserve"> </w:t>
      </w:r>
      <w:r w:rsidR="00623FE8">
        <w:t>debe escogerse.</w:t>
      </w:r>
    </w:p>
    <w:p w14:paraId="555ECF07" w14:textId="5A35BFEF" w:rsidR="008A12BD" w:rsidRDefault="00DF63E0" w:rsidP="00D66414">
      <w:pPr>
        <w:pStyle w:val="ListParagraph"/>
        <w:numPr>
          <w:ilvl w:val="0"/>
          <w:numId w:val="3"/>
        </w:numPr>
      </w:pPr>
      <w:r>
        <w:t xml:space="preserve">Si nuestros archivos tienden a tener un crecimiento continuo, se debe considerar la opción de utilizar un </w:t>
      </w:r>
      <w:proofErr w:type="spellStart"/>
      <w:r>
        <w:t>hashing</w:t>
      </w:r>
      <w:proofErr w:type="spellEnd"/>
      <w:r>
        <w:t xml:space="preserve"> dinámico.</w:t>
      </w:r>
    </w:p>
    <w:p w14:paraId="5B111C93" w14:textId="2A0ADCA9" w:rsidR="00321254" w:rsidRDefault="00321254" w:rsidP="00321254"/>
    <w:p w14:paraId="7DC00DFE" w14:textId="56749288" w:rsidR="00321254" w:rsidRDefault="00321254" w:rsidP="00321254">
      <w:r>
        <w:rPr>
          <w:b/>
        </w:rPr>
        <w:t>Ejercicio 22.</w:t>
      </w:r>
      <w:r w:rsidR="00BE67E7">
        <w:rPr>
          <w:b/>
        </w:rPr>
        <w:t>2</w:t>
      </w:r>
      <w:r w:rsidR="00BE67E7">
        <w:t xml:space="preserve"> </w:t>
      </w:r>
      <w:proofErr w:type="spellStart"/>
      <w:r w:rsidR="00BE67E7">
        <w:t>Prove</w:t>
      </w:r>
      <w:proofErr w:type="spellEnd"/>
      <w:r w:rsidR="00BE67E7">
        <w:t xml:space="preserve"> </w:t>
      </w:r>
      <w:proofErr w:type="spellStart"/>
      <w:r w:rsidR="00BE67E7">
        <w:t>that</w:t>
      </w:r>
      <w:proofErr w:type="spellEnd"/>
      <w:r w:rsidR="00BE67E7">
        <w:t xml:space="preserve"> </w:t>
      </w:r>
      <w:proofErr w:type="spellStart"/>
      <w:r w:rsidR="00BE67E7">
        <w:t>strict</w:t>
      </w:r>
      <w:proofErr w:type="spellEnd"/>
      <w:r w:rsidR="00BE67E7">
        <w:t xml:space="preserve"> </w:t>
      </w:r>
      <w:proofErr w:type="spellStart"/>
      <w:r w:rsidR="00BE67E7">
        <w:t>two-phase</w:t>
      </w:r>
      <w:proofErr w:type="spellEnd"/>
      <w:r w:rsidR="00BE67E7">
        <w:t xml:space="preserve"> </w:t>
      </w:r>
      <w:proofErr w:type="spellStart"/>
      <w:r w:rsidR="00BE67E7">
        <w:t>locking</w:t>
      </w:r>
      <w:proofErr w:type="spellEnd"/>
      <w:r w:rsidR="00BE67E7">
        <w:t xml:space="preserve"> </w:t>
      </w:r>
      <w:proofErr w:type="spellStart"/>
      <w:r w:rsidR="00BE67E7">
        <w:t>guarantees</w:t>
      </w:r>
      <w:proofErr w:type="spellEnd"/>
      <w:r w:rsidR="00BE67E7">
        <w:t xml:space="preserve"> </w:t>
      </w:r>
      <w:proofErr w:type="spellStart"/>
      <w:r w:rsidR="00BE67E7">
        <w:t>strict</w:t>
      </w:r>
      <w:proofErr w:type="spellEnd"/>
      <w:r w:rsidR="00BE67E7">
        <w:t xml:space="preserve"> </w:t>
      </w:r>
      <w:proofErr w:type="spellStart"/>
      <w:r w:rsidR="00BE67E7">
        <w:t>schedules</w:t>
      </w:r>
      <w:proofErr w:type="spellEnd"/>
      <w:r w:rsidR="00BE67E7">
        <w:t>.</w:t>
      </w:r>
    </w:p>
    <w:p w14:paraId="51264219" w14:textId="2C78B407" w:rsidR="00BE67E7" w:rsidRDefault="00BE67E7" w:rsidP="00630879">
      <w:pPr>
        <w:jc w:val="both"/>
      </w:pPr>
      <w:r>
        <w:tab/>
        <w:t xml:space="preserve">Por propiedad, se dice que una transacción sigue el protocolo </w:t>
      </w:r>
      <w:proofErr w:type="spellStart"/>
      <w:r>
        <w:t>Two-phase</w:t>
      </w:r>
      <w:proofErr w:type="spellEnd"/>
      <w:r>
        <w:t xml:space="preserve"> </w:t>
      </w:r>
      <w:proofErr w:type="spellStart"/>
      <w:r>
        <w:t>locking</w:t>
      </w:r>
      <w:proofErr w:type="spellEnd"/>
      <w:r>
        <w:t xml:space="preserve"> </w:t>
      </w:r>
      <w:bookmarkStart w:id="0" w:name="_GoBack"/>
      <w:bookmarkEnd w:id="0"/>
      <w:r>
        <w:t xml:space="preserve">cuando todas las operaciones de bloque, </w:t>
      </w:r>
      <w:proofErr w:type="spellStart"/>
      <w:r>
        <w:rPr>
          <w:i/>
        </w:rPr>
        <w:t>read_</w:t>
      </w:r>
      <w:proofErr w:type="gramStart"/>
      <w:r>
        <w:rPr>
          <w:i/>
        </w:rPr>
        <w:t>lock</w:t>
      </w:r>
      <w:proofErr w:type="spellEnd"/>
      <w:r>
        <w:rPr>
          <w:i/>
        </w:rPr>
        <w:t xml:space="preserve"> </w:t>
      </w:r>
      <w:r>
        <w:t xml:space="preserve"> y</w:t>
      </w:r>
      <w:proofErr w:type="gramEnd"/>
      <w:r>
        <w:t xml:space="preserve"> </w:t>
      </w:r>
      <w:proofErr w:type="spellStart"/>
      <w:r>
        <w:rPr>
          <w:i/>
        </w:rPr>
        <w:t>write_lock</w:t>
      </w:r>
      <w:proofErr w:type="spellEnd"/>
      <w:r>
        <w:t xml:space="preserve">, deben ocurrir </w:t>
      </w:r>
      <w:r w:rsidR="00A82352">
        <w:t xml:space="preserve">antes de la primera operación de desbloqueo </w:t>
      </w:r>
      <w:proofErr w:type="spellStart"/>
      <w:r w:rsidR="00A82352">
        <w:rPr>
          <w:i/>
        </w:rPr>
        <w:t>unlock</w:t>
      </w:r>
      <w:proofErr w:type="spellEnd"/>
      <w:r w:rsidR="00A82352">
        <w:t xml:space="preserve">. Dicho esto, supongamos que T1 y T2 son transacciones que cumplen las propiedades de </w:t>
      </w:r>
      <w:r w:rsidR="00D95B52">
        <w:t xml:space="preserve">el </w:t>
      </w:r>
      <w:proofErr w:type="spellStart"/>
      <w:r w:rsidR="00D95B52">
        <w:t>Two-phase</w:t>
      </w:r>
      <w:proofErr w:type="spellEnd"/>
      <w:r w:rsidR="00D95B52">
        <w:t xml:space="preserve"> </w:t>
      </w:r>
      <w:proofErr w:type="spellStart"/>
      <w:r w:rsidR="00D95B52">
        <w:t>locking</w:t>
      </w:r>
      <w:proofErr w:type="spellEnd"/>
      <w:r w:rsidR="00D95B52">
        <w:t xml:space="preserve">. </w:t>
      </w:r>
    </w:p>
    <w:p w14:paraId="2D9F364D" w14:textId="7C08C1C3" w:rsidR="00D95B52" w:rsidRPr="00036ED3" w:rsidRDefault="00D95B52" w:rsidP="00630879">
      <w:pPr>
        <w:jc w:val="both"/>
        <w:rPr>
          <w:b/>
        </w:rPr>
      </w:pPr>
      <w:r>
        <w:t xml:space="preserve">T1 pide los bloqueos </w:t>
      </w:r>
      <w:proofErr w:type="spellStart"/>
      <w:r>
        <w:rPr>
          <w:i/>
        </w:rPr>
        <w:t>read_</w:t>
      </w:r>
      <w:proofErr w:type="gramStart"/>
      <w:r>
        <w:rPr>
          <w:i/>
        </w:rPr>
        <w:t>lock</w:t>
      </w:r>
      <w:proofErr w:type="spellEnd"/>
      <w:r>
        <w:rPr>
          <w:i/>
        </w:rPr>
        <w:t xml:space="preserve"> </w:t>
      </w:r>
      <w:r>
        <w:t xml:space="preserve"> y</w:t>
      </w:r>
      <w:proofErr w:type="gramEnd"/>
      <w:r>
        <w:t xml:space="preserve"> </w:t>
      </w:r>
      <w:proofErr w:type="spellStart"/>
      <w:r>
        <w:rPr>
          <w:i/>
        </w:rPr>
        <w:t>write_lock</w:t>
      </w:r>
      <w:proofErr w:type="spellEnd"/>
      <w:r>
        <w:t xml:space="preserve">  y, al estar disponibles, se le otorgan. Al mismo tiempo, T2 pide permiso para bloquearse. Como T1 tiene los bloqueos tomados y no ha</w:t>
      </w:r>
      <w:r w:rsidR="00036ED3">
        <w:t xml:space="preserve"> los ha desbloqueado, T2 se verá obligado a esperar a que T1 desbloquee los </w:t>
      </w:r>
      <w:proofErr w:type="spellStart"/>
      <w:proofErr w:type="gramStart"/>
      <w:r w:rsidR="00036ED3">
        <w:rPr>
          <w:i/>
        </w:rPr>
        <w:t>locks</w:t>
      </w:r>
      <w:proofErr w:type="spellEnd"/>
      <w:r w:rsidR="00036ED3">
        <w:t xml:space="preserve">  para</w:t>
      </w:r>
      <w:proofErr w:type="gramEnd"/>
      <w:r w:rsidR="00036ED3">
        <w:t xml:space="preserve"> poder </w:t>
      </w:r>
      <w:r w:rsidR="00036ED3">
        <w:lastRenderedPageBreak/>
        <w:t xml:space="preserve">otorgársele los permisos de bloqueo. De esta manera, se garantiza que los </w:t>
      </w:r>
      <w:proofErr w:type="spellStart"/>
      <w:r w:rsidR="00036ED3">
        <w:t>schedules</w:t>
      </w:r>
      <w:proofErr w:type="spellEnd"/>
      <w:r w:rsidR="00036ED3">
        <w:t xml:space="preserve"> serán completamente </w:t>
      </w:r>
      <w:proofErr w:type="spellStart"/>
      <w:r w:rsidR="00036ED3">
        <w:t>serializables</w:t>
      </w:r>
      <w:proofErr w:type="spellEnd"/>
      <w:r w:rsidR="00036ED3">
        <w:t>, ya que solo una transacción tendrá l</w:t>
      </w:r>
      <w:r w:rsidR="00630879">
        <w:t>a sección crítica y ninguna otra puede acceder a ella hasta que la transacción que esté adentro termine sus operaciones.</w:t>
      </w:r>
    </w:p>
    <w:sectPr w:rsidR="00D95B52" w:rsidRPr="00036ED3" w:rsidSect="00A95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D3C09"/>
    <w:multiLevelType w:val="hybridMultilevel"/>
    <w:tmpl w:val="BA7EEEF6"/>
    <w:lvl w:ilvl="0" w:tplc="DEE0FA4C">
      <w:numFmt w:val="bullet"/>
      <w:lvlText w:val="-"/>
      <w:lvlJc w:val="left"/>
      <w:pPr>
        <w:ind w:left="720" w:hanging="360"/>
      </w:pPr>
      <w:rPr>
        <w:rFonts w:ascii="Microsoft JhengHei" w:eastAsia="Microsoft JhengHei" w:hAnsi="Microsoft JhengHei" w:cstheme="minorBidi" w:hint="eastAsia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E70E3"/>
    <w:multiLevelType w:val="hybridMultilevel"/>
    <w:tmpl w:val="2068C232"/>
    <w:lvl w:ilvl="0" w:tplc="256AA8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73A48"/>
    <w:multiLevelType w:val="hybridMultilevel"/>
    <w:tmpl w:val="49409C3C"/>
    <w:lvl w:ilvl="0" w:tplc="999EB578">
      <w:numFmt w:val="bullet"/>
      <w:lvlText w:val="-"/>
      <w:lvlJc w:val="left"/>
      <w:pPr>
        <w:ind w:left="720" w:hanging="360"/>
      </w:pPr>
      <w:rPr>
        <w:rFonts w:ascii="Microsoft JhengHei" w:eastAsia="Microsoft JhengHei" w:hAnsi="Microsoft JhengHei" w:cstheme="minorBidi" w:hint="eastAsia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F6"/>
    <w:rsid w:val="000220F6"/>
    <w:rsid w:val="00036ED3"/>
    <w:rsid w:val="00177349"/>
    <w:rsid w:val="00280E20"/>
    <w:rsid w:val="00321254"/>
    <w:rsid w:val="00405C2F"/>
    <w:rsid w:val="00505D89"/>
    <w:rsid w:val="00524DED"/>
    <w:rsid w:val="0054561F"/>
    <w:rsid w:val="00623FE8"/>
    <w:rsid w:val="00630879"/>
    <w:rsid w:val="00816AB7"/>
    <w:rsid w:val="008A12BD"/>
    <w:rsid w:val="008B2E23"/>
    <w:rsid w:val="00A7522A"/>
    <w:rsid w:val="00A82352"/>
    <w:rsid w:val="00A95A83"/>
    <w:rsid w:val="00AD18B0"/>
    <w:rsid w:val="00AE42C2"/>
    <w:rsid w:val="00B5345B"/>
    <w:rsid w:val="00BE67E7"/>
    <w:rsid w:val="00C15A1C"/>
    <w:rsid w:val="00D24FA2"/>
    <w:rsid w:val="00D66414"/>
    <w:rsid w:val="00D95B52"/>
    <w:rsid w:val="00D95B99"/>
    <w:rsid w:val="00DF63E0"/>
    <w:rsid w:val="00EE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03609"/>
  <w15:chartTrackingRefBased/>
  <w15:docId w15:val="{6B7E9789-D1D2-47F0-BAD7-835E5C61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7349"/>
    <w:rPr>
      <w:rFonts w:ascii="Microsoft JhengHei" w:hAnsi="Microsoft JhengHe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734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349"/>
    <w:rPr>
      <w:rFonts w:ascii="Microsoft JhengHei" w:eastAsiaTheme="majorEastAsia" w:hAnsi="Microsoft JhengHe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2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2</Pages>
  <Words>341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Falcón</dc:creator>
  <cp:keywords/>
  <dc:description/>
  <cp:lastModifiedBy>Javier Falcón</cp:lastModifiedBy>
  <cp:revision>3</cp:revision>
  <dcterms:created xsi:type="dcterms:W3CDTF">2018-11-26T20:07:00Z</dcterms:created>
  <dcterms:modified xsi:type="dcterms:W3CDTF">2018-11-27T19:08:00Z</dcterms:modified>
</cp:coreProperties>
</file>